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82308" w14:textId="41D1BC53" w:rsidR="00EB47BD" w:rsidRPr="001C6D67" w:rsidRDefault="00304D98" w:rsidP="001C6D67">
      <w:pPr>
        <w:tabs>
          <w:tab w:val="left" w:pos="426"/>
        </w:tabs>
        <w:spacing w:line="36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 xml:space="preserve">1º TERMO ADITIVO A </w:t>
      </w:r>
      <w:r w:rsidR="0027474B">
        <w:rPr>
          <w:rFonts w:ascii="Times New Roman" w:eastAsia="Calibri" w:hAnsi="Times New Roman" w:cs="Times New Roman"/>
          <w:b/>
          <w:sz w:val="20"/>
          <w:szCs w:val="20"/>
        </w:rPr>
        <w:t>ATA DE REGISTRO DE PREÇOS</w:t>
      </w:r>
      <w:r w:rsidR="0050223B" w:rsidRPr="001C6D67">
        <w:rPr>
          <w:rFonts w:ascii="Times New Roman" w:eastAsia="Calibri" w:hAnsi="Times New Roman" w:cs="Times New Roman"/>
          <w:b/>
          <w:sz w:val="20"/>
          <w:szCs w:val="20"/>
        </w:rPr>
        <w:t xml:space="preserve"> Nº </w:t>
      </w:r>
      <w:r w:rsidR="00FF6EE1">
        <w:rPr>
          <w:rFonts w:ascii="Times New Roman" w:eastAsia="Calibri" w:hAnsi="Times New Roman" w:cs="Times New Roman"/>
          <w:b/>
          <w:sz w:val="20"/>
          <w:szCs w:val="20"/>
        </w:rPr>
        <w:t>0</w:t>
      </w:r>
      <w:r w:rsidR="001D4558">
        <w:rPr>
          <w:rFonts w:ascii="Times New Roman" w:eastAsia="Calibri" w:hAnsi="Times New Roman" w:cs="Times New Roman"/>
          <w:b/>
          <w:sz w:val="20"/>
          <w:szCs w:val="20"/>
        </w:rPr>
        <w:t>6</w:t>
      </w:r>
      <w:r w:rsidR="00DD2874">
        <w:rPr>
          <w:rFonts w:ascii="Times New Roman" w:eastAsia="Calibri" w:hAnsi="Times New Roman" w:cs="Times New Roman"/>
          <w:b/>
          <w:sz w:val="20"/>
          <w:szCs w:val="20"/>
        </w:rPr>
        <w:t>5</w:t>
      </w:r>
      <w:r w:rsidR="00132B1B">
        <w:rPr>
          <w:rFonts w:ascii="Times New Roman" w:eastAsia="Calibri" w:hAnsi="Times New Roman" w:cs="Times New Roman"/>
          <w:b/>
          <w:sz w:val="20"/>
          <w:szCs w:val="20"/>
        </w:rPr>
        <w:t>/2026</w:t>
      </w:r>
    </w:p>
    <w:p w14:paraId="5484C398" w14:textId="77777777" w:rsidR="00EB47BD" w:rsidRPr="001C6D67" w:rsidRDefault="00EB47BD" w:rsidP="001C6D67">
      <w:pPr>
        <w:spacing w:line="360" w:lineRule="auto"/>
        <w:jc w:val="both"/>
        <w:rPr>
          <w:rFonts w:ascii="Times New Roman" w:eastAsia="Calibri" w:hAnsi="Times New Roman" w:cs="Times New Roman"/>
          <w:b/>
          <w:sz w:val="20"/>
          <w:szCs w:val="20"/>
        </w:rPr>
      </w:pPr>
    </w:p>
    <w:p w14:paraId="638ABFD3" w14:textId="317B7995" w:rsidR="00132B1B" w:rsidRPr="00A04B5F" w:rsidRDefault="00132B1B" w:rsidP="00132B1B">
      <w:pPr>
        <w:spacing w:line="360" w:lineRule="auto"/>
        <w:ind w:right="-17"/>
        <w:jc w:val="center"/>
        <w:rPr>
          <w:rFonts w:ascii="Times New Roman" w:eastAsia="Calibri" w:hAnsi="Times New Roman" w:cs="Times New Roman"/>
          <w:b/>
          <w:sz w:val="20"/>
          <w:szCs w:val="20"/>
        </w:rPr>
      </w:pPr>
      <w:r>
        <w:rPr>
          <w:rFonts w:ascii="Times New Roman" w:eastAsia="Calibri" w:hAnsi="Times New Roman" w:cs="Times New Roman"/>
          <w:b/>
          <w:sz w:val="20"/>
          <w:szCs w:val="20"/>
        </w:rPr>
        <w:t>PREGÃO ELETRÔNICO Nº. 003/2026</w:t>
      </w:r>
    </w:p>
    <w:p w14:paraId="5CEDE65B" w14:textId="3398C5F3" w:rsidR="00132B1B" w:rsidRDefault="00132B1B" w:rsidP="00132B1B">
      <w:pPr>
        <w:spacing w:line="360" w:lineRule="auto"/>
        <w:ind w:right="-17"/>
        <w:jc w:val="center"/>
        <w:rPr>
          <w:rFonts w:ascii="Times New Roman" w:eastAsia="Calibri" w:hAnsi="Times New Roman" w:cs="Times New Roman"/>
          <w:b/>
          <w:sz w:val="20"/>
          <w:szCs w:val="20"/>
        </w:rPr>
      </w:pPr>
      <w:r w:rsidRPr="00A04B5F">
        <w:rPr>
          <w:rFonts w:ascii="Times New Roman" w:eastAsia="Calibri" w:hAnsi="Times New Roman" w:cs="Times New Roman"/>
          <w:b/>
          <w:sz w:val="20"/>
          <w:szCs w:val="20"/>
        </w:rPr>
        <w:t xml:space="preserve">PROCESSO LICITATÓRIO Nº. </w:t>
      </w:r>
      <w:r w:rsidR="000521D9">
        <w:rPr>
          <w:rFonts w:ascii="Times New Roman" w:eastAsia="Calibri" w:hAnsi="Times New Roman" w:cs="Times New Roman"/>
          <w:b/>
          <w:sz w:val="20"/>
          <w:szCs w:val="20"/>
        </w:rPr>
        <w:t>006/2026</w:t>
      </w:r>
    </w:p>
    <w:p w14:paraId="7986A5EC" w14:textId="77777777" w:rsidR="00EB47BD" w:rsidRPr="001C6D67" w:rsidRDefault="00EB47BD" w:rsidP="001C6D67">
      <w:pPr>
        <w:spacing w:line="360" w:lineRule="auto"/>
        <w:ind w:right="-17"/>
        <w:jc w:val="both"/>
        <w:rPr>
          <w:rFonts w:ascii="Times New Roman" w:eastAsia="Calibri" w:hAnsi="Times New Roman" w:cs="Times New Roman"/>
          <w:b/>
          <w:sz w:val="20"/>
          <w:szCs w:val="20"/>
        </w:rPr>
      </w:pPr>
    </w:p>
    <w:p w14:paraId="3D9847E5" w14:textId="39379696" w:rsidR="00EB47BD" w:rsidRPr="001C6D67" w:rsidRDefault="0050223B" w:rsidP="00DD2874">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r w:rsidRPr="001C6D67">
        <w:rPr>
          <w:rFonts w:ascii="Times New Roman" w:eastAsia="Calibri" w:hAnsi="Times New Roman" w:cs="Times New Roman"/>
          <w:color w:val="000000"/>
          <w:sz w:val="20"/>
          <w:szCs w:val="20"/>
        </w:rPr>
        <w:t xml:space="preserve">A </w:t>
      </w:r>
      <w:r w:rsidR="00767EA4" w:rsidRPr="001C6D67">
        <w:rPr>
          <w:rFonts w:ascii="Times New Roman" w:eastAsia="Calibri" w:hAnsi="Times New Roman" w:cs="Times New Roman"/>
          <w:b/>
          <w:color w:val="000000"/>
          <w:sz w:val="20"/>
          <w:szCs w:val="20"/>
        </w:rPr>
        <w:t xml:space="preserve">PREFEITURA MUNICIPAL DE CONCEIÇÃO DOS OUROS </w:t>
      </w:r>
      <w:r w:rsidRPr="001C6D67">
        <w:rPr>
          <w:rFonts w:ascii="Times New Roman" w:eastAsia="Calibri" w:hAnsi="Times New Roman" w:cs="Times New Roman"/>
          <w:color w:val="000000"/>
          <w:sz w:val="20"/>
          <w:szCs w:val="20"/>
        </w:rPr>
        <w:t>por intermédio do</w:t>
      </w:r>
      <w:r w:rsidR="007E291B" w:rsidRPr="001C6D67">
        <w:rPr>
          <w:rFonts w:ascii="Times New Roman" w:eastAsia="Calibri" w:hAnsi="Times New Roman" w:cs="Times New Roman"/>
          <w:color w:val="000000"/>
          <w:sz w:val="20"/>
          <w:szCs w:val="20"/>
        </w:rPr>
        <w:t xml:space="preserve"> Setor de Licitações</w:t>
      </w:r>
      <w:r w:rsidRPr="001C6D67">
        <w:rPr>
          <w:rFonts w:ascii="Times New Roman" w:eastAsia="Calibri" w:hAnsi="Times New Roman" w:cs="Times New Roman"/>
          <w:color w:val="000000"/>
          <w:sz w:val="20"/>
          <w:szCs w:val="20"/>
        </w:rPr>
        <w:t xml:space="preserve">, com sede na </w:t>
      </w:r>
      <w:r w:rsidR="00767EA4" w:rsidRPr="001C6D67">
        <w:rPr>
          <w:rFonts w:ascii="Times New Roman" w:eastAsia="Calibri" w:hAnsi="Times New Roman" w:cs="Times New Roman"/>
          <w:color w:val="000000"/>
          <w:sz w:val="20"/>
          <w:szCs w:val="20"/>
        </w:rPr>
        <w:t xml:space="preserve">Praça José Maria de Souza, nº 01, Centro </w:t>
      </w:r>
      <w:r w:rsidRPr="001C6D67">
        <w:rPr>
          <w:rFonts w:ascii="Times New Roman" w:eastAsia="Calibri" w:hAnsi="Times New Roman" w:cs="Times New Roman"/>
          <w:color w:val="000000"/>
          <w:sz w:val="20"/>
          <w:szCs w:val="20"/>
        </w:rPr>
        <w:t xml:space="preserve">na cidade de </w:t>
      </w:r>
      <w:r w:rsidR="00767EA4" w:rsidRPr="001C6D67">
        <w:rPr>
          <w:rFonts w:ascii="Times New Roman" w:eastAsia="Calibri" w:hAnsi="Times New Roman" w:cs="Times New Roman"/>
          <w:color w:val="000000"/>
          <w:sz w:val="20"/>
          <w:szCs w:val="20"/>
        </w:rPr>
        <w:t>Conceição dos Ouros</w:t>
      </w:r>
      <w:r w:rsidRPr="001C6D67">
        <w:rPr>
          <w:rFonts w:ascii="Times New Roman" w:eastAsia="Calibri" w:hAnsi="Times New Roman" w:cs="Times New Roman"/>
          <w:color w:val="000000"/>
          <w:sz w:val="20"/>
          <w:szCs w:val="20"/>
        </w:rPr>
        <w:t xml:space="preserve"> </w:t>
      </w:r>
      <w:r w:rsidR="00767EA4" w:rsidRPr="001C6D67">
        <w:rPr>
          <w:rFonts w:ascii="Times New Roman" w:eastAsia="Calibri" w:hAnsi="Times New Roman" w:cs="Times New Roman"/>
          <w:color w:val="000000"/>
          <w:sz w:val="20"/>
          <w:szCs w:val="20"/>
        </w:rPr>
        <w:t>(MG)</w:t>
      </w:r>
      <w:r w:rsidRPr="001C6D67">
        <w:rPr>
          <w:rFonts w:ascii="Times New Roman" w:eastAsia="Calibri" w:hAnsi="Times New Roman" w:cs="Times New Roman"/>
          <w:color w:val="000000"/>
          <w:sz w:val="20"/>
          <w:szCs w:val="20"/>
        </w:rPr>
        <w:t xml:space="preserve">, inscrito(a) no </w:t>
      </w:r>
      <w:r w:rsidRPr="001C6D67">
        <w:rPr>
          <w:rFonts w:ascii="Times New Roman" w:eastAsia="Calibri" w:hAnsi="Times New Roman" w:cs="Times New Roman"/>
          <w:sz w:val="20"/>
          <w:szCs w:val="20"/>
        </w:rPr>
        <w:t xml:space="preserve">CNPJ sob o nº </w:t>
      </w:r>
      <w:r w:rsidR="00767EA4" w:rsidRPr="001C6D67">
        <w:rPr>
          <w:rFonts w:ascii="Times New Roman" w:eastAsia="Calibri" w:hAnsi="Times New Roman" w:cs="Times New Roman"/>
          <w:sz w:val="20"/>
          <w:szCs w:val="20"/>
        </w:rPr>
        <w:t>18.677.609/0001-65</w:t>
      </w:r>
      <w:r w:rsidRPr="001C6D67">
        <w:rPr>
          <w:rFonts w:ascii="Times New Roman" w:eastAsia="Calibri" w:hAnsi="Times New Roman" w:cs="Times New Roman"/>
          <w:sz w:val="20"/>
          <w:szCs w:val="20"/>
        </w:rPr>
        <w:t>, neste ato representado(a) pelo PREFEITO MUNICIPAL, Sr</w:t>
      </w:r>
      <w:r w:rsidR="00767EA4" w:rsidRPr="001C6D67">
        <w:rPr>
          <w:rFonts w:ascii="Times New Roman" w:eastAsia="Calibri" w:hAnsi="Times New Roman" w:cs="Times New Roman"/>
          <w:sz w:val="20"/>
          <w:szCs w:val="20"/>
        </w:rPr>
        <w:t xml:space="preserve">. </w:t>
      </w:r>
      <w:r w:rsidR="0027474B" w:rsidRPr="001C6D67">
        <w:rPr>
          <w:rFonts w:ascii="Times New Roman" w:eastAsia="Calibri" w:hAnsi="Times New Roman" w:cs="Times New Roman"/>
          <w:sz w:val="20"/>
          <w:szCs w:val="20"/>
        </w:rPr>
        <w:t>Luís</w:t>
      </w:r>
      <w:r w:rsidR="00767EA4" w:rsidRPr="001C6D67">
        <w:rPr>
          <w:rFonts w:ascii="Times New Roman" w:eastAsia="Calibri" w:hAnsi="Times New Roman" w:cs="Times New Roman"/>
          <w:sz w:val="20"/>
          <w:szCs w:val="20"/>
        </w:rPr>
        <w:t xml:space="preserve"> Fernando Rosa de Castro</w:t>
      </w:r>
      <w:r w:rsidRPr="001C6D67">
        <w:rPr>
          <w:rFonts w:ascii="Times New Roman" w:eastAsia="Calibri" w:hAnsi="Times New Roman" w:cs="Times New Roman"/>
          <w:sz w:val="20"/>
          <w:szCs w:val="20"/>
        </w:rPr>
        <w:t xml:space="preserve">, portador da Carteira de Identidade nº </w:t>
      </w:r>
      <w:r w:rsidR="00767EA4" w:rsidRPr="00D07454">
        <w:rPr>
          <w:rFonts w:ascii="Times New Roman" w:eastAsia="Calibri" w:hAnsi="Times New Roman" w:cs="Times New Roman"/>
          <w:sz w:val="20"/>
          <w:szCs w:val="20"/>
        </w:rPr>
        <w:t>MG4280541</w:t>
      </w:r>
      <w:r w:rsidR="0053406C" w:rsidRPr="00D07454">
        <w:rPr>
          <w:rFonts w:ascii="Times New Roman" w:eastAsia="Calibri" w:hAnsi="Times New Roman" w:cs="Times New Roman"/>
          <w:sz w:val="20"/>
          <w:szCs w:val="20"/>
        </w:rPr>
        <w:t>, expedida pela SSP</w:t>
      </w:r>
      <w:r w:rsidRPr="00D07454">
        <w:rPr>
          <w:rFonts w:ascii="Times New Roman" w:eastAsia="Calibri" w:hAnsi="Times New Roman" w:cs="Times New Roman"/>
          <w:sz w:val="20"/>
          <w:szCs w:val="20"/>
        </w:rPr>
        <w:t xml:space="preserve">, e CPF nº </w:t>
      </w:r>
      <w:r w:rsidR="0053406C" w:rsidRPr="00D07454">
        <w:rPr>
          <w:rFonts w:ascii="Times New Roman" w:eastAsia="Calibri" w:hAnsi="Times New Roman" w:cs="Times New Roman"/>
          <w:sz w:val="20"/>
          <w:szCs w:val="20"/>
        </w:rPr>
        <w:t>xxx.558.106-xx</w:t>
      </w:r>
      <w:r w:rsidRPr="00D07454">
        <w:rPr>
          <w:rFonts w:ascii="Times New Roman" w:eastAsia="Calibri" w:hAnsi="Times New Roman" w:cs="Times New Roman"/>
          <w:sz w:val="20"/>
          <w:szCs w:val="20"/>
        </w:rPr>
        <w:t>, dorav</w:t>
      </w:r>
      <w:r w:rsidR="0053406C" w:rsidRPr="00D07454">
        <w:rPr>
          <w:rFonts w:ascii="Times New Roman" w:eastAsia="Calibri" w:hAnsi="Times New Roman" w:cs="Times New Roman"/>
          <w:sz w:val="20"/>
          <w:szCs w:val="20"/>
        </w:rPr>
        <w:t>ante denominada CONTRATANTE, e a empresa</w:t>
      </w:r>
      <w:r w:rsidRPr="00D07454">
        <w:rPr>
          <w:rFonts w:ascii="Times New Roman" w:eastAsia="Calibri" w:hAnsi="Times New Roman" w:cs="Times New Roman"/>
          <w:sz w:val="20"/>
          <w:szCs w:val="20"/>
        </w:rPr>
        <w:t xml:space="preserve"> </w:t>
      </w:r>
      <w:r w:rsidR="00DD2874" w:rsidRPr="00DD2874">
        <w:rPr>
          <w:rFonts w:ascii="Times New Roman" w:eastAsia="Calibri" w:hAnsi="Times New Roman" w:cs="Times New Roman"/>
          <w:b/>
          <w:sz w:val="20"/>
          <w:szCs w:val="20"/>
        </w:rPr>
        <w:t>SOUL DISTRIBUIDORA DE PRODUTOS E</w:t>
      </w:r>
      <w:r w:rsidR="00DD2874">
        <w:rPr>
          <w:rFonts w:ascii="Times New Roman" w:eastAsia="Calibri" w:hAnsi="Times New Roman" w:cs="Times New Roman"/>
          <w:b/>
          <w:sz w:val="20"/>
          <w:szCs w:val="20"/>
        </w:rPr>
        <w:t xml:space="preserve"> </w:t>
      </w:r>
      <w:r w:rsidR="00DD2874" w:rsidRPr="00DD2874">
        <w:rPr>
          <w:rFonts w:ascii="Times New Roman" w:eastAsia="Calibri" w:hAnsi="Times New Roman" w:cs="Times New Roman"/>
          <w:b/>
          <w:sz w:val="20"/>
          <w:szCs w:val="20"/>
        </w:rPr>
        <w:t>EQUIPAMENTOS INDUSTRIAIS LTDA</w:t>
      </w:r>
      <w:r w:rsidR="00DD2874">
        <w:rPr>
          <w:rFonts w:ascii="Times New Roman" w:eastAsia="Calibri" w:hAnsi="Times New Roman" w:cs="Times New Roman"/>
          <w:b/>
          <w:sz w:val="20"/>
          <w:szCs w:val="20"/>
        </w:rPr>
        <w:t xml:space="preserve"> </w:t>
      </w:r>
      <w:r w:rsidRPr="00EE493C">
        <w:rPr>
          <w:rFonts w:ascii="Times New Roman" w:eastAsia="Calibri" w:hAnsi="Times New Roman" w:cs="Times New Roman"/>
          <w:sz w:val="20"/>
          <w:szCs w:val="20"/>
        </w:rPr>
        <w:t xml:space="preserve">inscrito(a) no CNPJ/MF sob o nº </w:t>
      </w:r>
      <w:r w:rsidR="0066166E" w:rsidRPr="0066166E">
        <w:rPr>
          <w:rFonts w:ascii="Times New Roman" w:eastAsia="Calibri" w:hAnsi="Times New Roman" w:cs="Times New Roman"/>
          <w:sz w:val="20"/>
          <w:szCs w:val="20"/>
        </w:rPr>
        <w:t>51.659.136/0001-49</w:t>
      </w:r>
      <w:r w:rsidR="000305A8" w:rsidRPr="00EE493C">
        <w:rPr>
          <w:rFonts w:ascii="Times New Roman" w:eastAsia="Calibri" w:hAnsi="Times New Roman" w:cs="Times New Roman"/>
          <w:sz w:val="20"/>
          <w:szCs w:val="20"/>
        </w:rPr>
        <w:t>,</w:t>
      </w:r>
      <w:r w:rsidRPr="00EE493C">
        <w:rPr>
          <w:rFonts w:ascii="Times New Roman" w:eastAsia="Calibri" w:hAnsi="Times New Roman" w:cs="Times New Roman"/>
          <w:sz w:val="20"/>
          <w:szCs w:val="20"/>
        </w:rPr>
        <w:t xml:space="preserve"> sediado(a) </w:t>
      </w:r>
      <w:r w:rsidR="0066166E">
        <w:rPr>
          <w:rFonts w:ascii="Times New Roman" w:eastAsia="Calibri" w:hAnsi="Times New Roman" w:cs="Times New Roman"/>
          <w:sz w:val="20"/>
          <w:szCs w:val="20"/>
        </w:rPr>
        <w:t xml:space="preserve">Rua </w:t>
      </w:r>
      <w:r w:rsidR="0066166E" w:rsidRPr="0066166E">
        <w:rPr>
          <w:rFonts w:ascii="Times New Roman" w:eastAsia="Calibri" w:hAnsi="Times New Roman" w:cs="Times New Roman"/>
          <w:sz w:val="20"/>
          <w:szCs w:val="20"/>
        </w:rPr>
        <w:t xml:space="preserve">Jose </w:t>
      </w:r>
      <w:proofErr w:type="spellStart"/>
      <w:r w:rsidR="0066166E" w:rsidRPr="0066166E">
        <w:rPr>
          <w:rFonts w:ascii="Times New Roman" w:eastAsia="Calibri" w:hAnsi="Times New Roman" w:cs="Times New Roman"/>
          <w:sz w:val="20"/>
          <w:szCs w:val="20"/>
        </w:rPr>
        <w:t>Deeke</w:t>
      </w:r>
      <w:proofErr w:type="spellEnd"/>
      <w:r w:rsidR="0066166E" w:rsidRPr="0066166E">
        <w:rPr>
          <w:rFonts w:ascii="Times New Roman" w:eastAsia="Calibri" w:hAnsi="Times New Roman" w:cs="Times New Roman"/>
          <w:sz w:val="20"/>
          <w:szCs w:val="20"/>
        </w:rPr>
        <w:t>, n° 197</w:t>
      </w:r>
      <w:r w:rsidR="000674D7" w:rsidRPr="00EE493C">
        <w:rPr>
          <w:rFonts w:ascii="Times New Roman" w:eastAsia="Calibri" w:hAnsi="Times New Roman" w:cs="Times New Roman"/>
          <w:sz w:val="20"/>
          <w:szCs w:val="20"/>
        </w:rPr>
        <w:t xml:space="preserve"> Sala </w:t>
      </w:r>
      <w:r w:rsidR="0066166E">
        <w:rPr>
          <w:rFonts w:ascii="Times New Roman" w:eastAsia="Calibri" w:hAnsi="Times New Roman" w:cs="Times New Roman"/>
          <w:sz w:val="20"/>
          <w:szCs w:val="20"/>
        </w:rPr>
        <w:t>01</w:t>
      </w:r>
      <w:r w:rsidR="000674D7" w:rsidRPr="00EE493C">
        <w:rPr>
          <w:rFonts w:ascii="Times New Roman" w:eastAsia="Calibri" w:hAnsi="Times New Roman" w:cs="Times New Roman"/>
          <w:sz w:val="20"/>
          <w:szCs w:val="20"/>
        </w:rPr>
        <w:t xml:space="preserve"> </w:t>
      </w:r>
      <w:r w:rsidR="00362E5C">
        <w:rPr>
          <w:rFonts w:ascii="Times New Roman" w:eastAsia="Calibri" w:hAnsi="Times New Roman" w:cs="Times New Roman"/>
          <w:sz w:val="20"/>
          <w:szCs w:val="20"/>
        </w:rPr>
        <w:t>–</w:t>
      </w:r>
      <w:r w:rsidR="000674D7" w:rsidRPr="00EE493C">
        <w:rPr>
          <w:rFonts w:ascii="Times New Roman" w:eastAsia="Calibri" w:hAnsi="Times New Roman" w:cs="Times New Roman"/>
          <w:sz w:val="20"/>
          <w:szCs w:val="20"/>
        </w:rPr>
        <w:t xml:space="preserve"> </w:t>
      </w:r>
      <w:r w:rsidR="00362E5C">
        <w:rPr>
          <w:rFonts w:ascii="Times New Roman" w:eastAsia="Calibri" w:hAnsi="Times New Roman" w:cs="Times New Roman"/>
          <w:sz w:val="20"/>
          <w:szCs w:val="20"/>
        </w:rPr>
        <w:t>Escola Agrícola</w:t>
      </w:r>
      <w:r w:rsidR="000674D7" w:rsidRPr="00EE493C">
        <w:rPr>
          <w:rFonts w:ascii="Times New Roman" w:eastAsia="Calibri" w:hAnsi="Times New Roman" w:cs="Times New Roman"/>
          <w:sz w:val="20"/>
          <w:szCs w:val="20"/>
        </w:rPr>
        <w:t xml:space="preserve"> – </w:t>
      </w:r>
      <w:r w:rsidR="00362E5C">
        <w:rPr>
          <w:rFonts w:ascii="Times New Roman" w:eastAsia="Calibri" w:hAnsi="Times New Roman" w:cs="Times New Roman"/>
          <w:sz w:val="20"/>
          <w:szCs w:val="20"/>
        </w:rPr>
        <w:t>Blumenau</w:t>
      </w:r>
      <w:r w:rsidR="000674D7" w:rsidRPr="00EE493C">
        <w:rPr>
          <w:rFonts w:ascii="Times New Roman" w:eastAsia="Calibri" w:hAnsi="Times New Roman" w:cs="Times New Roman"/>
          <w:sz w:val="20"/>
          <w:szCs w:val="20"/>
        </w:rPr>
        <w:t xml:space="preserve"> - </w:t>
      </w:r>
      <w:r w:rsidR="00362E5C">
        <w:rPr>
          <w:rFonts w:ascii="Times New Roman" w:eastAsia="Calibri" w:hAnsi="Times New Roman" w:cs="Times New Roman"/>
          <w:sz w:val="20"/>
          <w:szCs w:val="20"/>
        </w:rPr>
        <w:t>SC</w:t>
      </w:r>
      <w:r w:rsidR="000674D7" w:rsidRPr="00EE493C">
        <w:rPr>
          <w:rFonts w:ascii="Times New Roman" w:eastAsia="Calibri" w:hAnsi="Times New Roman" w:cs="Times New Roman"/>
          <w:sz w:val="20"/>
          <w:szCs w:val="20"/>
        </w:rPr>
        <w:t xml:space="preserve"> – CEP: </w:t>
      </w:r>
      <w:r w:rsidR="00362E5C" w:rsidRPr="00362E5C">
        <w:rPr>
          <w:rFonts w:ascii="Times New Roman" w:eastAsia="Calibri" w:hAnsi="Times New Roman" w:cs="Times New Roman"/>
          <w:sz w:val="20"/>
          <w:szCs w:val="20"/>
        </w:rPr>
        <w:t>89.031-400</w:t>
      </w:r>
      <w:r w:rsidR="00394F2B" w:rsidRPr="00EE493C">
        <w:rPr>
          <w:rFonts w:ascii="Times New Roman" w:eastAsia="Calibri" w:hAnsi="Times New Roman" w:cs="Times New Roman"/>
          <w:sz w:val="20"/>
          <w:szCs w:val="20"/>
        </w:rPr>
        <w:t xml:space="preserve">, </w:t>
      </w:r>
      <w:r w:rsidRPr="00EE493C">
        <w:rPr>
          <w:rFonts w:ascii="Times New Roman" w:eastAsia="Calibri" w:hAnsi="Times New Roman" w:cs="Times New Roman"/>
          <w:sz w:val="20"/>
          <w:szCs w:val="20"/>
        </w:rPr>
        <w:t>doravante designada CONTRATADA, neste ato representada pelo(a</w:t>
      </w:r>
      <w:r w:rsidRPr="008D301C">
        <w:rPr>
          <w:rFonts w:ascii="Times New Roman" w:eastAsia="Calibri" w:hAnsi="Times New Roman" w:cs="Times New Roman"/>
          <w:sz w:val="20"/>
          <w:szCs w:val="20"/>
        </w:rPr>
        <w:t xml:space="preserve">) Sr.(a) </w:t>
      </w:r>
      <w:r w:rsidR="002512AB" w:rsidRPr="002512AB">
        <w:rPr>
          <w:rFonts w:ascii="Times New Roman" w:eastAsia="Calibri" w:hAnsi="Times New Roman" w:cs="Times New Roman"/>
          <w:sz w:val="20"/>
          <w:szCs w:val="20"/>
        </w:rPr>
        <w:t>Viviane Lopes Fraga</w:t>
      </w:r>
      <w:r w:rsidR="00732FC8" w:rsidRPr="008D301C">
        <w:rPr>
          <w:rFonts w:ascii="Times New Roman" w:eastAsia="Calibri" w:hAnsi="Times New Roman" w:cs="Times New Roman"/>
          <w:sz w:val="20"/>
          <w:szCs w:val="20"/>
        </w:rPr>
        <w:t>,</w:t>
      </w:r>
      <w:r w:rsidRPr="008D301C">
        <w:rPr>
          <w:rFonts w:ascii="Times New Roman" w:eastAsia="Calibri" w:hAnsi="Times New Roman" w:cs="Times New Roman"/>
          <w:sz w:val="20"/>
          <w:szCs w:val="20"/>
        </w:rPr>
        <w:t xml:space="preserve"> portador(a) da Carteira de Identidade nº </w:t>
      </w:r>
      <w:r w:rsidR="002512AB" w:rsidRPr="002512AB">
        <w:rPr>
          <w:rFonts w:ascii="Times New Roman" w:eastAsia="Calibri" w:hAnsi="Times New Roman" w:cs="Times New Roman"/>
          <w:sz w:val="20"/>
          <w:szCs w:val="20"/>
        </w:rPr>
        <w:t>6093036967</w:t>
      </w:r>
      <w:r w:rsidR="008D301C" w:rsidRPr="008D301C">
        <w:rPr>
          <w:rFonts w:ascii="Times New Roman" w:eastAsia="Calibri" w:hAnsi="Times New Roman" w:cs="Times New Roman"/>
          <w:sz w:val="20"/>
          <w:szCs w:val="20"/>
        </w:rPr>
        <w:t xml:space="preserve"> </w:t>
      </w:r>
      <w:r w:rsidRPr="008D301C">
        <w:rPr>
          <w:rFonts w:ascii="Times New Roman" w:eastAsia="Calibri" w:hAnsi="Times New Roman" w:cs="Times New Roman"/>
          <w:sz w:val="20"/>
          <w:szCs w:val="20"/>
        </w:rPr>
        <w:t xml:space="preserve">e CPF nº </w:t>
      </w:r>
      <w:r w:rsidR="00216CB8" w:rsidRPr="008D301C">
        <w:rPr>
          <w:rFonts w:ascii="Times New Roman" w:eastAsia="Calibri" w:hAnsi="Times New Roman" w:cs="Times New Roman"/>
          <w:sz w:val="20"/>
          <w:szCs w:val="20"/>
        </w:rPr>
        <w:t>xxx</w:t>
      </w:r>
      <w:r w:rsidR="00404BA7" w:rsidRPr="008D301C">
        <w:rPr>
          <w:rFonts w:ascii="Times New Roman" w:eastAsia="Calibri" w:hAnsi="Times New Roman" w:cs="Times New Roman"/>
          <w:sz w:val="20"/>
          <w:szCs w:val="20"/>
        </w:rPr>
        <w:t>.</w:t>
      </w:r>
      <w:r w:rsidR="002512AB" w:rsidRPr="002512AB">
        <w:rPr>
          <w:rFonts w:ascii="Times New Roman" w:eastAsia="Calibri" w:hAnsi="Times New Roman" w:cs="Times New Roman"/>
          <w:sz w:val="20"/>
          <w:szCs w:val="20"/>
        </w:rPr>
        <w:t>525.440</w:t>
      </w:r>
      <w:r w:rsidR="00216CB8" w:rsidRPr="008D301C">
        <w:rPr>
          <w:rFonts w:ascii="Times New Roman" w:eastAsia="Calibri" w:hAnsi="Times New Roman" w:cs="Times New Roman"/>
          <w:sz w:val="20"/>
          <w:szCs w:val="20"/>
        </w:rPr>
        <w:t>-xx</w:t>
      </w:r>
      <w:r w:rsidRPr="008D301C">
        <w:rPr>
          <w:rFonts w:ascii="Times New Roman" w:eastAsia="Calibri" w:hAnsi="Times New Roman" w:cs="Times New Roman"/>
          <w:sz w:val="20"/>
          <w:szCs w:val="20"/>
        </w:rPr>
        <w:t xml:space="preserve">, tendo em vista o que consta no Processo nº </w:t>
      </w:r>
      <w:r w:rsidR="001173E3" w:rsidRPr="008D301C">
        <w:rPr>
          <w:rFonts w:ascii="Times New Roman" w:eastAsia="Calibri" w:hAnsi="Times New Roman" w:cs="Times New Roman"/>
          <w:sz w:val="20"/>
          <w:szCs w:val="20"/>
        </w:rPr>
        <w:t>006/2026</w:t>
      </w:r>
      <w:r w:rsidRPr="008D301C">
        <w:rPr>
          <w:rFonts w:ascii="Times New Roman" w:eastAsia="Calibri" w:hAnsi="Times New Roman" w:cs="Times New Roman"/>
          <w:sz w:val="20"/>
          <w:szCs w:val="20"/>
        </w:rPr>
        <w:t xml:space="preserve"> e em observância às disposições da </w:t>
      </w:r>
      <w:r w:rsidR="0027474B" w:rsidRPr="008D301C">
        <w:rPr>
          <w:rFonts w:ascii="Times New Roman" w:eastAsia="Calibri" w:hAnsi="Times New Roman" w:cs="Times New Roman"/>
          <w:sz w:val="20"/>
          <w:szCs w:val="20"/>
        </w:rPr>
        <w:t>NOS TERMOS DA LEI Nº 14.133/2021, DA LEI COMPLEMENTAR Nº 123/2006, DA LEI Nº 11.488/2007 E DECRETO FEDERAL Nº. 10.024/2019 (LEI FEDERAL PREGÃO</w:t>
      </w:r>
      <w:r w:rsidR="0027474B" w:rsidRPr="0027474B">
        <w:rPr>
          <w:rFonts w:ascii="Times New Roman" w:eastAsia="Calibri" w:hAnsi="Times New Roman" w:cs="Times New Roman"/>
          <w:sz w:val="20"/>
          <w:szCs w:val="20"/>
        </w:rPr>
        <w:t xml:space="preserve"> ELETRÔNICO), DECRETO MUNICIPAL Nº 2215 DE 2022 (LEI PREGÃO ELETRÔNICO MUNICIPAL), DECRETO MUNICIPAL Nº 2264 DE 2023 (REGULAMENTAÇÃO LEI FEDERAL Nº 14.133/2</w:t>
      </w:r>
      <w:r w:rsidR="0037411E">
        <w:rPr>
          <w:rFonts w:ascii="Times New Roman" w:eastAsia="Calibri" w:hAnsi="Times New Roman" w:cs="Times New Roman"/>
          <w:sz w:val="20"/>
          <w:szCs w:val="20"/>
        </w:rPr>
        <w:t>1</w:t>
      </w:r>
      <w:r w:rsidR="0027474B" w:rsidRPr="0027474B">
        <w:rPr>
          <w:rFonts w:ascii="Times New Roman" w:eastAsia="Calibri" w:hAnsi="Times New Roman" w:cs="Times New Roman"/>
          <w:sz w:val="20"/>
          <w:szCs w:val="20"/>
        </w:rPr>
        <w:t>)</w:t>
      </w:r>
      <w:r w:rsidRPr="001C6D67">
        <w:rPr>
          <w:rFonts w:ascii="Times New Roman" w:eastAsia="Calibri" w:hAnsi="Times New Roman" w:cs="Times New Roman"/>
          <w:sz w:val="20"/>
          <w:szCs w:val="20"/>
        </w:rPr>
        <w:t xml:space="preserve">, resolvem celebrar </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presente </w:t>
      </w:r>
      <w:r w:rsidR="0027474B">
        <w:rPr>
          <w:rFonts w:ascii="Times New Roman" w:eastAsia="Calibri" w:hAnsi="Times New Roman" w:cs="Times New Roman"/>
          <w:sz w:val="20"/>
          <w:szCs w:val="20"/>
        </w:rPr>
        <w:t>Ata de Registro de Preços</w:t>
      </w:r>
      <w:r w:rsidRPr="001C6D67">
        <w:rPr>
          <w:rFonts w:ascii="Times New Roman" w:eastAsia="Calibri" w:hAnsi="Times New Roman" w:cs="Times New Roman"/>
          <w:color w:val="000000"/>
          <w:sz w:val="20"/>
          <w:szCs w:val="20"/>
        </w:rPr>
        <w:t xml:space="preserve">, decorrente do </w:t>
      </w:r>
      <w:r w:rsidRPr="001C6D67">
        <w:rPr>
          <w:rFonts w:ascii="Times New Roman" w:eastAsia="Calibri" w:hAnsi="Times New Roman" w:cs="Times New Roman"/>
          <w:sz w:val="20"/>
          <w:szCs w:val="20"/>
        </w:rPr>
        <w:t>Pregão</w:t>
      </w:r>
      <w:r w:rsidR="00767EA4" w:rsidRPr="001C6D67">
        <w:rPr>
          <w:rFonts w:ascii="Times New Roman" w:eastAsia="Calibri" w:hAnsi="Times New Roman" w:cs="Times New Roman"/>
          <w:color w:val="000000"/>
          <w:sz w:val="20"/>
          <w:szCs w:val="20"/>
        </w:rPr>
        <w:t xml:space="preserve"> nº </w:t>
      </w:r>
      <w:r w:rsidR="001173E3">
        <w:rPr>
          <w:rFonts w:ascii="Times New Roman" w:eastAsia="Calibri" w:hAnsi="Times New Roman" w:cs="Times New Roman"/>
          <w:color w:val="000000"/>
          <w:sz w:val="20"/>
          <w:szCs w:val="20"/>
        </w:rPr>
        <w:t>003/2026</w:t>
      </w:r>
      <w:r w:rsidR="0053406C" w:rsidRPr="001C6D67">
        <w:rPr>
          <w:rFonts w:ascii="Times New Roman" w:eastAsia="Calibri" w:hAnsi="Times New Roman" w:cs="Times New Roman"/>
          <w:color w:val="000000"/>
          <w:sz w:val="20"/>
          <w:szCs w:val="20"/>
        </w:rPr>
        <w:t>,</w:t>
      </w:r>
      <w:r w:rsidRPr="001C6D67">
        <w:rPr>
          <w:rFonts w:ascii="Times New Roman" w:eastAsia="Calibri" w:hAnsi="Times New Roman" w:cs="Times New Roman"/>
          <w:color w:val="000000"/>
          <w:sz w:val="20"/>
          <w:szCs w:val="20"/>
        </w:rPr>
        <w:t xml:space="preserve"> mediante as cláusulas e condições a seguir enunciadas.</w:t>
      </w:r>
    </w:p>
    <w:p w14:paraId="160AEB18" w14:textId="77777777" w:rsidR="00EB47BD" w:rsidRPr="001C6D67" w:rsidRDefault="00EB47BD" w:rsidP="00705B34">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p>
    <w:p w14:paraId="3BE9B576" w14:textId="77777777" w:rsidR="00BC6A77" w:rsidRPr="001C6D67" w:rsidRDefault="00BC6A77" w:rsidP="001C6D67">
      <w:pPr>
        <w:tabs>
          <w:tab w:val="left" w:pos="426"/>
        </w:tabs>
        <w:spacing w:line="360" w:lineRule="auto"/>
        <w:rPr>
          <w:rFonts w:ascii="Times New Roman" w:eastAsia="Calibri" w:hAnsi="Times New Roman" w:cs="Times New Roman"/>
          <w:b/>
          <w:sz w:val="20"/>
          <w:szCs w:val="20"/>
        </w:rPr>
      </w:pPr>
      <w:r w:rsidRPr="001C6D67">
        <w:rPr>
          <w:rFonts w:ascii="Times New Roman" w:eastAsia="Calibri" w:hAnsi="Times New Roman" w:cs="Times New Roman"/>
          <w:b/>
          <w:sz w:val="20"/>
          <w:szCs w:val="20"/>
        </w:rPr>
        <w:t xml:space="preserve">1. </w:t>
      </w:r>
      <w:r w:rsidR="0050223B" w:rsidRPr="001C6D67">
        <w:rPr>
          <w:rFonts w:ascii="Times New Roman" w:eastAsia="Calibri" w:hAnsi="Times New Roman" w:cs="Times New Roman"/>
          <w:b/>
          <w:sz w:val="20"/>
          <w:szCs w:val="20"/>
        </w:rPr>
        <w:t>CLÁUSULA PRIMEIRA – OBJETO.</w:t>
      </w:r>
    </w:p>
    <w:p w14:paraId="0FE33D1F" w14:textId="77777777" w:rsidR="00BC6A77" w:rsidRPr="001C6D67" w:rsidRDefault="00BC6A77" w:rsidP="001C6D67">
      <w:pPr>
        <w:tabs>
          <w:tab w:val="left" w:pos="426"/>
        </w:tabs>
        <w:spacing w:line="360" w:lineRule="auto"/>
        <w:rPr>
          <w:rFonts w:ascii="Times New Roman" w:eastAsia="Calibri" w:hAnsi="Times New Roman" w:cs="Times New Roman"/>
          <w:b/>
          <w:sz w:val="20"/>
          <w:szCs w:val="20"/>
        </w:rPr>
      </w:pPr>
    </w:p>
    <w:p w14:paraId="1BAC8C28" w14:textId="57E1EAF1" w:rsidR="00B54069" w:rsidRDefault="00BC6A77" w:rsidP="00B54069">
      <w:pPr>
        <w:autoSpaceDE w:val="0"/>
        <w:autoSpaceDN w:val="0"/>
        <w:adjustRightInd w:val="0"/>
        <w:spacing w:line="360" w:lineRule="auto"/>
        <w:jc w:val="both"/>
        <w:rPr>
          <w:rFonts w:ascii="Times New Roman" w:hAnsi="Times New Roman" w:cs="Times New Roman"/>
          <w:b/>
          <w:bCs/>
          <w:sz w:val="20"/>
          <w:szCs w:val="20"/>
        </w:rPr>
      </w:pPr>
      <w:r w:rsidRPr="001C6D67">
        <w:rPr>
          <w:rFonts w:ascii="Times New Roman" w:eastAsia="Calibri" w:hAnsi="Times New Roman" w:cs="Times New Roman"/>
          <w:color w:val="000000"/>
          <w:sz w:val="20"/>
          <w:szCs w:val="20"/>
        </w:rPr>
        <w:t xml:space="preserve">1.1. </w:t>
      </w:r>
      <w:r w:rsidR="0050223B" w:rsidRPr="001C6D67">
        <w:rPr>
          <w:rFonts w:ascii="Times New Roman" w:eastAsia="Calibri" w:hAnsi="Times New Roman" w:cs="Times New Roman"/>
          <w:color w:val="000000"/>
          <w:sz w:val="20"/>
          <w:szCs w:val="20"/>
        </w:rPr>
        <w:t>O objeto d</w:t>
      </w:r>
      <w:r w:rsidR="00787D80">
        <w:rPr>
          <w:rFonts w:ascii="Times New Roman" w:eastAsia="Calibri" w:hAnsi="Times New Roman" w:cs="Times New Roman"/>
          <w:color w:val="000000"/>
          <w:sz w:val="20"/>
          <w:szCs w:val="20"/>
        </w:rPr>
        <w:t>a</w:t>
      </w:r>
      <w:r w:rsidR="0050223B" w:rsidRPr="001C6D67">
        <w:rPr>
          <w:rFonts w:ascii="Times New Roman" w:eastAsia="Calibri" w:hAnsi="Times New Roman" w:cs="Times New Roman"/>
          <w:color w:val="000000"/>
          <w:sz w:val="20"/>
          <w:szCs w:val="20"/>
        </w:rPr>
        <w:t xml:space="preserve"> presente </w:t>
      </w:r>
      <w:r w:rsidR="00787D80" w:rsidRPr="00787D80">
        <w:rPr>
          <w:rFonts w:ascii="Times New Roman" w:eastAsia="Calibri" w:hAnsi="Times New Roman" w:cs="Times New Roman"/>
          <w:color w:val="000000"/>
          <w:sz w:val="20"/>
          <w:szCs w:val="20"/>
        </w:rPr>
        <w:t xml:space="preserve">Ata de Registro de Preços </w:t>
      </w:r>
      <w:r w:rsidR="0050223B" w:rsidRPr="001C6D67">
        <w:rPr>
          <w:rFonts w:ascii="Times New Roman" w:eastAsia="Calibri" w:hAnsi="Times New Roman" w:cs="Times New Roman"/>
          <w:color w:val="000000"/>
          <w:sz w:val="20"/>
          <w:szCs w:val="20"/>
        </w:rPr>
        <w:t xml:space="preserve">é a </w:t>
      </w:r>
      <w:r w:rsidR="00FB63CB">
        <w:rPr>
          <w:rFonts w:ascii="Times New Roman" w:hAnsi="Times New Roman" w:cs="Times New Roman"/>
          <w:b/>
          <w:bCs/>
          <w:sz w:val="20"/>
          <w:szCs w:val="20"/>
        </w:rPr>
        <w:t>Contratação de Empresa para Eventual e Futura Fornecimentos de Materiais Hidráulicos em geral para Manutenção das Atividades dos Setores da Administração Pública do Município de Conceição dos Ouros/MG.</w:t>
      </w:r>
    </w:p>
    <w:p w14:paraId="45898F5B" w14:textId="77777777" w:rsidR="00DC4CC7" w:rsidRPr="001C6D67" w:rsidRDefault="00DC4CC7" w:rsidP="00DC4CC7">
      <w:pPr>
        <w:tabs>
          <w:tab w:val="left" w:pos="426"/>
        </w:tabs>
        <w:spacing w:line="360" w:lineRule="auto"/>
        <w:jc w:val="both"/>
        <w:rPr>
          <w:rFonts w:ascii="Times New Roman" w:eastAsia="Calibri" w:hAnsi="Times New Roman" w:cs="Times New Roman"/>
          <w:color w:val="000000"/>
          <w:sz w:val="20"/>
          <w:szCs w:val="20"/>
        </w:rPr>
      </w:pPr>
    </w:p>
    <w:p w14:paraId="494D7212" w14:textId="77777777" w:rsidR="00EB47BD" w:rsidRPr="001C6D67" w:rsidRDefault="0056653B" w:rsidP="001C6D67">
      <w:pPr>
        <w:tabs>
          <w:tab w:val="left" w:pos="426"/>
        </w:tabs>
        <w:spacing w:line="360" w:lineRule="auto"/>
        <w:rPr>
          <w:rFonts w:ascii="Times New Roman" w:eastAsia="Calibri" w:hAnsi="Times New Roman" w:cs="Times New Roman"/>
          <w:b/>
          <w:sz w:val="20"/>
          <w:szCs w:val="20"/>
        </w:rPr>
      </w:pPr>
      <w:r w:rsidRPr="001C6D67">
        <w:rPr>
          <w:rFonts w:ascii="Times New Roman" w:eastAsia="Calibri" w:hAnsi="Times New Roman" w:cs="Times New Roman"/>
          <w:b/>
          <w:sz w:val="20"/>
          <w:szCs w:val="20"/>
        </w:rPr>
        <w:t xml:space="preserve">2. </w:t>
      </w:r>
      <w:r w:rsidR="0050223B" w:rsidRPr="001C6D67">
        <w:rPr>
          <w:rFonts w:ascii="Times New Roman" w:eastAsia="Calibri" w:hAnsi="Times New Roman" w:cs="Times New Roman"/>
          <w:b/>
          <w:sz w:val="20"/>
          <w:szCs w:val="20"/>
        </w:rPr>
        <w:t>CLÁUSULA SEGUNDA – VIGÊNCIA.</w:t>
      </w:r>
    </w:p>
    <w:p w14:paraId="3B1DF87A" w14:textId="77777777" w:rsidR="0056653B" w:rsidRPr="001C6D67" w:rsidRDefault="0056653B" w:rsidP="001C6D67">
      <w:pPr>
        <w:tabs>
          <w:tab w:val="left" w:pos="142"/>
        </w:tabs>
        <w:spacing w:line="360" w:lineRule="auto"/>
        <w:jc w:val="both"/>
        <w:rPr>
          <w:rFonts w:ascii="Times New Roman" w:eastAsia="Calibri" w:hAnsi="Times New Roman" w:cs="Times New Roman"/>
          <w:sz w:val="20"/>
          <w:szCs w:val="20"/>
        </w:rPr>
      </w:pPr>
    </w:p>
    <w:p w14:paraId="07D2354B" w14:textId="773ABFB5" w:rsidR="00EB47BD" w:rsidRPr="001C6D67" w:rsidRDefault="0056653B" w:rsidP="001C6D67">
      <w:pPr>
        <w:tabs>
          <w:tab w:val="left" w:pos="142"/>
        </w:tabs>
        <w:spacing w:line="360" w:lineRule="auto"/>
        <w:jc w:val="both"/>
        <w:rPr>
          <w:rFonts w:ascii="Times New Roman" w:hAnsi="Times New Roman" w:cs="Times New Roman"/>
          <w:sz w:val="20"/>
          <w:szCs w:val="20"/>
        </w:rPr>
      </w:pPr>
      <w:r w:rsidRPr="001C6D67">
        <w:rPr>
          <w:rFonts w:ascii="Times New Roman" w:eastAsia="Calibri" w:hAnsi="Times New Roman" w:cs="Times New Roman"/>
          <w:sz w:val="20"/>
          <w:szCs w:val="20"/>
        </w:rPr>
        <w:t xml:space="preserve">2.1. </w:t>
      </w:r>
      <w:r w:rsidR="0050223B" w:rsidRPr="001C6D67">
        <w:rPr>
          <w:rFonts w:ascii="Times New Roman" w:eastAsia="Calibri" w:hAnsi="Times New Roman" w:cs="Times New Roman"/>
          <w:sz w:val="20"/>
          <w:szCs w:val="20"/>
        </w:rPr>
        <w:t>O prazo de vigência dest</w:t>
      </w:r>
      <w:r w:rsidR="00787D80">
        <w:rPr>
          <w:rFonts w:ascii="Times New Roman" w:eastAsia="Calibri" w:hAnsi="Times New Roman" w:cs="Times New Roman"/>
          <w:sz w:val="20"/>
          <w:szCs w:val="20"/>
        </w:rPr>
        <w:t>a</w:t>
      </w:r>
      <w:r w:rsidR="0050223B"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 xml:space="preserve">Ata de Registro de Preços </w:t>
      </w:r>
      <w:r w:rsidR="0050223B" w:rsidRPr="001C6D67">
        <w:rPr>
          <w:rFonts w:ascii="Times New Roman" w:eastAsia="Calibri" w:hAnsi="Times New Roman" w:cs="Times New Roman"/>
          <w:sz w:val="20"/>
          <w:szCs w:val="20"/>
        </w:rPr>
        <w:t xml:space="preserve">é aquele fixado no Termo de Referência, com início na data de </w:t>
      </w:r>
      <w:r w:rsidR="00323031">
        <w:rPr>
          <w:rFonts w:ascii="Times New Roman" w:eastAsia="Calibri" w:hAnsi="Times New Roman" w:cs="Times New Roman"/>
          <w:sz w:val="20"/>
          <w:szCs w:val="20"/>
        </w:rPr>
        <w:t>02 de março de 2026</w:t>
      </w:r>
      <w:r w:rsidR="0050223B" w:rsidRPr="001C6D67">
        <w:rPr>
          <w:rFonts w:ascii="Times New Roman" w:eastAsia="Calibri" w:hAnsi="Times New Roman" w:cs="Times New Roman"/>
          <w:sz w:val="20"/>
          <w:szCs w:val="20"/>
        </w:rPr>
        <w:t xml:space="preserve"> e encerramento em </w:t>
      </w:r>
      <w:r w:rsidR="00323031">
        <w:rPr>
          <w:rFonts w:ascii="Times New Roman" w:eastAsia="Calibri" w:hAnsi="Times New Roman" w:cs="Times New Roman"/>
          <w:sz w:val="20"/>
          <w:szCs w:val="20"/>
        </w:rPr>
        <w:t>01 de março de 2027</w:t>
      </w:r>
      <w:r w:rsidR="0050223B" w:rsidRPr="001C6D67">
        <w:rPr>
          <w:rFonts w:ascii="Times New Roman" w:eastAsia="Calibri" w:hAnsi="Times New Roman" w:cs="Times New Roman"/>
          <w:sz w:val="20"/>
          <w:szCs w:val="20"/>
        </w:rPr>
        <w:t>, prorrogável na forma do art. 107 da Lei nº 14.133/2021.</w:t>
      </w:r>
    </w:p>
    <w:p w14:paraId="265330F9"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608A992C" w14:textId="77777777" w:rsidR="00EB47BD" w:rsidRPr="001C6D67" w:rsidRDefault="00EF582D" w:rsidP="001C6D67">
      <w:pPr>
        <w:tabs>
          <w:tab w:val="left" w:pos="426"/>
        </w:tabs>
        <w:spacing w:line="360" w:lineRule="auto"/>
        <w:rPr>
          <w:rFonts w:ascii="Times New Roman" w:eastAsia="Calibri" w:hAnsi="Times New Roman" w:cs="Times New Roman"/>
          <w:b/>
          <w:sz w:val="20"/>
          <w:szCs w:val="20"/>
        </w:rPr>
      </w:pPr>
      <w:r w:rsidRPr="001C6D67">
        <w:rPr>
          <w:rFonts w:ascii="Times New Roman" w:eastAsia="Calibri" w:hAnsi="Times New Roman" w:cs="Times New Roman"/>
          <w:b/>
          <w:sz w:val="20"/>
          <w:szCs w:val="20"/>
        </w:rPr>
        <w:t xml:space="preserve">3. </w:t>
      </w:r>
      <w:r w:rsidR="0050223B" w:rsidRPr="001C6D67">
        <w:rPr>
          <w:rFonts w:ascii="Times New Roman" w:eastAsia="Calibri" w:hAnsi="Times New Roman" w:cs="Times New Roman"/>
          <w:b/>
          <w:sz w:val="20"/>
          <w:szCs w:val="20"/>
        </w:rPr>
        <w:t>CLÁUSULA TERCEIRA – PREÇO.</w:t>
      </w:r>
    </w:p>
    <w:p w14:paraId="40230939"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1B259A30" w14:textId="2DD34748" w:rsidR="00EB47BD" w:rsidRDefault="00EF582D" w:rsidP="001C6D67">
      <w:pPr>
        <w:spacing w:line="360" w:lineRule="auto"/>
        <w:jc w:val="both"/>
        <w:rPr>
          <w:rFonts w:ascii="Times New Roman" w:eastAsia="Calibri" w:hAnsi="Times New Roman" w:cs="Times New Roman"/>
          <w:b/>
          <w:sz w:val="20"/>
          <w:szCs w:val="20"/>
        </w:rPr>
      </w:pPr>
      <w:r w:rsidRPr="001C6D67">
        <w:rPr>
          <w:rFonts w:ascii="Times New Roman" w:eastAsia="Calibri" w:hAnsi="Times New Roman" w:cs="Times New Roman"/>
          <w:sz w:val="20"/>
          <w:szCs w:val="20"/>
        </w:rPr>
        <w:t xml:space="preserve">3.1. </w:t>
      </w:r>
      <w:r w:rsidR="0050223B" w:rsidRPr="001C6D67">
        <w:rPr>
          <w:rFonts w:ascii="Times New Roman" w:eastAsia="Calibri" w:hAnsi="Times New Roman" w:cs="Times New Roman"/>
          <w:sz w:val="20"/>
          <w:szCs w:val="20"/>
        </w:rPr>
        <w:t>O valor d</w:t>
      </w:r>
      <w:r w:rsidR="00787D80">
        <w:rPr>
          <w:rFonts w:ascii="Times New Roman" w:eastAsia="Calibri" w:hAnsi="Times New Roman" w:cs="Times New Roman"/>
          <w:sz w:val="20"/>
          <w:szCs w:val="20"/>
        </w:rPr>
        <w:t xml:space="preserve">a </w:t>
      </w:r>
      <w:r w:rsidR="0050223B" w:rsidRPr="001C6D67">
        <w:rPr>
          <w:rFonts w:ascii="Times New Roman" w:eastAsia="Calibri" w:hAnsi="Times New Roman" w:cs="Times New Roman"/>
          <w:sz w:val="20"/>
          <w:szCs w:val="20"/>
        </w:rPr>
        <w:t xml:space="preserve">presente </w:t>
      </w:r>
      <w:r w:rsidR="00787D80" w:rsidRPr="00787D80">
        <w:rPr>
          <w:rFonts w:ascii="Times New Roman" w:eastAsia="Calibri" w:hAnsi="Times New Roman" w:cs="Times New Roman"/>
          <w:sz w:val="20"/>
          <w:szCs w:val="20"/>
        </w:rPr>
        <w:t xml:space="preserve">Ata de Registro de Preços </w:t>
      </w:r>
      <w:r w:rsidR="0050223B" w:rsidRPr="001C6D67">
        <w:rPr>
          <w:rFonts w:ascii="Times New Roman" w:eastAsia="Calibri" w:hAnsi="Times New Roman" w:cs="Times New Roman"/>
          <w:sz w:val="20"/>
          <w:szCs w:val="20"/>
        </w:rPr>
        <w:t xml:space="preserve">é de </w:t>
      </w:r>
      <w:r w:rsidR="0050223B" w:rsidRPr="00CF0D22">
        <w:rPr>
          <w:rFonts w:ascii="Times New Roman" w:eastAsia="Calibri" w:hAnsi="Times New Roman" w:cs="Times New Roman"/>
          <w:b/>
          <w:sz w:val="20"/>
          <w:szCs w:val="20"/>
        </w:rPr>
        <w:t xml:space="preserve">R$ </w:t>
      </w:r>
      <w:r w:rsidR="00597BA5">
        <w:rPr>
          <w:rFonts w:ascii="Times New Roman" w:eastAsia="Calibri" w:hAnsi="Times New Roman" w:cs="Times New Roman"/>
          <w:b/>
          <w:sz w:val="20"/>
          <w:szCs w:val="20"/>
        </w:rPr>
        <w:t xml:space="preserve">6.597,10 </w:t>
      </w:r>
      <w:r w:rsidR="0050223B" w:rsidRPr="001C6D67">
        <w:rPr>
          <w:rFonts w:ascii="Times New Roman" w:eastAsia="Calibri" w:hAnsi="Times New Roman" w:cs="Times New Roman"/>
          <w:sz w:val="20"/>
          <w:szCs w:val="20"/>
        </w:rPr>
        <w:t>(</w:t>
      </w:r>
      <w:r w:rsidR="00597BA5" w:rsidRPr="00597BA5">
        <w:rPr>
          <w:rFonts w:ascii="Times New Roman" w:eastAsia="Calibri" w:hAnsi="Times New Roman" w:cs="Times New Roman"/>
          <w:sz w:val="20"/>
          <w:szCs w:val="20"/>
        </w:rPr>
        <w:t>seis mil e quinhentos e noventa e sete reais e dez centavos</w:t>
      </w:r>
      <w:r w:rsidR="0050223B" w:rsidRPr="001C6D67">
        <w:rPr>
          <w:rFonts w:ascii="Times New Roman" w:eastAsia="Calibri" w:hAnsi="Times New Roman" w:cs="Times New Roman"/>
          <w:sz w:val="20"/>
          <w:szCs w:val="20"/>
        </w:rPr>
        <w:t>)</w:t>
      </w:r>
      <w:r w:rsidR="0050223B" w:rsidRPr="001C6D67">
        <w:rPr>
          <w:rFonts w:ascii="Times New Roman" w:eastAsia="Calibri" w:hAnsi="Times New Roman" w:cs="Times New Roman"/>
          <w:b/>
          <w:sz w:val="20"/>
          <w:szCs w:val="20"/>
        </w:rPr>
        <w:t>.</w:t>
      </w:r>
    </w:p>
    <w:p w14:paraId="1D6259B8" w14:textId="77777777" w:rsidR="007E34B5" w:rsidRDefault="007E34B5" w:rsidP="001C6D67">
      <w:pPr>
        <w:spacing w:line="360" w:lineRule="auto"/>
        <w:jc w:val="both"/>
        <w:rPr>
          <w:rFonts w:ascii="Times New Roman" w:eastAsia="Calibri" w:hAnsi="Times New Roman" w:cs="Times New Roman"/>
          <w:b/>
          <w:sz w:val="20"/>
          <w:szCs w:val="20"/>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206"/>
        <w:gridCol w:w="259"/>
        <w:gridCol w:w="1527"/>
        <w:gridCol w:w="1942"/>
        <w:gridCol w:w="1021"/>
        <w:gridCol w:w="128"/>
        <w:gridCol w:w="967"/>
        <w:gridCol w:w="715"/>
        <w:gridCol w:w="37"/>
        <w:gridCol w:w="681"/>
        <w:gridCol w:w="312"/>
        <w:gridCol w:w="344"/>
        <w:gridCol w:w="61"/>
        <w:gridCol w:w="735"/>
        <w:gridCol w:w="109"/>
        <w:gridCol w:w="296"/>
      </w:tblGrid>
      <w:tr w:rsidR="002512AB" w:rsidRPr="002512AB" w14:paraId="458403D3" w14:textId="77777777" w:rsidTr="00597BA5">
        <w:trPr>
          <w:trHeight w:val="375"/>
        </w:trPr>
        <w:tc>
          <w:tcPr>
            <w:tcW w:w="771" w:type="dxa"/>
            <w:gridSpan w:val="2"/>
            <w:tcBorders>
              <w:top w:val="outset" w:sz="6" w:space="0" w:color="auto"/>
              <w:left w:val="outset" w:sz="6" w:space="0" w:color="auto"/>
              <w:bottom w:val="outset" w:sz="6" w:space="0" w:color="auto"/>
              <w:right w:val="outset" w:sz="6" w:space="0" w:color="auto"/>
            </w:tcBorders>
            <w:shd w:val="clear" w:color="auto" w:fill="F3F3F3"/>
            <w:vAlign w:val="center"/>
            <w:hideMark/>
          </w:tcPr>
          <w:p w14:paraId="6795BBCE" w14:textId="77777777" w:rsidR="002512AB" w:rsidRPr="002512AB" w:rsidRDefault="002512AB" w:rsidP="002512AB">
            <w:pPr>
              <w:jc w:val="right"/>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 </w:t>
            </w:r>
            <w:r w:rsidRPr="002512AB">
              <w:rPr>
                <w:rFonts w:ascii="Times New Roman" w:eastAsia="Times New Roman" w:hAnsi="Times New Roman" w:cs="Times New Roman"/>
                <w:b/>
                <w:bCs/>
                <w:sz w:val="18"/>
                <w:szCs w:val="18"/>
              </w:rPr>
              <w:t>Credor:</w:t>
            </w:r>
            <w:r w:rsidRPr="002512AB">
              <w:rPr>
                <w:rFonts w:ascii="Times New Roman" w:eastAsia="Times New Roman" w:hAnsi="Times New Roman" w:cs="Times New Roman"/>
                <w:sz w:val="18"/>
                <w:szCs w:val="18"/>
              </w:rPr>
              <w:t>  </w:t>
            </w:r>
          </w:p>
        </w:tc>
        <w:tc>
          <w:tcPr>
            <w:tcW w:w="3728" w:type="dxa"/>
            <w:gridSpan w:val="3"/>
            <w:tcBorders>
              <w:top w:val="outset" w:sz="6" w:space="0" w:color="auto"/>
              <w:left w:val="outset" w:sz="6" w:space="0" w:color="auto"/>
              <w:bottom w:val="outset" w:sz="6" w:space="0" w:color="auto"/>
              <w:right w:val="outset" w:sz="6" w:space="0" w:color="auto"/>
            </w:tcBorders>
            <w:vAlign w:val="center"/>
            <w:hideMark/>
          </w:tcPr>
          <w:p w14:paraId="7652C724" w14:textId="77777777" w:rsidR="002512AB" w:rsidRPr="002512AB" w:rsidRDefault="002512AB" w:rsidP="002512AB">
            <w:pP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  </w:t>
            </w:r>
            <w:r w:rsidRPr="002512AB">
              <w:rPr>
                <w:rFonts w:ascii="Times New Roman" w:eastAsia="Times New Roman" w:hAnsi="Times New Roman" w:cs="Times New Roman"/>
                <w:b/>
                <w:bCs/>
                <w:sz w:val="18"/>
                <w:szCs w:val="18"/>
              </w:rPr>
              <w:t>11629 - SOUL DISTRIBUIDORA DE PRODUTOS E EQUIPAMENTOS</w:t>
            </w:r>
          </w:p>
        </w:tc>
        <w:tc>
          <w:tcPr>
            <w:tcW w:w="1149" w:type="dxa"/>
            <w:gridSpan w:val="2"/>
            <w:tcBorders>
              <w:top w:val="outset" w:sz="6" w:space="0" w:color="auto"/>
              <w:left w:val="outset" w:sz="6" w:space="0" w:color="auto"/>
              <w:bottom w:val="outset" w:sz="6" w:space="0" w:color="auto"/>
              <w:right w:val="outset" w:sz="6" w:space="0" w:color="auto"/>
            </w:tcBorders>
            <w:shd w:val="clear" w:color="auto" w:fill="F3F3F3"/>
            <w:vAlign w:val="center"/>
            <w:hideMark/>
          </w:tcPr>
          <w:p w14:paraId="60AEB333" w14:textId="77777777" w:rsidR="002512AB" w:rsidRPr="002512AB" w:rsidRDefault="002512AB" w:rsidP="002512AB">
            <w:pPr>
              <w:jc w:val="right"/>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  </w:t>
            </w:r>
            <w:r w:rsidRPr="002512AB">
              <w:rPr>
                <w:rFonts w:ascii="Times New Roman" w:eastAsia="Times New Roman" w:hAnsi="Times New Roman" w:cs="Times New Roman"/>
                <w:b/>
                <w:bCs/>
                <w:sz w:val="18"/>
                <w:szCs w:val="18"/>
              </w:rPr>
              <w:t>Documento:</w:t>
            </w:r>
            <w:r w:rsidRPr="002512AB">
              <w:rPr>
                <w:rFonts w:ascii="Times New Roman" w:eastAsia="Times New Roman" w:hAnsi="Times New Roman" w:cs="Times New Roman"/>
                <w:sz w:val="18"/>
                <w:szCs w:val="18"/>
              </w:rPr>
              <w:t>  </w:t>
            </w:r>
          </w:p>
        </w:tc>
        <w:tc>
          <w:tcPr>
            <w:tcW w:w="1719" w:type="dxa"/>
            <w:gridSpan w:val="3"/>
            <w:tcBorders>
              <w:top w:val="outset" w:sz="6" w:space="0" w:color="auto"/>
              <w:left w:val="outset" w:sz="6" w:space="0" w:color="auto"/>
              <w:bottom w:val="outset" w:sz="6" w:space="0" w:color="auto"/>
              <w:right w:val="outset" w:sz="6" w:space="0" w:color="auto"/>
            </w:tcBorders>
            <w:vAlign w:val="center"/>
            <w:hideMark/>
          </w:tcPr>
          <w:p w14:paraId="291DA6F0" w14:textId="77777777" w:rsidR="002512AB" w:rsidRPr="002512AB" w:rsidRDefault="002512AB" w:rsidP="002512AB">
            <w:pP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  </w:t>
            </w:r>
            <w:r w:rsidRPr="002512AB">
              <w:rPr>
                <w:rFonts w:ascii="Times New Roman" w:eastAsia="Times New Roman" w:hAnsi="Times New Roman" w:cs="Times New Roman"/>
                <w:b/>
                <w:bCs/>
                <w:sz w:val="18"/>
                <w:szCs w:val="18"/>
              </w:rPr>
              <w:t>51.659.136/0001-49</w:t>
            </w:r>
          </w:p>
        </w:tc>
        <w:tc>
          <w:tcPr>
            <w:tcW w:w="993" w:type="dxa"/>
            <w:gridSpan w:val="2"/>
            <w:tcBorders>
              <w:top w:val="outset" w:sz="6" w:space="0" w:color="auto"/>
              <w:left w:val="outset" w:sz="6" w:space="0" w:color="auto"/>
              <w:bottom w:val="outset" w:sz="6" w:space="0" w:color="auto"/>
              <w:right w:val="outset" w:sz="6" w:space="0" w:color="auto"/>
            </w:tcBorders>
            <w:shd w:val="clear" w:color="auto" w:fill="F3F3F3"/>
            <w:vAlign w:val="center"/>
            <w:hideMark/>
          </w:tcPr>
          <w:p w14:paraId="7199FEE1" w14:textId="77777777" w:rsidR="002512AB" w:rsidRPr="002512AB" w:rsidRDefault="002512AB" w:rsidP="002512AB">
            <w:pPr>
              <w:jc w:val="right"/>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Habilitado:</w:t>
            </w:r>
            <w:r w:rsidRPr="002512AB">
              <w:rPr>
                <w:rFonts w:ascii="Times New Roman" w:eastAsia="Times New Roman" w:hAnsi="Times New Roman" w:cs="Times New Roman"/>
                <w:sz w:val="18"/>
                <w:szCs w:val="18"/>
              </w:rPr>
              <w:t>  </w:t>
            </w:r>
          </w:p>
        </w:tc>
        <w:tc>
          <w:tcPr>
            <w:tcW w:w="344" w:type="dxa"/>
            <w:tcBorders>
              <w:top w:val="outset" w:sz="6" w:space="0" w:color="auto"/>
              <w:left w:val="outset" w:sz="6" w:space="0" w:color="auto"/>
              <w:bottom w:val="outset" w:sz="6" w:space="0" w:color="auto"/>
              <w:right w:val="outset" w:sz="6" w:space="0" w:color="auto"/>
            </w:tcBorders>
            <w:vAlign w:val="center"/>
            <w:hideMark/>
          </w:tcPr>
          <w:p w14:paraId="3BD3F8B2" w14:textId="77777777" w:rsidR="002512AB" w:rsidRPr="002512AB" w:rsidRDefault="002512AB" w:rsidP="002512AB">
            <w:pP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  </w:t>
            </w:r>
            <w:r w:rsidRPr="002512AB">
              <w:rPr>
                <w:rFonts w:ascii="Times New Roman" w:eastAsia="Times New Roman" w:hAnsi="Times New Roman" w:cs="Times New Roman"/>
                <w:b/>
                <w:bCs/>
                <w:sz w:val="18"/>
                <w:szCs w:val="18"/>
              </w:rPr>
              <w:t>S</w:t>
            </w:r>
            <w:r w:rsidRPr="002512AB">
              <w:rPr>
                <w:rFonts w:ascii="Times New Roman" w:eastAsia="Times New Roman" w:hAnsi="Times New Roman" w:cs="Times New Roman"/>
                <w:sz w:val="18"/>
                <w:szCs w:val="18"/>
              </w:rPr>
              <w:t>  </w:t>
            </w:r>
          </w:p>
        </w:tc>
        <w:tc>
          <w:tcPr>
            <w:tcW w:w="905" w:type="dxa"/>
            <w:gridSpan w:val="3"/>
            <w:tcBorders>
              <w:top w:val="outset" w:sz="6" w:space="0" w:color="auto"/>
              <w:left w:val="outset" w:sz="6" w:space="0" w:color="auto"/>
              <w:bottom w:val="outset" w:sz="6" w:space="0" w:color="auto"/>
              <w:right w:val="outset" w:sz="6" w:space="0" w:color="auto"/>
            </w:tcBorders>
            <w:shd w:val="clear" w:color="auto" w:fill="F3F3F3"/>
            <w:vAlign w:val="center"/>
            <w:hideMark/>
          </w:tcPr>
          <w:p w14:paraId="4DF8A15A" w14:textId="77777777" w:rsidR="002512AB" w:rsidRPr="002512AB" w:rsidRDefault="002512AB" w:rsidP="002512AB">
            <w:pPr>
              <w:jc w:val="right"/>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Vencedor:</w:t>
            </w:r>
            <w:r w:rsidRPr="002512AB">
              <w:rPr>
                <w:rFonts w:ascii="Times New Roman" w:eastAsia="Times New Roman" w:hAnsi="Times New Roman" w:cs="Times New Roman"/>
                <w:sz w:val="18"/>
                <w:szCs w:val="18"/>
              </w:rPr>
              <w:t>  </w:t>
            </w:r>
          </w:p>
        </w:tc>
        <w:tc>
          <w:tcPr>
            <w:tcW w:w="296" w:type="dxa"/>
            <w:tcBorders>
              <w:top w:val="outset" w:sz="6" w:space="0" w:color="auto"/>
              <w:left w:val="outset" w:sz="6" w:space="0" w:color="auto"/>
              <w:bottom w:val="outset" w:sz="6" w:space="0" w:color="auto"/>
              <w:right w:val="outset" w:sz="6" w:space="0" w:color="auto"/>
            </w:tcBorders>
            <w:vAlign w:val="center"/>
            <w:hideMark/>
          </w:tcPr>
          <w:p w14:paraId="5652C79F" w14:textId="77777777" w:rsidR="002512AB" w:rsidRPr="002512AB" w:rsidRDefault="002512AB" w:rsidP="002512AB">
            <w:pP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  </w:t>
            </w:r>
            <w:r w:rsidRPr="002512AB">
              <w:rPr>
                <w:rFonts w:ascii="Times New Roman" w:eastAsia="Times New Roman" w:hAnsi="Times New Roman" w:cs="Times New Roman"/>
                <w:b/>
                <w:bCs/>
                <w:sz w:val="18"/>
                <w:szCs w:val="18"/>
              </w:rPr>
              <w:t>S</w:t>
            </w:r>
            <w:r w:rsidRPr="002512AB">
              <w:rPr>
                <w:rFonts w:ascii="Times New Roman" w:eastAsia="Times New Roman" w:hAnsi="Times New Roman" w:cs="Times New Roman"/>
                <w:sz w:val="18"/>
                <w:szCs w:val="18"/>
              </w:rPr>
              <w:t>  </w:t>
            </w:r>
          </w:p>
          <w:p w14:paraId="40C0F501" w14:textId="77777777" w:rsidR="002512AB" w:rsidRPr="002512AB" w:rsidRDefault="007E34B5" w:rsidP="002512AB">
            <w:pPr>
              <w:rPr>
                <w:rFonts w:ascii="Times New Roman" w:eastAsia="Times New Roman" w:hAnsi="Times New Roman" w:cs="Times New Roman"/>
                <w:sz w:val="18"/>
                <w:szCs w:val="18"/>
              </w:rPr>
            </w:pPr>
            <w:r>
              <w:rPr>
                <w:rFonts w:ascii="Times New Roman" w:eastAsia="Times New Roman" w:hAnsi="Times New Roman" w:cs="Times New Roman"/>
                <w:sz w:val="18"/>
                <w:szCs w:val="18"/>
              </w:rPr>
              <w:pict w14:anchorId="7C807858">
                <v:rect id="_x0000_i1025" style="width:496.05pt;height:3.75pt" o:hralign="center" o:hrstd="t" o:hrnoshade="t" o:hr="t" fillcolor="#a0a0a0" stroked="f"/>
              </w:pict>
            </w:r>
          </w:p>
        </w:tc>
      </w:tr>
      <w:tr w:rsidR="002512AB" w:rsidRPr="002512AB" w14:paraId="34924DE7" w14:textId="77777777" w:rsidTr="00597BA5">
        <w:tc>
          <w:tcPr>
            <w:tcW w:w="565"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5CC95CE0" w14:textId="77777777" w:rsidR="002512AB" w:rsidRPr="002512AB" w:rsidRDefault="002512AB" w:rsidP="002512AB">
            <w:pPr>
              <w:spacing w:before="100" w:beforeAutospacing="1" w:after="100" w:afterAutospacing="1"/>
              <w:jc w:val="center"/>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Ordem</w:t>
            </w:r>
          </w:p>
        </w:tc>
        <w:tc>
          <w:tcPr>
            <w:tcW w:w="465" w:type="dxa"/>
            <w:gridSpan w:val="2"/>
            <w:tcBorders>
              <w:top w:val="outset" w:sz="6" w:space="0" w:color="auto"/>
              <w:left w:val="outset" w:sz="6" w:space="0" w:color="auto"/>
              <w:bottom w:val="outset" w:sz="6" w:space="0" w:color="auto"/>
              <w:right w:val="outset" w:sz="6" w:space="0" w:color="auto"/>
            </w:tcBorders>
            <w:shd w:val="clear" w:color="auto" w:fill="F3F3F3"/>
            <w:vAlign w:val="center"/>
            <w:hideMark/>
          </w:tcPr>
          <w:p w14:paraId="33FCD8B7"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Ficha</w:t>
            </w:r>
          </w:p>
        </w:tc>
        <w:tc>
          <w:tcPr>
            <w:tcW w:w="4490" w:type="dxa"/>
            <w:gridSpan w:val="3"/>
            <w:tcBorders>
              <w:top w:val="outset" w:sz="6" w:space="0" w:color="auto"/>
              <w:left w:val="outset" w:sz="6" w:space="0" w:color="auto"/>
              <w:bottom w:val="outset" w:sz="6" w:space="0" w:color="auto"/>
              <w:right w:val="outset" w:sz="6" w:space="0" w:color="auto"/>
            </w:tcBorders>
            <w:shd w:val="clear" w:color="auto" w:fill="F3F3F3"/>
            <w:vAlign w:val="center"/>
            <w:hideMark/>
          </w:tcPr>
          <w:p w14:paraId="0612A812" w14:textId="77777777" w:rsidR="002512AB" w:rsidRPr="002512AB" w:rsidRDefault="002512AB" w:rsidP="002512AB">
            <w:pPr>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Produto</w:t>
            </w:r>
          </w:p>
        </w:tc>
        <w:tc>
          <w:tcPr>
            <w:tcW w:w="1095" w:type="dxa"/>
            <w:gridSpan w:val="2"/>
            <w:tcBorders>
              <w:top w:val="outset" w:sz="6" w:space="0" w:color="auto"/>
              <w:left w:val="outset" w:sz="6" w:space="0" w:color="auto"/>
              <w:bottom w:val="outset" w:sz="6" w:space="0" w:color="auto"/>
              <w:right w:val="outset" w:sz="6" w:space="0" w:color="auto"/>
            </w:tcBorders>
            <w:shd w:val="clear" w:color="auto" w:fill="F3F3F3"/>
            <w:vAlign w:val="center"/>
            <w:hideMark/>
          </w:tcPr>
          <w:p w14:paraId="14C667E0"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Marca</w:t>
            </w:r>
          </w:p>
        </w:tc>
        <w:tc>
          <w:tcPr>
            <w:tcW w:w="715"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1A8BABBB" w14:textId="77777777" w:rsidR="002512AB" w:rsidRPr="002512AB" w:rsidRDefault="002512AB" w:rsidP="002512AB">
            <w:pPr>
              <w:spacing w:before="100" w:beforeAutospacing="1" w:after="100" w:afterAutospacing="1"/>
              <w:jc w:val="center"/>
              <w:rPr>
                <w:rFonts w:ascii="Times New Roman" w:eastAsia="Times New Roman" w:hAnsi="Times New Roman" w:cs="Times New Roman"/>
                <w:sz w:val="18"/>
                <w:szCs w:val="18"/>
              </w:rPr>
            </w:pPr>
            <w:proofErr w:type="spellStart"/>
            <w:r w:rsidRPr="002512AB">
              <w:rPr>
                <w:rFonts w:ascii="Times New Roman" w:eastAsia="Times New Roman" w:hAnsi="Times New Roman" w:cs="Times New Roman"/>
                <w:b/>
                <w:bCs/>
                <w:sz w:val="18"/>
                <w:szCs w:val="18"/>
              </w:rPr>
              <w:t>Qtd</w:t>
            </w:r>
            <w:proofErr w:type="spellEnd"/>
          </w:p>
        </w:tc>
        <w:tc>
          <w:tcPr>
            <w:tcW w:w="718" w:type="dxa"/>
            <w:gridSpan w:val="2"/>
            <w:tcBorders>
              <w:top w:val="outset" w:sz="6" w:space="0" w:color="auto"/>
              <w:left w:val="outset" w:sz="6" w:space="0" w:color="auto"/>
              <w:bottom w:val="outset" w:sz="6" w:space="0" w:color="auto"/>
              <w:right w:val="outset" w:sz="6" w:space="0" w:color="auto"/>
            </w:tcBorders>
            <w:shd w:val="clear" w:color="auto" w:fill="F3F3F3"/>
            <w:vAlign w:val="center"/>
            <w:hideMark/>
          </w:tcPr>
          <w:p w14:paraId="7B47F6FA" w14:textId="77777777" w:rsidR="002512AB" w:rsidRPr="002512AB" w:rsidRDefault="002512AB" w:rsidP="002512AB">
            <w:pPr>
              <w:spacing w:before="100" w:beforeAutospacing="1" w:after="100" w:afterAutospacing="1"/>
              <w:jc w:val="center"/>
              <w:rPr>
                <w:rFonts w:ascii="Times New Roman" w:eastAsia="Times New Roman" w:hAnsi="Times New Roman" w:cs="Times New Roman"/>
                <w:sz w:val="18"/>
                <w:szCs w:val="18"/>
              </w:rPr>
            </w:pPr>
            <w:proofErr w:type="spellStart"/>
            <w:r w:rsidRPr="002512AB">
              <w:rPr>
                <w:rFonts w:ascii="Times New Roman" w:eastAsia="Times New Roman" w:hAnsi="Times New Roman" w:cs="Times New Roman"/>
                <w:b/>
                <w:bCs/>
                <w:sz w:val="18"/>
                <w:szCs w:val="18"/>
              </w:rPr>
              <w:t>Un</w:t>
            </w:r>
            <w:proofErr w:type="spellEnd"/>
          </w:p>
        </w:tc>
        <w:tc>
          <w:tcPr>
            <w:tcW w:w="717" w:type="dxa"/>
            <w:gridSpan w:val="3"/>
            <w:tcBorders>
              <w:top w:val="outset" w:sz="6" w:space="0" w:color="auto"/>
              <w:left w:val="outset" w:sz="6" w:space="0" w:color="auto"/>
              <w:bottom w:val="outset" w:sz="6" w:space="0" w:color="auto"/>
              <w:right w:val="outset" w:sz="6" w:space="0" w:color="auto"/>
            </w:tcBorders>
            <w:shd w:val="clear" w:color="auto" w:fill="F3F3F3"/>
            <w:vAlign w:val="center"/>
            <w:hideMark/>
          </w:tcPr>
          <w:p w14:paraId="12DAD10E" w14:textId="77777777" w:rsidR="002512AB" w:rsidRPr="002512AB" w:rsidRDefault="002512AB" w:rsidP="002512AB">
            <w:pPr>
              <w:spacing w:before="100" w:beforeAutospacing="1" w:after="100" w:afterAutospacing="1"/>
              <w:jc w:val="center"/>
              <w:rPr>
                <w:rFonts w:ascii="Times New Roman" w:eastAsia="Times New Roman" w:hAnsi="Times New Roman" w:cs="Times New Roman"/>
                <w:sz w:val="18"/>
                <w:szCs w:val="18"/>
              </w:rPr>
            </w:pPr>
            <w:proofErr w:type="spellStart"/>
            <w:r w:rsidRPr="002512AB">
              <w:rPr>
                <w:rFonts w:ascii="Times New Roman" w:eastAsia="Times New Roman" w:hAnsi="Times New Roman" w:cs="Times New Roman"/>
                <w:b/>
                <w:bCs/>
                <w:sz w:val="18"/>
                <w:szCs w:val="18"/>
              </w:rPr>
              <w:t>Preco</w:t>
            </w:r>
            <w:proofErr w:type="spellEnd"/>
          </w:p>
        </w:tc>
        <w:tc>
          <w:tcPr>
            <w:tcW w:w="735"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6F92BFDA"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Total</w:t>
            </w:r>
          </w:p>
        </w:tc>
        <w:tc>
          <w:tcPr>
            <w:tcW w:w="405" w:type="dxa"/>
            <w:gridSpan w:val="2"/>
            <w:tcBorders>
              <w:top w:val="outset" w:sz="6" w:space="0" w:color="auto"/>
              <w:left w:val="outset" w:sz="6" w:space="0" w:color="auto"/>
              <w:bottom w:val="outset" w:sz="6" w:space="0" w:color="auto"/>
              <w:right w:val="outset" w:sz="6" w:space="0" w:color="auto"/>
            </w:tcBorders>
            <w:shd w:val="clear" w:color="auto" w:fill="F3F3F3"/>
            <w:vAlign w:val="center"/>
            <w:hideMark/>
          </w:tcPr>
          <w:p w14:paraId="6BD7101E" w14:textId="77777777" w:rsidR="002512AB" w:rsidRPr="002512AB" w:rsidRDefault="002512AB" w:rsidP="002512AB">
            <w:pPr>
              <w:jc w:val="center"/>
              <w:rPr>
                <w:rFonts w:ascii="Times New Roman" w:eastAsia="Times New Roman" w:hAnsi="Times New Roman" w:cs="Times New Roman"/>
                <w:sz w:val="18"/>
                <w:szCs w:val="18"/>
              </w:rPr>
            </w:pPr>
            <w:proofErr w:type="spellStart"/>
            <w:r w:rsidRPr="002512AB">
              <w:rPr>
                <w:rFonts w:ascii="Times New Roman" w:eastAsia="Times New Roman" w:hAnsi="Times New Roman" w:cs="Times New Roman"/>
                <w:b/>
                <w:bCs/>
                <w:sz w:val="18"/>
                <w:szCs w:val="18"/>
              </w:rPr>
              <w:t>Venc</w:t>
            </w:r>
            <w:proofErr w:type="spellEnd"/>
          </w:p>
        </w:tc>
      </w:tr>
      <w:tr w:rsidR="002512AB" w:rsidRPr="002512AB" w14:paraId="21F100CD"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6BC36C42" w14:textId="1B6D7F4D" w:rsidR="002512AB" w:rsidRPr="002512AB" w:rsidRDefault="001D1496"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52</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431D1BE8"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4EC47DE7" w14:textId="668C561C" w:rsidR="002512AB" w:rsidRPr="002512AB" w:rsidRDefault="001D1496" w:rsidP="001D1496">
            <w:pPr>
              <w:rPr>
                <w:rFonts w:ascii="Times New Roman" w:eastAsia="Times New Roman" w:hAnsi="Times New Roman" w:cs="Times New Roman"/>
                <w:sz w:val="18"/>
                <w:szCs w:val="18"/>
              </w:rPr>
            </w:pPr>
            <w:r w:rsidRPr="001D1496">
              <w:rPr>
                <w:rFonts w:ascii="Times New Roman" w:eastAsia="Times New Roman" w:hAnsi="Times New Roman" w:cs="Times New Roman"/>
                <w:sz w:val="18"/>
                <w:szCs w:val="18"/>
              </w:rPr>
              <w:t>00000005376-FITA VEDA-ROSCA 18MMX10M -</w:t>
            </w:r>
            <w:r w:rsidR="002512AB" w:rsidRPr="002512AB">
              <w:rPr>
                <w:rFonts w:ascii="Times New Roman" w:eastAsia="Times New Roman" w:hAnsi="Times New Roman" w:cs="Times New Roman"/>
                <w:sz w:val="18"/>
                <w:szCs w:val="18"/>
              </w:rPr>
              <w:t xml:space="preserve">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631EF2F6" w14:textId="11B06768" w:rsidR="002512AB" w:rsidRPr="002512AB" w:rsidRDefault="001D1496"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GOOL</w:t>
            </w:r>
          </w:p>
        </w:tc>
        <w:tc>
          <w:tcPr>
            <w:tcW w:w="715" w:type="dxa"/>
            <w:tcBorders>
              <w:top w:val="outset" w:sz="6" w:space="0" w:color="auto"/>
              <w:left w:val="outset" w:sz="6" w:space="0" w:color="auto"/>
              <w:bottom w:val="outset" w:sz="6" w:space="0" w:color="auto"/>
              <w:right w:val="outset" w:sz="6" w:space="0" w:color="auto"/>
            </w:tcBorders>
            <w:vAlign w:val="center"/>
            <w:hideMark/>
          </w:tcPr>
          <w:p w14:paraId="355BC4B9"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100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1C96C2A1"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5EB550A9" w14:textId="507E5A9D" w:rsidR="002512AB" w:rsidRPr="002512AB" w:rsidRDefault="00791908"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2,25</w:t>
            </w:r>
          </w:p>
        </w:tc>
        <w:tc>
          <w:tcPr>
            <w:tcW w:w="735" w:type="dxa"/>
            <w:tcBorders>
              <w:top w:val="outset" w:sz="6" w:space="0" w:color="auto"/>
              <w:left w:val="outset" w:sz="6" w:space="0" w:color="auto"/>
              <w:bottom w:val="outset" w:sz="6" w:space="0" w:color="auto"/>
              <w:right w:val="outset" w:sz="6" w:space="0" w:color="auto"/>
            </w:tcBorders>
            <w:vAlign w:val="center"/>
            <w:hideMark/>
          </w:tcPr>
          <w:p w14:paraId="6CE449BF" w14:textId="0F9B8817" w:rsidR="002512AB" w:rsidRPr="002512AB" w:rsidRDefault="00791908"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225</w:t>
            </w:r>
            <w:r w:rsidR="002512AB" w:rsidRPr="002512AB">
              <w:rPr>
                <w:rFonts w:ascii="Times New Roman" w:eastAsia="Times New Roman" w:hAnsi="Times New Roman" w:cs="Times New Roman"/>
                <w:sz w:val="18"/>
                <w:szCs w:val="18"/>
              </w:rPr>
              <w:t>,00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0CEE02E0"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S</w:t>
            </w:r>
          </w:p>
        </w:tc>
      </w:tr>
      <w:tr w:rsidR="002512AB" w:rsidRPr="002512AB" w14:paraId="6DF47093"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35B87F81" w14:textId="07A40411" w:rsidR="002512AB" w:rsidRPr="002512AB" w:rsidRDefault="00791908"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63</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02005933"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626AAB21" w14:textId="7BD04A46" w:rsidR="002512AB" w:rsidRPr="002512AB" w:rsidRDefault="00791908" w:rsidP="002512AB">
            <w:pPr>
              <w:rPr>
                <w:rFonts w:ascii="Times New Roman" w:eastAsia="Times New Roman" w:hAnsi="Times New Roman" w:cs="Times New Roman"/>
                <w:sz w:val="18"/>
                <w:szCs w:val="18"/>
              </w:rPr>
            </w:pPr>
            <w:r w:rsidRPr="00791908">
              <w:rPr>
                <w:rFonts w:ascii="Times New Roman" w:eastAsia="Times New Roman" w:hAnsi="Times New Roman" w:cs="Times New Roman"/>
                <w:sz w:val="18"/>
                <w:szCs w:val="18"/>
              </w:rPr>
              <w:t xml:space="preserve">00000046593-JOELHO 90º SOLDAVEL COM BUCHA DE </w:t>
            </w:r>
            <w:proofErr w:type="spellStart"/>
            <w:r w:rsidRPr="00791908">
              <w:rPr>
                <w:rFonts w:ascii="Times New Roman" w:eastAsia="Times New Roman" w:hAnsi="Times New Roman" w:cs="Times New Roman"/>
                <w:sz w:val="18"/>
                <w:szCs w:val="18"/>
              </w:rPr>
              <w:t>LATãO</w:t>
            </w:r>
            <w:proofErr w:type="spellEnd"/>
            <w:r w:rsidRPr="00791908">
              <w:rPr>
                <w:rFonts w:ascii="Times New Roman" w:eastAsia="Times New Roman" w:hAnsi="Times New Roman" w:cs="Times New Roman"/>
                <w:sz w:val="18"/>
                <w:szCs w:val="18"/>
              </w:rPr>
              <w:t xml:space="preserve"> (AZUL - 1/2 )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3133F446" w14:textId="111A0683" w:rsidR="002512AB" w:rsidRPr="002512AB" w:rsidRDefault="001D1496"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PLASTILIT</w:t>
            </w:r>
          </w:p>
        </w:tc>
        <w:tc>
          <w:tcPr>
            <w:tcW w:w="715" w:type="dxa"/>
            <w:tcBorders>
              <w:top w:val="outset" w:sz="6" w:space="0" w:color="auto"/>
              <w:left w:val="outset" w:sz="6" w:space="0" w:color="auto"/>
              <w:bottom w:val="outset" w:sz="6" w:space="0" w:color="auto"/>
              <w:right w:val="outset" w:sz="6" w:space="0" w:color="auto"/>
            </w:tcBorders>
            <w:vAlign w:val="center"/>
            <w:hideMark/>
          </w:tcPr>
          <w:p w14:paraId="312EDF66" w14:textId="407F104A" w:rsidR="002512AB" w:rsidRPr="002512AB" w:rsidRDefault="00AC456C"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6E3D07D8"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3662E7B9" w14:textId="3F875298" w:rsidR="002512AB" w:rsidRPr="002512AB" w:rsidRDefault="008A4549"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4,24</w:t>
            </w:r>
          </w:p>
        </w:tc>
        <w:tc>
          <w:tcPr>
            <w:tcW w:w="735" w:type="dxa"/>
            <w:tcBorders>
              <w:top w:val="outset" w:sz="6" w:space="0" w:color="auto"/>
              <w:left w:val="outset" w:sz="6" w:space="0" w:color="auto"/>
              <w:bottom w:val="outset" w:sz="6" w:space="0" w:color="auto"/>
              <w:right w:val="outset" w:sz="6" w:space="0" w:color="auto"/>
            </w:tcBorders>
            <w:vAlign w:val="center"/>
            <w:hideMark/>
          </w:tcPr>
          <w:p w14:paraId="0B608099" w14:textId="7C5CD6F8" w:rsidR="002512AB" w:rsidRPr="002512AB" w:rsidRDefault="008A4549"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848,00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10321FA3"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S</w:t>
            </w:r>
          </w:p>
        </w:tc>
      </w:tr>
      <w:tr w:rsidR="002512AB" w:rsidRPr="002512AB" w14:paraId="4F0F981C"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558FB8BA" w14:textId="1602F92B" w:rsidR="002512AB" w:rsidRPr="002512AB" w:rsidRDefault="004217C2"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64</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05AEA532"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180418AD" w14:textId="2F874D96" w:rsidR="002512AB" w:rsidRPr="002512AB" w:rsidRDefault="004217C2" w:rsidP="002512AB">
            <w:pPr>
              <w:rPr>
                <w:rFonts w:ascii="Times New Roman" w:eastAsia="Times New Roman" w:hAnsi="Times New Roman" w:cs="Times New Roman"/>
                <w:sz w:val="18"/>
                <w:szCs w:val="18"/>
              </w:rPr>
            </w:pPr>
            <w:r w:rsidRPr="004217C2">
              <w:rPr>
                <w:rFonts w:ascii="Times New Roman" w:eastAsia="Times New Roman" w:hAnsi="Times New Roman" w:cs="Times New Roman"/>
                <w:sz w:val="18"/>
                <w:szCs w:val="18"/>
              </w:rPr>
              <w:t xml:space="preserve">00000046594-JOELHO 90º SOLDAVEL COM BUCHA DE </w:t>
            </w:r>
            <w:proofErr w:type="spellStart"/>
            <w:r w:rsidRPr="004217C2">
              <w:rPr>
                <w:rFonts w:ascii="Times New Roman" w:eastAsia="Times New Roman" w:hAnsi="Times New Roman" w:cs="Times New Roman"/>
                <w:sz w:val="18"/>
                <w:szCs w:val="18"/>
              </w:rPr>
              <w:t>LATãO</w:t>
            </w:r>
            <w:proofErr w:type="spellEnd"/>
            <w:r w:rsidRPr="004217C2">
              <w:rPr>
                <w:rFonts w:ascii="Times New Roman" w:eastAsia="Times New Roman" w:hAnsi="Times New Roman" w:cs="Times New Roman"/>
                <w:sz w:val="18"/>
                <w:szCs w:val="18"/>
              </w:rPr>
              <w:t xml:space="preserve"> (AZUL - 3/4 )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70337073" w14:textId="521E1265" w:rsidR="002512AB" w:rsidRPr="002512AB" w:rsidRDefault="001D1496"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PLASTILIT</w:t>
            </w:r>
          </w:p>
        </w:tc>
        <w:tc>
          <w:tcPr>
            <w:tcW w:w="715" w:type="dxa"/>
            <w:tcBorders>
              <w:top w:val="outset" w:sz="6" w:space="0" w:color="auto"/>
              <w:left w:val="outset" w:sz="6" w:space="0" w:color="auto"/>
              <w:bottom w:val="outset" w:sz="6" w:space="0" w:color="auto"/>
              <w:right w:val="outset" w:sz="6" w:space="0" w:color="auto"/>
            </w:tcBorders>
            <w:vAlign w:val="center"/>
            <w:hideMark/>
          </w:tcPr>
          <w:p w14:paraId="006DD02F" w14:textId="032B99F6" w:rsidR="002512AB" w:rsidRPr="002512AB" w:rsidRDefault="00AC456C"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r w:rsidR="002512AB" w:rsidRPr="002512AB">
              <w:rPr>
                <w:rFonts w:ascii="Times New Roman" w:eastAsia="Times New Roman" w:hAnsi="Times New Roman" w:cs="Times New Roman"/>
                <w:sz w:val="18"/>
                <w:szCs w:val="18"/>
              </w:rPr>
              <w:t>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0FD85DD7"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7A94AE83" w14:textId="0B5D7C2D" w:rsidR="002512AB" w:rsidRPr="002512AB" w:rsidRDefault="004217C2"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5,48</w:t>
            </w:r>
          </w:p>
        </w:tc>
        <w:tc>
          <w:tcPr>
            <w:tcW w:w="735" w:type="dxa"/>
            <w:tcBorders>
              <w:top w:val="outset" w:sz="6" w:space="0" w:color="auto"/>
              <w:left w:val="outset" w:sz="6" w:space="0" w:color="auto"/>
              <w:bottom w:val="outset" w:sz="6" w:space="0" w:color="auto"/>
              <w:right w:val="outset" w:sz="6" w:space="0" w:color="auto"/>
            </w:tcBorders>
            <w:vAlign w:val="center"/>
            <w:hideMark/>
          </w:tcPr>
          <w:p w14:paraId="34F7BFC7" w14:textId="218E2490" w:rsidR="002512AB" w:rsidRPr="002512AB" w:rsidRDefault="004217C2"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1.096,00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1F8511FB" w14:textId="77777777" w:rsidR="002512AB" w:rsidRPr="002512AB" w:rsidRDefault="002512AB" w:rsidP="002512AB">
            <w:pPr>
              <w:jc w:val="center"/>
              <w:rPr>
                <w:rFonts w:ascii="Times New Roman" w:eastAsia="Times New Roman" w:hAnsi="Times New Roman" w:cs="Times New Roman"/>
                <w:sz w:val="18"/>
                <w:szCs w:val="18"/>
              </w:rPr>
            </w:pPr>
            <w:r w:rsidRPr="002512AB">
              <w:rPr>
                <w:rFonts w:ascii="Times New Roman" w:eastAsia="Times New Roman" w:hAnsi="Times New Roman" w:cs="Times New Roman"/>
                <w:sz w:val="18"/>
                <w:szCs w:val="18"/>
              </w:rPr>
              <w:t>S</w:t>
            </w:r>
          </w:p>
        </w:tc>
      </w:tr>
      <w:tr w:rsidR="002512AB" w:rsidRPr="002512AB" w14:paraId="727FBB79"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244B406B" w14:textId="33626622" w:rsidR="002512AB" w:rsidRPr="00FA112C" w:rsidRDefault="00FA112C"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79</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75F2FEF7" w14:textId="77777777" w:rsidR="002512AB" w:rsidRPr="00FA112C" w:rsidRDefault="002512AB"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062C4F7B" w14:textId="0C666708" w:rsidR="002512AB" w:rsidRPr="00FA112C" w:rsidRDefault="00FA112C" w:rsidP="002512AB">
            <w:pP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00000005421-JOELHO ESGOTO 90º 50 MM</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6CF1DE00" w14:textId="0AC43BE0" w:rsidR="002512AB" w:rsidRPr="00FA112C" w:rsidRDefault="001D1496"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PLASTILIT</w:t>
            </w:r>
          </w:p>
        </w:tc>
        <w:tc>
          <w:tcPr>
            <w:tcW w:w="715" w:type="dxa"/>
            <w:tcBorders>
              <w:top w:val="outset" w:sz="6" w:space="0" w:color="auto"/>
              <w:left w:val="outset" w:sz="6" w:space="0" w:color="auto"/>
              <w:bottom w:val="outset" w:sz="6" w:space="0" w:color="auto"/>
              <w:right w:val="outset" w:sz="6" w:space="0" w:color="auto"/>
            </w:tcBorders>
            <w:vAlign w:val="center"/>
            <w:hideMark/>
          </w:tcPr>
          <w:p w14:paraId="15DE884F" w14:textId="77777777" w:rsidR="002512AB" w:rsidRPr="00FA112C" w:rsidRDefault="002512AB"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200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151FFE2B" w14:textId="77777777" w:rsidR="002512AB" w:rsidRPr="00FA112C" w:rsidRDefault="002512AB"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07666555" w14:textId="7BF8E00D" w:rsidR="002512AB" w:rsidRPr="00FA112C" w:rsidRDefault="00FA112C"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2,23</w:t>
            </w:r>
          </w:p>
        </w:tc>
        <w:tc>
          <w:tcPr>
            <w:tcW w:w="735" w:type="dxa"/>
            <w:tcBorders>
              <w:top w:val="outset" w:sz="6" w:space="0" w:color="auto"/>
              <w:left w:val="outset" w:sz="6" w:space="0" w:color="auto"/>
              <w:bottom w:val="outset" w:sz="6" w:space="0" w:color="auto"/>
              <w:right w:val="outset" w:sz="6" w:space="0" w:color="auto"/>
            </w:tcBorders>
            <w:vAlign w:val="center"/>
            <w:hideMark/>
          </w:tcPr>
          <w:p w14:paraId="7E4A19B5" w14:textId="3671FC5B" w:rsidR="002512AB" w:rsidRPr="00FA112C" w:rsidRDefault="00FA112C"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446,00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7BC93EEB" w14:textId="77777777" w:rsidR="002512AB" w:rsidRPr="00FA112C" w:rsidRDefault="002512AB" w:rsidP="002512AB">
            <w:pPr>
              <w:jc w:val="center"/>
              <w:rPr>
                <w:rFonts w:ascii="Times New Roman" w:eastAsia="Times New Roman" w:hAnsi="Times New Roman" w:cs="Times New Roman"/>
                <w:sz w:val="18"/>
                <w:szCs w:val="18"/>
              </w:rPr>
            </w:pPr>
            <w:r w:rsidRPr="00FA112C">
              <w:rPr>
                <w:rFonts w:ascii="Times New Roman" w:eastAsia="Times New Roman" w:hAnsi="Times New Roman" w:cs="Times New Roman"/>
                <w:sz w:val="18"/>
                <w:szCs w:val="18"/>
              </w:rPr>
              <w:t>S</w:t>
            </w:r>
          </w:p>
        </w:tc>
      </w:tr>
      <w:tr w:rsidR="002512AB" w:rsidRPr="002512AB" w14:paraId="2E29DB6F"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294805C6" w14:textId="5D11AF8A" w:rsidR="002512AB" w:rsidRPr="00E05158" w:rsidRDefault="00E05158" w:rsidP="002512AB">
            <w:pPr>
              <w:jc w:val="center"/>
              <w:rPr>
                <w:rFonts w:ascii="Times New Roman" w:eastAsia="Times New Roman" w:hAnsi="Times New Roman" w:cs="Times New Roman"/>
                <w:sz w:val="18"/>
                <w:szCs w:val="18"/>
              </w:rPr>
            </w:pPr>
            <w:r w:rsidRPr="00E05158">
              <w:rPr>
                <w:rFonts w:ascii="Times New Roman" w:eastAsia="Times New Roman" w:hAnsi="Times New Roman" w:cs="Times New Roman"/>
                <w:sz w:val="18"/>
                <w:szCs w:val="18"/>
              </w:rPr>
              <w:t>89</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4B12374C" w14:textId="77777777" w:rsidR="002512AB" w:rsidRPr="00E05158" w:rsidRDefault="002512AB" w:rsidP="002512AB">
            <w:pPr>
              <w:jc w:val="center"/>
              <w:rPr>
                <w:rFonts w:ascii="Times New Roman" w:eastAsia="Times New Roman" w:hAnsi="Times New Roman" w:cs="Times New Roman"/>
                <w:sz w:val="18"/>
                <w:szCs w:val="18"/>
              </w:rPr>
            </w:pPr>
            <w:r w:rsidRPr="00E05158">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14E04B8F" w14:textId="1A49A043" w:rsidR="002512AB" w:rsidRPr="00E05158" w:rsidRDefault="00E05158" w:rsidP="002512AB">
            <w:pPr>
              <w:rPr>
                <w:rFonts w:ascii="Times New Roman" w:eastAsia="Times New Roman" w:hAnsi="Times New Roman" w:cs="Times New Roman"/>
                <w:sz w:val="18"/>
                <w:szCs w:val="18"/>
              </w:rPr>
            </w:pPr>
            <w:r w:rsidRPr="00E05158">
              <w:rPr>
                <w:rFonts w:ascii="Times New Roman" w:eastAsia="Times New Roman" w:hAnsi="Times New Roman" w:cs="Times New Roman"/>
                <w:sz w:val="18"/>
                <w:szCs w:val="18"/>
              </w:rPr>
              <w:t xml:space="preserve">00000046598-JOELHO </w:t>
            </w:r>
            <w:proofErr w:type="spellStart"/>
            <w:r w:rsidRPr="00E05158">
              <w:rPr>
                <w:rFonts w:ascii="Times New Roman" w:eastAsia="Times New Roman" w:hAnsi="Times New Roman" w:cs="Times New Roman"/>
                <w:sz w:val="18"/>
                <w:szCs w:val="18"/>
              </w:rPr>
              <w:t>SOLDáVEL</w:t>
            </w:r>
            <w:proofErr w:type="spellEnd"/>
            <w:r w:rsidRPr="00E05158">
              <w:rPr>
                <w:rFonts w:ascii="Times New Roman" w:eastAsia="Times New Roman" w:hAnsi="Times New Roman" w:cs="Times New Roman"/>
                <w:sz w:val="18"/>
                <w:szCs w:val="18"/>
              </w:rPr>
              <w:t xml:space="preserve"> 45º - 1/2 - COLA </w:t>
            </w:r>
            <w:r w:rsidR="002512AB" w:rsidRPr="00E05158">
              <w:rPr>
                <w:rFonts w:ascii="Times New Roman" w:eastAsia="Times New Roman" w:hAnsi="Times New Roman" w:cs="Times New Roman"/>
                <w:sz w:val="18"/>
                <w:szCs w:val="18"/>
              </w:rPr>
              <w:t xml:space="preserve">-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7BBF6478" w14:textId="77777777" w:rsidR="002512AB" w:rsidRPr="00E05158" w:rsidRDefault="002512AB" w:rsidP="002512AB">
            <w:pPr>
              <w:jc w:val="center"/>
              <w:rPr>
                <w:rFonts w:ascii="Times New Roman" w:eastAsia="Times New Roman" w:hAnsi="Times New Roman" w:cs="Times New Roman"/>
                <w:sz w:val="18"/>
                <w:szCs w:val="18"/>
              </w:rPr>
            </w:pPr>
            <w:r w:rsidRPr="00E05158">
              <w:rPr>
                <w:rFonts w:ascii="Times New Roman" w:eastAsia="Times New Roman" w:hAnsi="Times New Roman" w:cs="Times New Roman"/>
                <w:sz w:val="18"/>
                <w:szCs w:val="18"/>
              </w:rPr>
              <w:t>PLASTILT</w:t>
            </w:r>
          </w:p>
        </w:tc>
        <w:tc>
          <w:tcPr>
            <w:tcW w:w="715" w:type="dxa"/>
            <w:tcBorders>
              <w:top w:val="outset" w:sz="6" w:space="0" w:color="auto"/>
              <w:left w:val="outset" w:sz="6" w:space="0" w:color="auto"/>
              <w:bottom w:val="outset" w:sz="6" w:space="0" w:color="auto"/>
              <w:right w:val="outset" w:sz="6" w:space="0" w:color="auto"/>
            </w:tcBorders>
            <w:vAlign w:val="center"/>
            <w:hideMark/>
          </w:tcPr>
          <w:p w14:paraId="787E4048" w14:textId="7B9F873A" w:rsidR="002512AB" w:rsidRPr="00E05158" w:rsidRDefault="00AC456C" w:rsidP="002512AB">
            <w:pPr>
              <w:jc w:val="center"/>
              <w:rPr>
                <w:rFonts w:ascii="Times New Roman" w:eastAsia="Times New Roman" w:hAnsi="Times New Roman" w:cs="Times New Roman"/>
                <w:sz w:val="18"/>
                <w:szCs w:val="18"/>
              </w:rPr>
            </w:pPr>
            <w:r w:rsidRPr="00E05158">
              <w:rPr>
                <w:rFonts w:ascii="Times New Roman" w:eastAsia="Times New Roman" w:hAnsi="Times New Roman" w:cs="Times New Roman"/>
                <w:sz w:val="18"/>
                <w:szCs w:val="18"/>
              </w:rPr>
              <w:t>1</w:t>
            </w:r>
            <w:r w:rsidR="002512AB" w:rsidRPr="00E05158">
              <w:rPr>
                <w:rFonts w:ascii="Times New Roman" w:eastAsia="Times New Roman" w:hAnsi="Times New Roman" w:cs="Times New Roman"/>
                <w:sz w:val="18"/>
                <w:szCs w:val="18"/>
              </w:rPr>
              <w:t>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1E75118E" w14:textId="77777777" w:rsidR="002512AB" w:rsidRPr="00E05158" w:rsidRDefault="002512AB" w:rsidP="002512AB">
            <w:pPr>
              <w:jc w:val="center"/>
              <w:rPr>
                <w:rFonts w:ascii="Times New Roman" w:eastAsia="Times New Roman" w:hAnsi="Times New Roman" w:cs="Times New Roman"/>
                <w:sz w:val="18"/>
                <w:szCs w:val="18"/>
              </w:rPr>
            </w:pPr>
            <w:r w:rsidRPr="00E05158">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0C2F30C2" w14:textId="081677F4" w:rsidR="002512AB" w:rsidRPr="00E05158" w:rsidRDefault="00E05158"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1,24</w:t>
            </w:r>
          </w:p>
        </w:tc>
        <w:tc>
          <w:tcPr>
            <w:tcW w:w="735" w:type="dxa"/>
            <w:tcBorders>
              <w:top w:val="outset" w:sz="6" w:space="0" w:color="auto"/>
              <w:left w:val="outset" w:sz="6" w:space="0" w:color="auto"/>
              <w:bottom w:val="outset" w:sz="6" w:space="0" w:color="auto"/>
              <w:right w:val="outset" w:sz="6" w:space="0" w:color="auto"/>
            </w:tcBorders>
            <w:vAlign w:val="center"/>
            <w:hideMark/>
          </w:tcPr>
          <w:p w14:paraId="096E307C" w14:textId="76C149BE" w:rsidR="002512AB" w:rsidRPr="00E05158" w:rsidRDefault="00E05158"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124,00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6346CCC0" w14:textId="77777777" w:rsidR="002512AB" w:rsidRPr="00E05158" w:rsidRDefault="002512AB" w:rsidP="002512AB">
            <w:pPr>
              <w:jc w:val="center"/>
              <w:rPr>
                <w:rFonts w:ascii="Times New Roman" w:eastAsia="Times New Roman" w:hAnsi="Times New Roman" w:cs="Times New Roman"/>
                <w:sz w:val="18"/>
                <w:szCs w:val="18"/>
              </w:rPr>
            </w:pPr>
            <w:r w:rsidRPr="00E05158">
              <w:rPr>
                <w:rFonts w:ascii="Times New Roman" w:eastAsia="Times New Roman" w:hAnsi="Times New Roman" w:cs="Times New Roman"/>
                <w:sz w:val="18"/>
                <w:szCs w:val="18"/>
              </w:rPr>
              <w:t>S</w:t>
            </w:r>
          </w:p>
        </w:tc>
      </w:tr>
      <w:tr w:rsidR="002512AB" w:rsidRPr="002512AB" w14:paraId="59923E2A"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16D40A91" w14:textId="0A2A45FE" w:rsidR="002512AB" w:rsidRPr="00D77568" w:rsidRDefault="00D77568" w:rsidP="002512AB">
            <w:pPr>
              <w:jc w:val="center"/>
              <w:rPr>
                <w:rFonts w:ascii="Times New Roman" w:eastAsia="Times New Roman" w:hAnsi="Times New Roman" w:cs="Times New Roman"/>
                <w:sz w:val="18"/>
                <w:szCs w:val="18"/>
              </w:rPr>
            </w:pPr>
            <w:r w:rsidRPr="00D77568">
              <w:rPr>
                <w:rFonts w:ascii="Times New Roman" w:eastAsia="Times New Roman" w:hAnsi="Times New Roman" w:cs="Times New Roman"/>
                <w:sz w:val="18"/>
                <w:szCs w:val="18"/>
              </w:rPr>
              <w:t>120</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5FA61CF6" w14:textId="77777777" w:rsidR="002512AB" w:rsidRPr="00D77568" w:rsidRDefault="002512AB" w:rsidP="002512AB">
            <w:pPr>
              <w:jc w:val="center"/>
              <w:rPr>
                <w:rFonts w:ascii="Times New Roman" w:eastAsia="Times New Roman" w:hAnsi="Times New Roman" w:cs="Times New Roman"/>
                <w:sz w:val="18"/>
                <w:szCs w:val="18"/>
              </w:rPr>
            </w:pPr>
            <w:r w:rsidRPr="00D77568">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02B203BB" w14:textId="1F2E0C34" w:rsidR="002512AB" w:rsidRPr="00D77568" w:rsidRDefault="00D77568" w:rsidP="002512AB">
            <w:pPr>
              <w:rPr>
                <w:rFonts w:ascii="Times New Roman" w:eastAsia="Times New Roman" w:hAnsi="Times New Roman" w:cs="Times New Roman"/>
                <w:sz w:val="18"/>
                <w:szCs w:val="18"/>
              </w:rPr>
            </w:pPr>
            <w:r w:rsidRPr="00D77568">
              <w:rPr>
                <w:rFonts w:ascii="Times New Roman" w:eastAsia="Times New Roman" w:hAnsi="Times New Roman" w:cs="Times New Roman"/>
                <w:sz w:val="18"/>
                <w:szCs w:val="18"/>
              </w:rPr>
              <w:t>00000005632-RALO SECO SIMPLES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0245C1CD" w14:textId="50C0FB35" w:rsidR="002512AB" w:rsidRPr="00D77568" w:rsidRDefault="001D1496" w:rsidP="002512AB">
            <w:pPr>
              <w:jc w:val="center"/>
              <w:rPr>
                <w:rFonts w:ascii="Times New Roman" w:eastAsia="Times New Roman" w:hAnsi="Times New Roman" w:cs="Times New Roman"/>
                <w:sz w:val="18"/>
                <w:szCs w:val="18"/>
              </w:rPr>
            </w:pPr>
            <w:r w:rsidRPr="00D77568">
              <w:rPr>
                <w:rFonts w:ascii="Times New Roman" w:eastAsia="Times New Roman" w:hAnsi="Times New Roman" w:cs="Times New Roman"/>
                <w:sz w:val="18"/>
                <w:szCs w:val="18"/>
              </w:rPr>
              <w:t>PLASTILIT</w:t>
            </w:r>
          </w:p>
        </w:tc>
        <w:tc>
          <w:tcPr>
            <w:tcW w:w="715" w:type="dxa"/>
            <w:tcBorders>
              <w:top w:val="outset" w:sz="6" w:space="0" w:color="auto"/>
              <w:left w:val="outset" w:sz="6" w:space="0" w:color="auto"/>
              <w:bottom w:val="outset" w:sz="6" w:space="0" w:color="auto"/>
              <w:right w:val="outset" w:sz="6" w:space="0" w:color="auto"/>
            </w:tcBorders>
            <w:vAlign w:val="center"/>
            <w:hideMark/>
          </w:tcPr>
          <w:p w14:paraId="49289709" w14:textId="70C1F28E" w:rsidR="002512AB" w:rsidRPr="00D77568" w:rsidRDefault="00AC456C" w:rsidP="002512AB">
            <w:pPr>
              <w:jc w:val="center"/>
              <w:rPr>
                <w:rFonts w:ascii="Times New Roman" w:eastAsia="Times New Roman" w:hAnsi="Times New Roman" w:cs="Times New Roman"/>
                <w:sz w:val="18"/>
                <w:szCs w:val="18"/>
              </w:rPr>
            </w:pPr>
            <w:r w:rsidRPr="00D77568">
              <w:rPr>
                <w:rFonts w:ascii="Times New Roman" w:eastAsia="Times New Roman" w:hAnsi="Times New Roman" w:cs="Times New Roman"/>
                <w:sz w:val="18"/>
                <w:szCs w:val="18"/>
              </w:rPr>
              <w:t>5</w:t>
            </w:r>
            <w:r w:rsidR="002512AB" w:rsidRPr="00D77568">
              <w:rPr>
                <w:rFonts w:ascii="Times New Roman" w:eastAsia="Times New Roman" w:hAnsi="Times New Roman" w:cs="Times New Roman"/>
                <w:sz w:val="18"/>
                <w:szCs w:val="18"/>
              </w:rPr>
              <w:t>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353722A3" w14:textId="77777777" w:rsidR="002512AB" w:rsidRPr="00D77568" w:rsidRDefault="002512AB" w:rsidP="002512AB">
            <w:pPr>
              <w:jc w:val="center"/>
              <w:rPr>
                <w:rFonts w:ascii="Times New Roman" w:eastAsia="Times New Roman" w:hAnsi="Times New Roman" w:cs="Times New Roman"/>
                <w:sz w:val="18"/>
                <w:szCs w:val="18"/>
              </w:rPr>
            </w:pPr>
            <w:r w:rsidRPr="00D77568">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1F388868" w14:textId="3C6E8859" w:rsidR="002512AB" w:rsidRPr="00D77568" w:rsidRDefault="00D77568"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10,45</w:t>
            </w:r>
          </w:p>
        </w:tc>
        <w:tc>
          <w:tcPr>
            <w:tcW w:w="735" w:type="dxa"/>
            <w:tcBorders>
              <w:top w:val="outset" w:sz="6" w:space="0" w:color="auto"/>
              <w:left w:val="outset" w:sz="6" w:space="0" w:color="auto"/>
              <w:bottom w:val="outset" w:sz="6" w:space="0" w:color="auto"/>
              <w:right w:val="outset" w:sz="6" w:space="0" w:color="auto"/>
            </w:tcBorders>
            <w:vAlign w:val="center"/>
            <w:hideMark/>
          </w:tcPr>
          <w:p w14:paraId="56D5B24E" w14:textId="70FC02CC" w:rsidR="002512AB" w:rsidRPr="00D77568" w:rsidRDefault="00D77568"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522,50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5F2640D6" w14:textId="77777777" w:rsidR="002512AB" w:rsidRPr="00D77568" w:rsidRDefault="002512AB" w:rsidP="002512AB">
            <w:pPr>
              <w:jc w:val="center"/>
              <w:rPr>
                <w:rFonts w:ascii="Times New Roman" w:eastAsia="Times New Roman" w:hAnsi="Times New Roman" w:cs="Times New Roman"/>
                <w:sz w:val="18"/>
                <w:szCs w:val="18"/>
              </w:rPr>
            </w:pPr>
            <w:r w:rsidRPr="00D77568">
              <w:rPr>
                <w:rFonts w:ascii="Times New Roman" w:eastAsia="Times New Roman" w:hAnsi="Times New Roman" w:cs="Times New Roman"/>
                <w:sz w:val="18"/>
                <w:szCs w:val="18"/>
              </w:rPr>
              <w:t>S</w:t>
            </w:r>
          </w:p>
        </w:tc>
      </w:tr>
      <w:tr w:rsidR="002512AB" w:rsidRPr="002512AB" w14:paraId="362BD379"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5A67A4BA" w14:textId="5B1589FB" w:rsidR="002512AB" w:rsidRPr="006874ED" w:rsidRDefault="006874ED"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140</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55275ABF" w14:textId="77777777" w:rsidR="002512AB" w:rsidRPr="006874ED" w:rsidRDefault="002512AB"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61D12FCB" w14:textId="223843FC" w:rsidR="002512AB" w:rsidRPr="006874ED" w:rsidRDefault="006874ED" w:rsidP="006874ED">
            <w:pP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 xml:space="preserve">00000005689-SPUD PARA VASO - </w:t>
            </w:r>
            <w:r w:rsidR="002512AB" w:rsidRPr="006874ED">
              <w:rPr>
                <w:rFonts w:ascii="Times New Roman" w:eastAsia="Times New Roman" w:hAnsi="Times New Roman" w:cs="Times New Roman"/>
                <w:sz w:val="18"/>
                <w:szCs w:val="18"/>
              </w:rPr>
              <w:t xml:space="preserve">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312379DB" w14:textId="37176ECB" w:rsidR="002512AB" w:rsidRPr="006874ED" w:rsidRDefault="00F46608"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ALUMASA</w:t>
            </w:r>
          </w:p>
        </w:tc>
        <w:tc>
          <w:tcPr>
            <w:tcW w:w="715" w:type="dxa"/>
            <w:tcBorders>
              <w:top w:val="outset" w:sz="6" w:space="0" w:color="auto"/>
              <w:left w:val="outset" w:sz="6" w:space="0" w:color="auto"/>
              <w:bottom w:val="outset" w:sz="6" w:space="0" w:color="auto"/>
              <w:right w:val="outset" w:sz="6" w:space="0" w:color="auto"/>
            </w:tcBorders>
            <w:vAlign w:val="center"/>
            <w:hideMark/>
          </w:tcPr>
          <w:p w14:paraId="39068ABE" w14:textId="77777777" w:rsidR="002512AB" w:rsidRPr="006874ED" w:rsidRDefault="002512AB"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100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4B05801A" w14:textId="77777777" w:rsidR="002512AB" w:rsidRPr="006874ED" w:rsidRDefault="002512AB"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2D10408F" w14:textId="1854377E" w:rsidR="002512AB" w:rsidRPr="006874ED" w:rsidRDefault="006874ED"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4,08</w:t>
            </w:r>
          </w:p>
        </w:tc>
        <w:tc>
          <w:tcPr>
            <w:tcW w:w="735" w:type="dxa"/>
            <w:tcBorders>
              <w:top w:val="outset" w:sz="6" w:space="0" w:color="auto"/>
              <w:left w:val="outset" w:sz="6" w:space="0" w:color="auto"/>
              <w:bottom w:val="outset" w:sz="6" w:space="0" w:color="auto"/>
              <w:right w:val="outset" w:sz="6" w:space="0" w:color="auto"/>
            </w:tcBorders>
            <w:vAlign w:val="center"/>
            <w:hideMark/>
          </w:tcPr>
          <w:p w14:paraId="638982FE" w14:textId="554F1287" w:rsidR="002512AB" w:rsidRPr="006874ED" w:rsidRDefault="006874ED"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408,00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2D732A55" w14:textId="77777777" w:rsidR="002512AB" w:rsidRPr="006874ED" w:rsidRDefault="002512AB" w:rsidP="002512AB">
            <w:pPr>
              <w:jc w:val="center"/>
              <w:rPr>
                <w:rFonts w:ascii="Times New Roman" w:eastAsia="Times New Roman" w:hAnsi="Times New Roman" w:cs="Times New Roman"/>
                <w:sz w:val="18"/>
                <w:szCs w:val="18"/>
              </w:rPr>
            </w:pPr>
            <w:r w:rsidRPr="006874ED">
              <w:rPr>
                <w:rFonts w:ascii="Times New Roman" w:eastAsia="Times New Roman" w:hAnsi="Times New Roman" w:cs="Times New Roman"/>
                <w:sz w:val="18"/>
                <w:szCs w:val="18"/>
              </w:rPr>
              <w:t>S</w:t>
            </w:r>
          </w:p>
        </w:tc>
      </w:tr>
      <w:tr w:rsidR="002512AB" w:rsidRPr="002512AB" w14:paraId="78F1C2DB"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4A5CA591" w14:textId="58AF691C" w:rsidR="002512AB" w:rsidRPr="00E87E4C" w:rsidRDefault="00E87E4C"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157</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5F4898FF" w14:textId="77777777" w:rsidR="002512AB" w:rsidRPr="00E87E4C" w:rsidRDefault="002512AB" w:rsidP="002512AB">
            <w:pPr>
              <w:jc w:val="center"/>
              <w:rPr>
                <w:rFonts w:ascii="Times New Roman" w:eastAsia="Times New Roman" w:hAnsi="Times New Roman" w:cs="Times New Roman"/>
                <w:sz w:val="18"/>
                <w:szCs w:val="18"/>
              </w:rPr>
            </w:pPr>
            <w:r w:rsidRPr="00E87E4C">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7F2248FF" w14:textId="5E9699DC" w:rsidR="002512AB" w:rsidRPr="00E87E4C" w:rsidRDefault="00E87E4C" w:rsidP="002512AB">
            <w:pPr>
              <w:rPr>
                <w:rFonts w:ascii="Times New Roman" w:eastAsia="Times New Roman" w:hAnsi="Times New Roman" w:cs="Times New Roman"/>
                <w:sz w:val="18"/>
                <w:szCs w:val="18"/>
                <w:highlight w:val="yellow"/>
                <w:lang w:val="en-US"/>
              </w:rPr>
            </w:pPr>
            <w:r w:rsidRPr="00E87E4C">
              <w:rPr>
                <w:rFonts w:ascii="Times New Roman" w:eastAsia="Times New Roman" w:hAnsi="Times New Roman" w:cs="Times New Roman"/>
                <w:sz w:val="18"/>
                <w:szCs w:val="18"/>
                <w:lang w:val="en-US"/>
              </w:rPr>
              <w:t>00000005722-TEE ESGOTO 100 MM X 50 MM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61576116" w14:textId="77777777" w:rsidR="002512AB" w:rsidRPr="00E87E4C" w:rsidRDefault="002512AB" w:rsidP="002512AB">
            <w:pPr>
              <w:jc w:val="center"/>
              <w:rPr>
                <w:rFonts w:ascii="Times New Roman" w:eastAsia="Times New Roman" w:hAnsi="Times New Roman" w:cs="Times New Roman"/>
                <w:sz w:val="18"/>
                <w:szCs w:val="18"/>
              </w:rPr>
            </w:pPr>
            <w:r w:rsidRPr="00E87E4C">
              <w:rPr>
                <w:rFonts w:ascii="Times New Roman" w:eastAsia="Times New Roman" w:hAnsi="Times New Roman" w:cs="Times New Roman"/>
                <w:sz w:val="18"/>
                <w:szCs w:val="18"/>
              </w:rPr>
              <w:t>PLASTILT</w:t>
            </w:r>
          </w:p>
        </w:tc>
        <w:tc>
          <w:tcPr>
            <w:tcW w:w="715" w:type="dxa"/>
            <w:tcBorders>
              <w:top w:val="outset" w:sz="6" w:space="0" w:color="auto"/>
              <w:left w:val="outset" w:sz="6" w:space="0" w:color="auto"/>
              <w:bottom w:val="outset" w:sz="6" w:space="0" w:color="auto"/>
              <w:right w:val="outset" w:sz="6" w:space="0" w:color="auto"/>
            </w:tcBorders>
            <w:vAlign w:val="center"/>
            <w:hideMark/>
          </w:tcPr>
          <w:p w14:paraId="70346BF8" w14:textId="77777777" w:rsidR="002512AB" w:rsidRPr="00E87E4C" w:rsidRDefault="002512AB" w:rsidP="002512AB">
            <w:pPr>
              <w:jc w:val="center"/>
              <w:rPr>
                <w:rFonts w:ascii="Times New Roman" w:eastAsia="Times New Roman" w:hAnsi="Times New Roman" w:cs="Times New Roman"/>
                <w:sz w:val="18"/>
                <w:szCs w:val="18"/>
              </w:rPr>
            </w:pPr>
            <w:r w:rsidRPr="00E87E4C">
              <w:rPr>
                <w:rFonts w:ascii="Times New Roman" w:eastAsia="Times New Roman" w:hAnsi="Times New Roman" w:cs="Times New Roman"/>
                <w:sz w:val="18"/>
                <w:szCs w:val="18"/>
              </w:rPr>
              <w:t>100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261F0746" w14:textId="77777777" w:rsidR="002512AB" w:rsidRPr="00E87E4C" w:rsidRDefault="002512AB" w:rsidP="002512AB">
            <w:pPr>
              <w:jc w:val="center"/>
              <w:rPr>
                <w:rFonts w:ascii="Times New Roman" w:eastAsia="Times New Roman" w:hAnsi="Times New Roman" w:cs="Times New Roman"/>
                <w:sz w:val="18"/>
                <w:szCs w:val="18"/>
              </w:rPr>
            </w:pPr>
            <w:r w:rsidRPr="00E87E4C">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0F66DDC7" w14:textId="2DC103D3" w:rsidR="002512AB" w:rsidRPr="00E87E4C" w:rsidRDefault="00E87E4C" w:rsidP="002512AB">
            <w:pPr>
              <w:jc w:val="center"/>
              <w:rPr>
                <w:rFonts w:ascii="Times New Roman" w:eastAsia="Times New Roman" w:hAnsi="Times New Roman" w:cs="Times New Roman"/>
                <w:sz w:val="18"/>
                <w:szCs w:val="18"/>
              </w:rPr>
            </w:pPr>
            <w:r w:rsidRPr="00E87E4C">
              <w:rPr>
                <w:rFonts w:ascii="Times New Roman" w:eastAsia="Times New Roman" w:hAnsi="Times New Roman" w:cs="Times New Roman"/>
                <w:sz w:val="18"/>
                <w:szCs w:val="18"/>
              </w:rPr>
              <w:t>11,75</w:t>
            </w:r>
          </w:p>
        </w:tc>
        <w:tc>
          <w:tcPr>
            <w:tcW w:w="735" w:type="dxa"/>
            <w:tcBorders>
              <w:top w:val="outset" w:sz="6" w:space="0" w:color="auto"/>
              <w:left w:val="outset" w:sz="6" w:space="0" w:color="auto"/>
              <w:bottom w:val="outset" w:sz="6" w:space="0" w:color="auto"/>
              <w:right w:val="outset" w:sz="6" w:space="0" w:color="auto"/>
            </w:tcBorders>
            <w:vAlign w:val="center"/>
            <w:hideMark/>
          </w:tcPr>
          <w:p w14:paraId="7856CA7F" w14:textId="610C5AC3" w:rsidR="002512AB" w:rsidRPr="00E87E4C" w:rsidRDefault="00E87E4C" w:rsidP="002512AB">
            <w:pPr>
              <w:jc w:val="center"/>
              <w:rPr>
                <w:rFonts w:ascii="Times New Roman" w:eastAsia="Times New Roman" w:hAnsi="Times New Roman" w:cs="Times New Roman"/>
                <w:sz w:val="18"/>
                <w:szCs w:val="18"/>
              </w:rPr>
            </w:pPr>
            <w:r w:rsidRPr="00E87E4C">
              <w:rPr>
                <w:rFonts w:ascii="Times New Roman" w:eastAsia="Times New Roman" w:hAnsi="Times New Roman" w:cs="Times New Roman"/>
                <w:sz w:val="18"/>
                <w:szCs w:val="18"/>
              </w:rPr>
              <w:t>1.175,00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34A3549C" w14:textId="77777777" w:rsidR="002512AB" w:rsidRPr="00E87E4C" w:rsidRDefault="002512AB" w:rsidP="002512AB">
            <w:pPr>
              <w:jc w:val="center"/>
              <w:rPr>
                <w:rFonts w:ascii="Times New Roman" w:eastAsia="Times New Roman" w:hAnsi="Times New Roman" w:cs="Times New Roman"/>
                <w:sz w:val="18"/>
                <w:szCs w:val="18"/>
              </w:rPr>
            </w:pPr>
            <w:r w:rsidRPr="00E87E4C">
              <w:rPr>
                <w:rFonts w:ascii="Times New Roman" w:eastAsia="Times New Roman" w:hAnsi="Times New Roman" w:cs="Times New Roman"/>
                <w:sz w:val="18"/>
                <w:szCs w:val="18"/>
              </w:rPr>
              <w:t>S</w:t>
            </w:r>
          </w:p>
        </w:tc>
      </w:tr>
      <w:tr w:rsidR="002512AB" w:rsidRPr="002512AB" w14:paraId="2C82C97B"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6DCD31C2" w14:textId="7AF0110E" w:rsidR="002512AB" w:rsidRPr="002F07BB" w:rsidRDefault="002F07BB" w:rsidP="002512AB">
            <w:pPr>
              <w:jc w:val="center"/>
              <w:rPr>
                <w:rFonts w:ascii="Times New Roman" w:eastAsia="Times New Roman" w:hAnsi="Times New Roman" w:cs="Times New Roman"/>
                <w:sz w:val="18"/>
                <w:szCs w:val="18"/>
              </w:rPr>
            </w:pPr>
            <w:r w:rsidRPr="002F07BB">
              <w:rPr>
                <w:rFonts w:ascii="Times New Roman" w:eastAsia="Times New Roman" w:hAnsi="Times New Roman" w:cs="Times New Roman"/>
                <w:sz w:val="18"/>
                <w:szCs w:val="18"/>
              </w:rPr>
              <w:t>161</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73FAD663" w14:textId="77777777" w:rsidR="002512AB" w:rsidRPr="002F07BB" w:rsidRDefault="002512AB" w:rsidP="002512AB">
            <w:pPr>
              <w:jc w:val="center"/>
              <w:rPr>
                <w:rFonts w:ascii="Times New Roman" w:eastAsia="Times New Roman" w:hAnsi="Times New Roman" w:cs="Times New Roman"/>
                <w:sz w:val="18"/>
                <w:szCs w:val="18"/>
              </w:rPr>
            </w:pPr>
            <w:r w:rsidRPr="002F07BB">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78FF77FE" w14:textId="1C7425A0" w:rsidR="002512AB" w:rsidRPr="002F07BB" w:rsidRDefault="002F07BB" w:rsidP="002512AB">
            <w:pPr>
              <w:rPr>
                <w:rFonts w:ascii="Times New Roman" w:eastAsia="Times New Roman" w:hAnsi="Times New Roman" w:cs="Times New Roman"/>
                <w:sz w:val="18"/>
                <w:szCs w:val="18"/>
                <w:lang w:val="en-US"/>
              </w:rPr>
            </w:pPr>
            <w:r w:rsidRPr="002F07BB">
              <w:rPr>
                <w:rFonts w:ascii="Times New Roman" w:eastAsia="Times New Roman" w:hAnsi="Times New Roman" w:cs="Times New Roman"/>
                <w:sz w:val="18"/>
                <w:szCs w:val="18"/>
                <w:lang w:val="en-US"/>
              </w:rPr>
              <w:t>00000005725-TEE ESGOTO 40 MM X 40 MM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7BAB37FE" w14:textId="70ED82F7" w:rsidR="002512AB" w:rsidRPr="002F07BB" w:rsidRDefault="00F46608" w:rsidP="00F46608">
            <w:pPr>
              <w:jc w:val="center"/>
              <w:rPr>
                <w:rFonts w:ascii="Times New Roman" w:eastAsia="Times New Roman" w:hAnsi="Times New Roman" w:cs="Times New Roman"/>
                <w:sz w:val="18"/>
                <w:szCs w:val="18"/>
              </w:rPr>
            </w:pPr>
            <w:r w:rsidRPr="002F07BB">
              <w:rPr>
                <w:rFonts w:ascii="Times New Roman" w:eastAsia="Times New Roman" w:hAnsi="Times New Roman" w:cs="Times New Roman"/>
                <w:sz w:val="18"/>
                <w:szCs w:val="18"/>
              </w:rPr>
              <w:t xml:space="preserve">PLASTILIT </w:t>
            </w:r>
          </w:p>
        </w:tc>
        <w:tc>
          <w:tcPr>
            <w:tcW w:w="715" w:type="dxa"/>
            <w:tcBorders>
              <w:top w:val="outset" w:sz="6" w:space="0" w:color="auto"/>
              <w:left w:val="outset" w:sz="6" w:space="0" w:color="auto"/>
              <w:bottom w:val="outset" w:sz="6" w:space="0" w:color="auto"/>
              <w:right w:val="outset" w:sz="6" w:space="0" w:color="auto"/>
            </w:tcBorders>
            <w:vAlign w:val="center"/>
            <w:hideMark/>
          </w:tcPr>
          <w:p w14:paraId="728FFAB0" w14:textId="18EA5689" w:rsidR="002512AB" w:rsidRPr="002F07BB" w:rsidRDefault="00791908" w:rsidP="002512AB">
            <w:pPr>
              <w:jc w:val="center"/>
              <w:rPr>
                <w:rFonts w:ascii="Times New Roman" w:eastAsia="Times New Roman" w:hAnsi="Times New Roman" w:cs="Times New Roman"/>
                <w:sz w:val="18"/>
                <w:szCs w:val="18"/>
              </w:rPr>
            </w:pPr>
            <w:r w:rsidRPr="002F07BB">
              <w:rPr>
                <w:rFonts w:ascii="Times New Roman" w:eastAsia="Times New Roman" w:hAnsi="Times New Roman" w:cs="Times New Roman"/>
                <w:sz w:val="18"/>
                <w:szCs w:val="18"/>
              </w:rPr>
              <w:t>100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1891360A" w14:textId="77777777" w:rsidR="002512AB" w:rsidRPr="002F07BB" w:rsidRDefault="002512AB" w:rsidP="002512AB">
            <w:pPr>
              <w:jc w:val="center"/>
              <w:rPr>
                <w:rFonts w:ascii="Times New Roman" w:eastAsia="Times New Roman" w:hAnsi="Times New Roman" w:cs="Times New Roman"/>
                <w:sz w:val="18"/>
                <w:szCs w:val="18"/>
              </w:rPr>
            </w:pPr>
            <w:r w:rsidRPr="002F07BB">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15D2DA1A" w14:textId="58391459" w:rsidR="002512AB" w:rsidRPr="002F07BB" w:rsidRDefault="002F07BB"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2,09</w:t>
            </w:r>
          </w:p>
        </w:tc>
        <w:tc>
          <w:tcPr>
            <w:tcW w:w="735" w:type="dxa"/>
            <w:tcBorders>
              <w:top w:val="outset" w:sz="6" w:space="0" w:color="auto"/>
              <w:left w:val="outset" w:sz="6" w:space="0" w:color="auto"/>
              <w:bottom w:val="outset" w:sz="6" w:space="0" w:color="auto"/>
              <w:right w:val="outset" w:sz="6" w:space="0" w:color="auto"/>
            </w:tcBorders>
            <w:vAlign w:val="center"/>
            <w:hideMark/>
          </w:tcPr>
          <w:p w14:paraId="5505E153" w14:textId="084342D8" w:rsidR="002512AB" w:rsidRPr="002F07BB" w:rsidRDefault="002F07BB"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209,00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5DA20ABC" w14:textId="77777777" w:rsidR="002512AB" w:rsidRPr="002F07BB" w:rsidRDefault="002512AB" w:rsidP="002512AB">
            <w:pPr>
              <w:jc w:val="center"/>
              <w:rPr>
                <w:rFonts w:ascii="Times New Roman" w:eastAsia="Times New Roman" w:hAnsi="Times New Roman" w:cs="Times New Roman"/>
                <w:sz w:val="18"/>
                <w:szCs w:val="18"/>
              </w:rPr>
            </w:pPr>
            <w:r w:rsidRPr="002F07BB">
              <w:rPr>
                <w:rFonts w:ascii="Times New Roman" w:eastAsia="Times New Roman" w:hAnsi="Times New Roman" w:cs="Times New Roman"/>
                <w:sz w:val="18"/>
                <w:szCs w:val="18"/>
              </w:rPr>
              <w:t>S</w:t>
            </w:r>
          </w:p>
        </w:tc>
      </w:tr>
      <w:tr w:rsidR="002512AB" w:rsidRPr="002512AB" w14:paraId="2880E92B"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30783ED7" w14:textId="50BA8161" w:rsidR="002512AB" w:rsidRPr="00695658" w:rsidRDefault="00695658"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202</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100F78B4" w14:textId="77777777" w:rsidR="002512AB" w:rsidRPr="00695658" w:rsidRDefault="002512AB"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3C964684" w14:textId="4F5B22A6" w:rsidR="002512AB" w:rsidRPr="00695658" w:rsidRDefault="00695658" w:rsidP="002512AB">
            <w:pP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00000005823-VáLVULA AMERICANA CROMADA PARA PIA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6C1C0779" w14:textId="28826FA5" w:rsidR="002512AB" w:rsidRPr="00695658" w:rsidRDefault="00F46608"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IMPERATRIZ</w:t>
            </w:r>
          </w:p>
        </w:tc>
        <w:tc>
          <w:tcPr>
            <w:tcW w:w="715" w:type="dxa"/>
            <w:tcBorders>
              <w:top w:val="outset" w:sz="6" w:space="0" w:color="auto"/>
              <w:left w:val="outset" w:sz="6" w:space="0" w:color="auto"/>
              <w:bottom w:val="outset" w:sz="6" w:space="0" w:color="auto"/>
              <w:right w:val="outset" w:sz="6" w:space="0" w:color="auto"/>
            </w:tcBorders>
            <w:vAlign w:val="center"/>
            <w:hideMark/>
          </w:tcPr>
          <w:p w14:paraId="0A579EC7" w14:textId="5BBD46A4" w:rsidR="002512AB" w:rsidRPr="00695658" w:rsidRDefault="00791908"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40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5E72E878" w14:textId="77777777" w:rsidR="002512AB" w:rsidRPr="00695658" w:rsidRDefault="002512AB"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794D3BED" w14:textId="5F02F900" w:rsidR="002512AB" w:rsidRPr="00695658" w:rsidRDefault="00695658"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14,84</w:t>
            </w:r>
          </w:p>
        </w:tc>
        <w:tc>
          <w:tcPr>
            <w:tcW w:w="735" w:type="dxa"/>
            <w:tcBorders>
              <w:top w:val="outset" w:sz="6" w:space="0" w:color="auto"/>
              <w:left w:val="outset" w:sz="6" w:space="0" w:color="auto"/>
              <w:bottom w:val="outset" w:sz="6" w:space="0" w:color="auto"/>
              <w:right w:val="outset" w:sz="6" w:space="0" w:color="auto"/>
            </w:tcBorders>
            <w:vAlign w:val="center"/>
            <w:hideMark/>
          </w:tcPr>
          <w:p w14:paraId="2300E85D" w14:textId="623B7C4C" w:rsidR="002512AB" w:rsidRPr="00695658" w:rsidRDefault="00695658"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593,60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74DEF599" w14:textId="77777777" w:rsidR="002512AB" w:rsidRPr="00695658" w:rsidRDefault="002512AB" w:rsidP="002512AB">
            <w:pPr>
              <w:jc w:val="center"/>
              <w:rPr>
                <w:rFonts w:ascii="Times New Roman" w:eastAsia="Times New Roman" w:hAnsi="Times New Roman" w:cs="Times New Roman"/>
                <w:sz w:val="18"/>
                <w:szCs w:val="18"/>
              </w:rPr>
            </w:pPr>
            <w:r w:rsidRPr="00695658">
              <w:rPr>
                <w:rFonts w:ascii="Times New Roman" w:eastAsia="Times New Roman" w:hAnsi="Times New Roman" w:cs="Times New Roman"/>
                <w:sz w:val="18"/>
                <w:szCs w:val="18"/>
              </w:rPr>
              <w:t>S</w:t>
            </w:r>
          </w:p>
        </w:tc>
      </w:tr>
      <w:tr w:rsidR="002512AB" w:rsidRPr="002512AB" w14:paraId="6C9A4CBC" w14:textId="77777777" w:rsidTr="00597BA5">
        <w:tc>
          <w:tcPr>
            <w:tcW w:w="565" w:type="dxa"/>
            <w:tcBorders>
              <w:top w:val="outset" w:sz="6" w:space="0" w:color="auto"/>
              <w:left w:val="outset" w:sz="6" w:space="0" w:color="auto"/>
              <w:bottom w:val="outset" w:sz="6" w:space="0" w:color="auto"/>
              <w:right w:val="outset" w:sz="6" w:space="0" w:color="auto"/>
            </w:tcBorders>
            <w:vAlign w:val="center"/>
            <w:hideMark/>
          </w:tcPr>
          <w:p w14:paraId="747DD063" w14:textId="5363A715" w:rsidR="002512AB" w:rsidRPr="00597BA5" w:rsidRDefault="00597BA5" w:rsidP="002512AB">
            <w:pPr>
              <w:jc w:val="center"/>
              <w:rPr>
                <w:rFonts w:ascii="Times New Roman" w:eastAsia="Times New Roman" w:hAnsi="Times New Roman" w:cs="Times New Roman"/>
                <w:sz w:val="18"/>
                <w:szCs w:val="18"/>
              </w:rPr>
            </w:pPr>
            <w:r w:rsidRPr="00597BA5">
              <w:rPr>
                <w:rFonts w:ascii="Times New Roman" w:eastAsia="Times New Roman" w:hAnsi="Times New Roman" w:cs="Times New Roman"/>
                <w:sz w:val="18"/>
                <w:szCs w:val="18"/>
              </w:rPr>
              <w:t>205</w:t>
            </w:r>
          </w:p>
        </w:tc>
        <w:tc>
          <w:tcPr>
            <w:tcW w:w="465" w:type="dxa"/>
            <w:gridSpan w:val="2"/>
            <w:tcBorders>
              <w:top w:val="outset" w:sz="6" w:space="0" w:color="auto"/>
              <w:left w:val="outset" w:sz="6" w:space="0" w:color="auto"/>
              <w:bottom w:val="outset" w:sz="6" w:space="0" w:color="auto"/>
              <w:right w:val="outset" w:sz="6" w:space="0" w:color="auto"/>
            </w:tcBorders>
            <w:vAlign w:val="center"/>
            <w:hideMark/>
          </w:tcPr>
          <w:p w14:paraId="19B067E5" w14:textId="77777777" w:rsidR="002512AB" w:rsidRPr="00597BA5" w:rsidRDefault="002512AB" w:rsidP="002512AB">
            <w:pPr>
              <w:jc w:val="center"/>
              <w:rPr>
                <w:rFonts w:ascii="Times New Roman" w:eastAsia="Times New Roman" w:hAnsi="Times New Roman" w:cs="Times New Roman"/>
                <w:sz w:val="18"/>
                <w:szCs w:val="18"/>
              </w:rPr>
            </w:pPr>
            <w:r w:rsidRPr="00597BA5">
              <w:rPr>
                <w:rFonts w:ascii="Times New Roman" w:eastAsia="Times New Roman" w:hAnsi="Times New Roman" w:cs="Times New Roman"/>
                <w:sz w:val="18"/>
                <w:szCs w:val="18"/>
              </w:rPr>
              <w:t>00000</w:t>
            </w:r>
          </w:p>
        </w:tc>
        <w:tc>
          <w:tcPr>
            <w:tcW w:w="4490" w:type="dxa"/>
            <w:gridSpan w:val="3"/>
            <w:tcBorders>
              <w:top w:val="outset" w:sz="6" w:space="0" w:color="auto"/>
              <w:left w:val="outset" w:sz="6" w:space="0" w:color="auto"/>
              <w:bottom w:val="outset" w:sz="6" w:space="0" w:color="auto"/>
              <w:right w:val="outset" w:sz="6" w:space="0" w:color="auto"/>
            </w:tcBorders>
            <w:vAlign w:val="center"/>
            <w:hideMark/>
          </w:tcPr>
          <w:p w14:paraId="1F8E6E78" w14:textId="173327FA" w:rsidR="002512AB" w:rsidRPr="00597BA5" w:rsidRDefault="00597BA5" w:rsidP="00597BA5">
            <w:pPr>
              <w:rPr>
                <w:rFonts w:ascii="Times New Roman" w:eastAsia="Times New Roman" w:hAnsi="Times New Roman" w:cs="Times New Roman"/>
                <w:sz w:val="18"/>
                <w:szCs w:val="18"/>
              </w:rPr>
            </w:pPr>
            <w:r w:rsidRPr="00597BA5">
              <w:rPr>
                <w:rFonts w:ascii="Times New Roman" w:eastAsia="Times New Roman" w:hAnsi="Times New Roman" w:cs="Times New Roman"/>
                <w:sz w:val="18"/>
                <w:szCs w:val="18"/>
              </w:rPr>
              <w:t xml:space="preserve">00000007517-VáLVULA PARA </w:t>
            </w:r>
            <w:proofErr w:type="spellStart"/>
            <w:r w:rsidRPr="00597BA5">
              <w:rPr>
                <w:rFonts w:ascii="Times New Roman" w:eastAsia="Times New Roman" w:hAnsi="Times New Roman" w:cs="Times New Roman"/>
                <w:sz w:val="18"/>
                <w:szCs w:val="18"/>
              </w:rPr>
              <w:t>LAVATóRIO</w:t>
            </w:r>
            <w:proofErr w:type="spellEnd"/>
            <w:r w:rsidRPr="00597BA5">
              <w:rPr>
                <w:rFonts w:ascii="Times New Roman" w:eastAsia="Times New Roman" w:hAnsi="Times New Roman" w:cs="Times New Roman"/>
                <w:sz w:val="18"/>
                <w:szCs w:val="18"/>
              </w:rPr>
              <w:t xml:space="preserve"> CROMADA - </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3630C6DD" w14:textId="1D434E41" w:rsidR="002512AB" w:rsidRPr="00597BA5" w:rsidRDefault="00F46608" w:rsidP="002512AB">
            <w:pPr>
              <w:jc w:val="center"/>
              <w:rPr>
                <w:rFonts w:ascii="Times New Roman" w:eastAsia="Times New Roman" w:hAnsi="Times New Roman" w:cs="Times New Roman"/>
                <w:sz w:val="18"/>
                <w:szCs w:val="18"/>
              </w:rPr>
            </w:pPr>
            <w:r w:rsidRPr="00597BA5">
              <w:rPr>
                <w:rFonts w:ascii="Times New Roman" w:eastAsia="Times New Roman" w:hAnsi="Times New Roman" w:cs="Times New Roman"/>
                <w:sz w:val="18"/>
                <w:szCs w:val="18"/>
              </w:rPr>
              <w:t>PLASTILIT</w:t>
            </w:r>
          </w:p>
        </w:tc>
        <w:tc>
          <w:tcPr>
            <w:tcW w:w="715" w:type="dxa"/>
            <w:tcBorders>
              <w:top w:val="outset" w:sz="6" w:space="0" w:color="auto"/>
              <w:left w:val="outset" w:sz="6" w:space="0" w:color="auto"/>
              <w:bottom w:val="outset" w:sz="6" w:space="0" w:color="auto"/>
              <w:right w:val="outset" w:sz="6" w:space="0" w:color="auto"/>
            </w:tcBorders>
            <w:vAlign w:val="center"/>
            <w:hideMark/>
          </w:tcPr>
          <w:p w14:paraId="0849DAE3" w14:textId="3CC12836" w:rsidR="002512AB" w:rsidRPr="00597BA5" w:rsidRDefault="00791908" w:rsidP="002512AB">
            <w:pPr>
              <w:jc w:val="center"/>
              <w:rPr>
                <w:rFonts w:ascii="Times New Roman" w:eastAsia="Times New Roman" w:hAnsi="Times New Roman" w:cs="Times New Roman"/>
                <w:sz w:val="18"/>
                <w:szCs w:val="18"/>
              </w:rPr>
            </w:pPr>
            <w:r w:rsidRPr="00597BA5">
              <w:rPr>
                <w:rFonts w:ascii="Times New Roman" w:eastAsia="Times New Roman" w:hAnsi="Times New Roman" w:cs="Times New Roman"/>
                <w:sz w:val="18"/>
                <w:szCs w:val="18"/>
              </w:rPr>
              <w:t>100</w:t>
            </w:r>
          </w:p>
        </w:tc>
        <w:tc>
          <w:tcPr>
            <w:tcW w:w="718" w:type="dxa"/>
            <w:gridSpan w:val="2"/>
            <w:tcBorders>
              <w:top w:val="outset" w:sz="6" w:space="0" w:color="auto"/>
              <w:left w:val="outset" w:sz="6" w:space="0" w:color="auto"/>
              <w:bottom w:val="outset" w:sz="6" w:space="0" w:color="auto"/>
              <w:right w:val="outset" w:sz="6" w:space="0" w:color="auto"/>
            </w:tcBorders>
            <w:vAlign w:val="center"/>
            <w:hideMark/>
          </w:tcPr>
          <w:p w14:paraId="145EFEB3" w14:textId="77777777" w:rsidR="002512AB" w:rsidRPr="00597BA5" w:rsidRDefault="002512AB" w:rsidP="002512AB">
            <w:pPr>
              <w:jc w:val="center"/>
              <w:rPr>
                <w:rFonts w:ascii="Times New Roman" w:eastAsia="Times New Roman" w:hAnsi="Times New Roman" w:cs="Times New Roman"/>
                <w:sz w:val="18"/>
                <w:szCs w:val="18"/>
              </w:rPr>
            </w:pPr>
            <w:r w:rsidRPr="00597BA5">
              <w:rPr>
                <w:rFonts w:ascii="Times New Roman" w:eastAsia="Times New Roman" w:hAnsi="Times New Roman" w:cs="Times New Roman"/>
                <w:sz w:val="18"/>
                <w:szCs w:val="18"/>
              </w:rPr>
              <w:t>UN</w:t>
            </w:r>
          </w:p>
        </w:tc>
        <w:tc>
          <w:tcPr>
            <w:tcW w:w="717" w:type="dxa"/>
            <w:gridSpan w:val="3"/>
            <w:tcBorders>
              <w:top w:val="outset" w:sz="6" w:space="0" w:color="auto"/>
              <w:left w:val="outset" w:sz="6" w:space="0" w:color="auto"/>
              <w:bottom w:val="outset" w:sz="6" w:space="0" w:color="auto"/>
              <w:right w:val="outset" w:sz="6" w:space="0" w:color="auto"/>
            </w:tcBorders>
            <w:vAlign w:val="center"/>
            <w:hideMark/>
          </w:tcPr>
          <w:p w14:paraId="1B5DD067" w14:textId="0C51FBAF" w:rsidR="002512AB" w:rsidRPr="00597BA5" w:rsidRDefault="00597BA5"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9,50</w:t>
            </w:r>
          </w:p>
        </w:tc>
        <w:tc>
          <w:tcPr>
            <w:tcW w:w="735" w:type="dxa"/>
            <w:tcBorders>
              <w:top w:val="outset" w:sz="6" w:space="0" w:color="auto"/>
              <w:left w:val="outset" w:sz="6" w:space="0" w:color="auto"/>
              <w:bottom w:val="outset" w:sz="6" w:space="0" w:color="auto"/>
              <w:right w:val="outset" w:sz="6" w:space="0" w:color="auto"/>
            </w:tcBorders>
            <w:vAlign w:val="center"/>
            <w:hideMark/>
          </w:tcPr>
          <w:p w14:paraId="7910BBCF" w14:textId="7C0DB511" w:rsidR="002512AB" w:rsidRPr="00597BA5" w:rsidRDefault="00597BA5" w:rsidP="002512A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950</w:t>
            </w:r>
            <w:r w:rsidR="002512AB" w:rsidRPr="00597BA5">
              <w:rPr>
                <w:rFonts w:ascii="Times New Roman" w:eastAsia="Times New Roman" w:hAnsi="Times New Roman" w:cs="Times New Roman"/>
                <w:sz w:val="18"/>
                <w:szCs w:val="18"/>
              </w:rPr>
              <w:t>,00</w:t>
            </w:r>
          </w:p>
        </w:tc>
        <w:tc>
          <w:tcPr>
            <w:tcW w:w="405" w:type="dxa"/>
            <w:gridSpan w:val="2"/>
            <w:tcBorders>
              <w:top w:val="outset" w:sz="6" w:space="0" w:color="auto"/>
              <w:left w:val="outset" w:sz="6" w:space="0" w:color="auto"/>
              <w:bottom w:val="outset" w:sz="6" w:space="0" w:color="auto"/>
              <w:right w:val="outset" w:sz="6" w:space="0" w:color="auto"/>
            </w:tcBorders>
            <w:vAlign w:val="center"/>
            <w:hideMark/>
          </w:tcPr>
          <w:p w14:paraId="1201DD7A" w14:textId="77777777" w:rsidR="002512AB" w:rsidRPr="00597BA5" w:rsidRDefault="002512AB" w:rsidP="002512AB">
            <w:pPr>
              <w:jc w:val="center"/>
              <w:rPr>
                <w:rFonts w:ascii="Times New Roman" w:eastAsia="Times New Roman" w:hAnsi="Times New Roman" w:cs="Times New Roman"/>
                <w:sz w:val="18"/>
                <w:szCs w:val="18"/>
              </w:rPr>
            </w:pPr>
            <w:r w:rsidRPr="00597BA5">
              <w:rPr>
                <w:rFonts w:ascii="Times New Roman" w:eastAsia="Times New Roman" w:hAnsi="Times New Roman" w:cs="Times New Roman"/>
                <w:sz w:val="18"/>
                <w:szCs w:val="18"/>
              </w:rPr>
              <w:t>S</w:t>
            </w:r>
          </w:p>
        </w:tc>
      </w:tr>
      <w:tr w:rsidR="002512AB" w:rsidRPr="002512AB" w14:paraId="42B9F6A7" w14:textId="77777777" w:rsidTr="00597BA5">
        <w:tc>
          <w:tcPr>
            <w:tcW w:w="2557"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5E6FCB92" w14:textId="77777777" w:rsidR="002512AB" w:rsidRPr="002512AB" w:rsidRDefault="002512AB" w:rsidP="002512AB">
            <w:pPr>
              <w:rPr>
                <w:rFonts w:ascii="Times New Roman" w:eastAsia="Times New Roman" w:hAnsi="Times New Roman" w:cs="Times New Roman"/>
                <w:sz w:val="18"/>
                <w:szCs w:val="18"/>
              </w:rPr>
            </w:pPr>
            <w:r w:rsidRPr="002512AB">
              <w:rPr>
                <w:rFonts w:ascii="Times New Roman" w:eastAsia="Times New Roman" w:hAnsi="Times New Roman" w:cs="Times New Roman"/>
                <w:b/>
                <w:bCs/>
                <w:sz w:val="18"/>
                <w:szCs w:val="18"/>
              </w:rPr>
              <w:t>TOTAL CREDOR:  </w:t>
            </w:r>
            <w:r w:rsidRPr="002512AB">
              <w:rPr>
                <w:rFonts w:ascii="Times New Roman" w:eastAsia="Times New Roman" w:hAnsi="Times New Roman" w:cs="Times New Roman"/>
                <w:sz w:val="18"/>
                <w:szCs w:val="18"/>
              </w:rPr>
              <w:t xml:space="preserve"> </w:t>
            </w:r>
          </w:p>
        </w:tc>
        <w:tc>
          <w:tcPr>
            <w:tcW w:w="7348" w:type="dxa"/>
            <w:gridSpan w:val="13"/>
            <w:tcBorders>
              <w:top w:val="outset" w:sz="6" w:space="0" w:color="auto"/>
              <w:left w:val="outset" w:sz="6" w:space="0" w:color="auto"/>
              <w:bottom w:val="outset" w:sz="6" w:space="0" w:color="auto"/>
              <w:right w:val="outset" w:sz="6" w:space="0" w:color="auto"/>
            </w:tcBorders>
            <w:vAlign w:val="center"/>
            <w:hideMark/>
          </w:tcPr>
          <w:p w14:paraId="01E17E61" w14:textId="532282E3" w:rsidR="002512AB" w:rsidRPr="002512AB" w:rsidRDefault="00597BA5" w:rsidP="002512AB">
            <w:pPr>
              <w:jc w:val="right"/>
              <w:rPr>
                <w:rFonts w:ascii="Times New Roman" w:eastAsia="Times New Roman" w:hAnsi="Times New Roman" w:cs="Times New Roman"/>
                <w:sz w:val="18"/>
                <w:szCs w:val="18"/>
              </w:rPr>
            </w:pPr>
            <w:r>
              <w:rPr>
                <w:rFonts w:ascii="Times New Roman" w:eastAsia="Times New Roman" w:hAnsi="Times New Roman" w:cs="Times New Roman"/>
                <w:b/>
                <w:bCs/>
                <w:sz w:val="18"/>
                <w:szCs w:val="18"/>
              </w:rPr>
              <w:t>6.597,10</w:t>
            </w:r>
            <w:r w:rsidR="002512AB" w:rsidRPr="002512AB">
              <w:rPr>
                <w:rFonts w:ascii="Times New Roman" w:eastAsia="Times New Roman" w:hAnsi="Times New Roman" w:cs="Times New Roman"/>
                <w:b/>
                <w:bCs/>
                <w:sz w:val="18"/>
                <w:szCs w:val="18"/>
              </w:rPr>
              <w:t>  </w:t>
            </w:r>
          </w:p>
        </w:tc>
      </w:tr>
    </w:tbl>
    <w:p w14:paraId="0C98EC0C" w14:textId="77777777" w:rsidR="00EB47BD" w:rsidRPr="001C6D67" w:rsidRDefault="00EB47BD" w:rsidP="001C6D67">
      <w:pPr>
        <w:spacing w:line="360" w:lineRule="auto"/>
        <w:jc w:val="both"/>
        <w:rPr>
          <w:rFonts w:ascii="Times New Roman" w:eastAsia="Calibri" w:hAnsi="Times New Roman" w:cs="Times New Roman"/>
          <w:b/>
          <w:color w:val="000000"/>
          <w:sz w:val="20"/>
          <w:szCs w:val="20"/>
        </w:rPr>
      </w:pPr>
    </w:p>
    <w:p w14:paraId="61A43C35" w14:textId="77777777" w:rsidR="00EB47BD" w:rsidRPr="001C6D67" w:rsidRDefault="00EF582D" w:rsidP="001C6D67">
      <w:pPr>
        <w:spacing w:line="360" w:lineRule="auto"/>
        <w:jc w:val="both"/>
        <w:rPr>
          <w:rFonts w:ascii="Times New Roman" w:hAnsi="Times New Roman" w:cs="Times New Roman"/>
          <w:sz w:val="20"/>
          <w:szCs w:val="20"/>
        </w:rPr>
      </w:pPr>
      <w:r w:rsidRPr="001C6D67">
        <w:rPr>
          <w:rFonts w:ascii="Times New Roman" w:eastAsia="Calibri" w:hAnsi="Times New Roman" w:cs="Times New Roman"/>
          <w:sz w:val="20"/>
          <w:szCs w:val="20"/>
        </w:rPr>
        <w:t xml:space="preserve">3.2. </w:t>
      </w:r>
      <w:r w:rsidR="0050223B" w:rsidRPr="001C6D67">
        <w:rPr>
          <w:rFonts w:ascii="Times New Roman" w:eastAsia="Calibri" w:hAnsi="Times New Roman" w:cs="Times New Roman"/>
          <w:sz w:val="20"/>
          <w:szCs w:val="20"/>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74A6B1C4" w14:textId="77777777" w:rsidR="00EB47BD" w:rsidRPr="001C6D67" w:rsidRDefault="00EB47BD" w:rsidP="001C6D67">
      <w:pPr>
        <w:pBdr>
          <w:top w:val="nil"/>
          <w:left w:val="nil"/>
          <w:bottom w:val="nil"/>
          <w:right w:val="nil"/>
          <w:between w:val="nil"/>
        </w:pBdr>
        <w:spacing w:line="360" w:lineRule="auto"/>
        <w:rPr>
          <w:rFonts w:ascii="Times New Roman" w:eastAsia="Calibri" w:hAnsi="Times New Roman" w:cs="Times New Roman"/>
          <w:color w:val="000000"/>
          <w:sz w:val="20"/>
          <w:szCs w:val="20"/>
        </w:rPr>
      </w:pPr>
    </w:p>
    <w:p w14:paraId="39FE975A" w14:textId="77777777" w:rsidR="00EB47BD" w:rsidRPr="001C6D67" w:rsidRDefault="00EF582D" w:rsidP="001C6D67">
      <w:pPr>
        <w:tabs>
          <w:tab w:val="left" w:pos="426"/>
        </w:tabs>
        <w:spacing w:line="360" w:lineRule="auto"/>
        <w:rPr>
          <w:rFonts w:ascii="Times New Roman" w:eastAsia="Calibri" w:hAnsi="Times New Roman" w:cs="Times New Roman"/>
          <w:b/>
          <w:sz w:val="20"/>
          <w:szCs w:val="20"/>
        </w:rPr>
      </w:pPr>
      <w:r w:rsidRPr="001C6D67">
        <w:rPr>
          <w:rFonts w:ascii="Times New Roman" w:eastAsia="Calibri" w:hAnsi="Times New Roman" w:cs="Times New Roman"/>
          <w:b/>
          <w:sz w:val="20"/>
          <w:szCs w:val="20"/>
        </w:rPr>
        <w:t xml:space="preserve">4. </w:t>
      </w:r>
      <w:r w:rsidR="0050223B" w:rsidRPr="001C6D67">
        <w:rPr>
          <w:rFonts w:ascii="Times New Roman" w:eastAsia="Calibri" w:hAnsi="Times New Roman" w:cs="Times New Roman"/>
          <w:b/>
          <w:sz w:val="20"/>
          <w:szCs w:val="20"/>
        </w:rPr>
        <w:t>CLÁUSULA QUARTA – DOTAÇÃO ORÇAMENTÁRIA.</w:t>
      </w:r>
    </w:p>
    <w:p w14:paraId="770127F1"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02663700" w14:textId="252A4F88" w:rsidR="00EB47BD" w:rsidRDefault="00EF582D" w:rsidP="001C6D67">
      <w:pPr>
        <w:spacing w:line="360" w:lineRule="auto"/>
        <w:jc w:val="both"/>
        <w:rPr>
          <w:rFonts w:ascii="Times New Roman" w:eastAsia="Calibri" w:hAnsi="Times New Roman" w:cs="Times New Roman"/>
          <w:sz w:val="20"/>
          <w:szCs w:val="20"/>
        </w:rPr>
      </w:pPr>
      <w:r w:rsidRPr="001C6D67">
        <w:rPr>
          <w:rFonts w:ascii="Times New Roman" w:eastAsia="Calibri" w:hAnsi="Times New Roman" w:cs="Times New Roman"/>
          <w:sz w:val="20"/>
          <w:szCs w:val="20"/>
        </w:rPr>
        <w:t xml:space="preserve">4.1. </w:t>
      </w:r>
      <w:r w:rsidR="0050223B" w:rsidRPr="001C6D67">
        <w:rPr>
          <w:rFonts w:ascii="Times New Roman" w:eastAsia="Calibri" w:hAnsi="Times New Roman" w:cs="Times New Roman"/>
          <w:sz w:val="20"/>
          <w:szCs w:val="20"/>
        </w:rPr>
        <w:t xml:space="preserve">As despesas decorrentes desta contratação estão programadas em dotação orçamentária própria, prevista no orçamento </w:t>
      </w:r>
      <w:r w:rsidR="007D7C8A">
        <w:rPr>
          <w:rFonts w:ascii="Times New Roman" w:eastAsia="Calibri" w:hAnsi="Times New Roman" w:cs="Times New Roman"/>
          <w:sz w:val="20"/>
          <w:szCs w:val="20"/>
        </w:rPr>
        <w:t>do Município</w:t>
      </w:r>
      <w:r w:rsidR="00767EA4" w:rsidRPr="001C6D67">
        <w:rPr>
          <w:rFonts w:ascii="Times New Roman" w:eastAsia="Calibri" w:hAnsi="Times New Roman" w:cs="Times New Roman"/>
          <w:sz w:val="20"/>
          <w:szCs w:val="20"/>
        </w:rPr>
        <w:t>, para o exercício de 202</w:t>
      </w:r>
      <w:r w:rsidR="00FB63CB">
        <w:rPr>
          <w:rFonts w:ascii="Times New Roman" w:eastAsia="Calibri" w:hAnsi="Times New Roman" w:cs="Times New Roman"/>
          <w:sz w:val="20"/>
          <w:szCs w:val="20"/>
        </w:rPr>
        <w:t>6</w:t>
      </w:r>
      <w:r w:rsidR="0050223B" w:rsidRPr="001C6D67">
        <w:rPr>
          <w:rFonts w:ascii="Times New Roman" w:eastAsia="Calibri" w:hAnsi="Times New Roman" w:cs="Times New Roman"/>
          <w:sz w:val="20"/>
          <w:szCs w:val="20"/>
        </w:rPr>
        <w:t>, na classificação abaixo:</w:t>
      </w:r>
    </w:p>
    <w:p w14:paraId="2658A496" w14:textId="77777777" w:rsidR="007D7C8A" w:rsidRPr="00B04363" w:rsidRDefault="007D7C8A" w:rsidP="001C6D67">
      <w:pPr>
        <w:spacing w:line="360" w:lineRule="auto"/>
        <w:jc w:val="both"/>
        <w:rPr>
          <w:rFonts w:ascii="Times New Roman" w:eastAsia="Calibri" w:hAnsi="Times New Roman" w:cs="Times New Roman"/>
          <w:sz w:val="20"/>
          <w:szCs w:val="20"/>
        </w:rPr>
      </w:pPr>
    </w:p>
    <w:p w14:paraId="50CC73D5" w14:textId="77777777" w:rsidR="005E39DB" w:rsidRPr="00D95B6F" w:rsidRDefault="005E39DB" w:rsidP="005E39DB">
      <w:pPr>
        <w:tabs>
          <w:tab w:val="left" w:pos="426"/>
        </w:tabs>
        <w:spacing w:line="360" w:lineRule="auto"/>
        <w:jc w:val="both"/>
        <w:rPr>
          <w:rFonts w:ascii="Times New Roman" w:eastAsia="Calibri" w:hAnsi="Times New Roman" w:cs="Times New Roman"/>
          <w:b/>
          <w:sz w:val="20"/>
          <w:szCs w:val="20"/>
        </w:rPr>
      </w:pPr>
      <w:r w:rsidRPr="00D95B6F">
        <w:rPr>
          <w:rFonts w:ascii="Times New Roman" w:eastAsia="Calibri" w:hAnsi="Times New Roman" w:cs="Times New Roman"/>
          <w:b/>
          <w:sz w:val="20"/>
          <w:szCs w:val="20"/>
        </w:rPr>
        <w:t xml:space="preserve">Secretaria de Administração </w:t>
      </w:r>
    </w:p>
    <w:p w14:paraId="4E8499DB" w14:textId="77777777" w:rsidR="005E39DB" w:rsidRPr="00D95B6F" w:rsidRDefault="005E39DB" w:rsidP="005E39DB">
      <w:pPr>
        <w:tabs>
          <w:tab w:val="left" w:pos="426"/>
        </w:tabs>
        <w:spacing w:line="360" w:lineRule="auto"/>
        <w:jc w:val="both"/>
        <w:rPr>
          <w:rFonts w:ascii="Times New Roman" w:eastAsia="Calibri" w:hAnsi="Times New Roman" w:cs="Times New Roman"/>
          <w:sz w:val="20"/>
          <w:szCs w:val="20"/>
        </w:rPr>
      </w:pPr>
      <w:r w:rsidRPr="00D95B6F">
        <w:rPr>
          <w:rFonts w:ascii="Times New Roman" w:eastAsia="Calibri" w:hAnsi="Times New Roman" w:cs="Times New Roman"/>
          <w:sz w:val="20"/>
          <w:szCs w:val="20"/>
        </w:rPr>
        <w:t>Ficha - 32</w:t>
      </w:r>
    </w:p>
    <w:p w14:paraId="500F517B" w14:textId="77777777" w:rsidR="005E39DB" w:rsidRPr="00A83B52" w:rsidRDefault="005E39DB" w:rsidP="005E39DB">
      <w:pPr>
        <w:tabs>
          <w:tab w:val="left" w:pos="426"/>
        </w:tabs>
        <w:spacing w:line="360" w:lineRule="auto"/>
        <w:jc w:val="both"/>
        <w:rPr>
          <w:rFonts w:ascii="Times New Roman" w:eastAsia="Calibri" w:hAnsi="Times New Roman" w:cs="Times New Roman"/>
          <w:b/>
          <w:sz w:val="20"/>
          <w:szCs w:val="20"/>
        </w:rPr>
      </w:pPr>
      <w:r w:rsidRPr="00A83B52">
        <w:rPr>
          <w:rFonts w:ascii="Times New Roman" w:eastAsia="Calibri" w:hAnsi="Times New Roman" w:cs="Times New Roman"/>
          <w:b/>
          <w:sz w:val="20"/>
          <w:szCs w:val="20"/>
        </w:rPr>
        <w:t>Secretaria Municipal de Educação</w:t>
      </w:r>
    </w:p>
    <w:p w14:paraId="76B5BD3D" w14:textId="77777777" w:rsidR="005E39DB" w:rsidRPr="00A83B52" w:rsidRDefault="005E39DB" w:rsidP="005E39DB">
      <w:pPr>
        <w:tabs>
          <w:tab w:val="left" w:pos="426"/>
        </w:tabs>
        <w:spacing w:line="360" w:lineRule="auto"/>
        <w:jc w:val="both"/>
        <w:rPr>
          <w:rFonts w:ascii="Times New Roman" w:eastAsia="Calibri" w:hAnsi="Times New Roman" w:cs="Times New Roman"/>
          <w:sz w:val="20"/>
          <w:szCs w:val="20"/>
        </w:rPr>
      </w:pPr>
      <w:r w:rsidRPr="00A83B52">
        <w:rPr>
          <w:rFonts w:ascii="Times New Roman" w:eastAsia="Calibri" w:hAnsi="Times New Roman" w:cs="Times New Roman"/>
          <w:sz w:val="20"/>
          <w:szCs w:val="20"/>
        </w:rPr>
        <w:t>Fichas – 139, 93 e 65</w:t>
      </w:r>
    </w:p>
    <w:p w14:paraId="3529BA08" w14:textId="77777777" w:rsidR="005E39DB" w:rsidRPr="005E39DB" w:rsidRDefault="005E39DB" w:rsidP="005E39DB">
      <w:pPr>
        <w:tabs>
          <w:tab w:val="left" w:pos="426"/>
        </w:tabs>
        <w:spacing w:line="360" w:lineRule="auto"/>
        <w:jc w:val="both"/>
        <w:rPr>
          <w:rFonts w:ascii="Times New Roman" w:eastAsia="Calibri" w:hAnsi="Times New Roman" w:cs="Times New Roman"/>
          <w:b/>
          <w:sz w:val="20"/>
          <w:szCs w:val="20"/>
        </w:rPr>
      </w:pPr>
      <w:r w:rsidRPr="005E39DB">
        <w:rPr>
          <w:rFonts w:ascii="Times New Roman" w:eastAsia="Calibri" w:hAnsi="Times New Roman" w:cs="Times New Roman"/>
          <w:b/>
          <w:sz w:val="20"/>
          <w:szCs w:val="20"/>
        </w:rPr>
        <w:t>Secretaria Municipal de Esp. Lazer. Cult e Turismo</w:t>
      </w:r>
    </w:p>
    <w:p w14:paraId="1CD29BE7" w14:textId="77777777" w:rsidR="005E39DB" w:rsidRPr="005E39DB" w:rsidRDefault="005E39DB" w:rsidP="005E39DB">
      <w:pPr>
        <w:tabs>
          <w:tab w:val="left" w:pos="426"/>
        </w:tabs>
        <w:spacing w:line="360" w:lineRule="auto"/>
        <w:jc w:val="both"/>
        <w:rPr>
          <w:rFonts w:ascii="Times New Roman" w:eastAsia="Calibri" w:hAnsi="Times New Roman" w:cs="Times New Roman"/>
          <w:sz w:val="20"/>
          <w:szCs w:val="20"/>
        </w:rPr>
      </w:pPr>
      <w:r w:rsidRPr="005E39DB">
        <w:rPr>
          <w:rFonts w:ascii="Times New Roman" w:eastAsia="Calibri" w:hAnsi="Times New Roman" w:cs="Times New Roman"/>
          <w:sz w:val="20"/>
          <w:szCs w:val="20"/>
        </w:rPr>
        <w:t>162, 178, 193, 196</w:t>
      </w:r>
    </w:p>
    <w:p w14:paraId="56B39BF9" w14:textId="77777777" w:rsidR="005E39DB" w:rsidRPr="005E39DB" w:rsidRDefault="005E39DB" w:rsidP="005E39DB">
      <w:pPr>
        <w:tabs>
          <w:tab w:val="left" w:pos="426"/>
        </w:tabs>
        <w:spacing w:line="360" w:lineRule="auto"/>
        <w:jc w:val="both"/>
        <w:rPr>
          <w:rFonts w:ascii="Times New Roman" w:eastAsia="Calibri" w:hAnsi="Times New Roman" w:cs="Times New Roman"/>
          <w:sz w:val="20"/>
          <w:szCs w:val="20"/>
        </w:rPr>
      </w:pPr>
      <w:r w:rsidRPr="005E39DB">
        <w:rPr>
          <w:rFonts w:ascii="Times New Roman" w:eastAsia="Calibri" w:hAnsi="Times New Roman" w:cs="Times New Roman"/>
          <w:b/>
          <w:sz w:val="20"/>
          <w:szCs w:val="20"/>
        </w:rPr>
        <w:t>Secretaria Municipal de Saúde</w:t>
      </w:r>
    </w:p>
    <w:p w14:paraId="43737BFE" w14:textId="77777777" w:rsidR="005E39DB" w:rsidRPr="005E39DB" w:rsidRDefault="005E39DB" w:rsidP="005E39DB">
      <w:pPr>
        <w:tabs>
          <w:tab w:val="left" w:pos="426"/>
        </w:tabs>
        <w:spacing w:line="360" w:lineRule="auto"/>
        <w:jc w:val="both"/>
        <w:rPr>
          <w:rFonts w:ascii="Times New Roman" w:eastAsia="Calibri" w:hAnsi="Times New Roman" w:cs="Times New Roman"/>
          <w:sz w:val="20"/>
          <w:szCs w:val="20"/>
        </w:rPr>
      </w:pPr>
      <w:r w:rsidRPr="005E39DB">
        <w:rPr>
          <w:rFonts w:ascii="Times New Roman" w:eastAsia="Calibri" w:hAnsi="Times New Roman" w:cs="Times New Roman"/>
          <w:sz w:val="20"/>
          <w:szCs w:val="20"/>
        </w:rPr>
        <w:t xml:space="preserve">Fichas – 231, 236, 282, 293, 304 </w:t>
      </w:r>
    </w:p>
    <w:p w14:paraId="4068A5A0" w14:textId="77777777" w:rsidR="005E39DB" w:rsidRPr="005E39DB" w:rsidRDefault="005E39DB" w:rsidP="005E39DB">
      <w:pPr>
        <w:tabs>
          <w:tab w:val="left" w:pos="426"/>
        </w:tabs>
        <w:spacing w:line="360" w:lineRule="auto"/>
        <w:jc w:val="both"/>
        <w:rPr>
          <w:rFonts w:ascii="Times New Roman" w:eastAsia="Calibri" w:hAnsi="Times New Roman" w:cs="Times New Roman"/>
          <w:b/>
          <w:sz w:val="20"/>
          <w:szCs w:val="20"/>
        </w:rPr>
      </w:pPr>
      <w:r w:rsidRPr="005E39DB">
        <w:rPr>
          <w:rFonts w:ascii="Times New Roman" w:eastAsia="Calibri" w:hAnsi="Times New Roman" w:cs="Times New Roman"/>
          <w:b/>
          <w:sz w:val="20"/>
          <w:szCs w:val="20"/>
        </w:rPr>
        <w:t xml:space="preserve">Secretaria Municipal de Ação Social </w:t>
      </w:r>
    </w:p>
    <w:p w14:paraId="09A6C99D" w14:textId="77777777" w:rsidR="005E39DB" w:rsidRPr="005E39DB" w:rsidRDefault="005E39DB" w:rsidP="005E39DB">
      <w:pPr>
        <w:tabs>
          <w:tab w:val="left" w:pos="426"/>
        </w:tabs>
        <w:spacing w:line="360" w:lineRule="auto"/>
        <w:jc w:val="both"/>
        <w:rPr>
          <w:rFonts w:ascii="Times New Roman" w:eastAsia="Calibri" w:hAnsi="Times New Roman" w:cs="Times New Roman"/>
          <w:sz w:val="20"/>
          <w:szCs w:val="20"/>
        </w:rPr>
      </w:pPr>
      <w:r w:rsidRPr="005E39DB">
        <w:rPr>
          <w:rFonts w:ascii="Times New Roman" w:eastAsia="Calibri" w:hAnsi="Times New Roman" w:cs="Times New Roman"/>
          <w:sz w:val="20"/>
          <w:szCs w:val="20"/>
        </w:rPr>
        <w:t xml:space="preserve">Fichas – 346, 407 </w:t>
      </w:r>
    </w:p>
    <w:p w14:paraId="5E914162" w14:textId="77777777" w:rsidR="005E39DB" w:rsidRPr="005E39DB" w:rsidRDefault="005E39DB" w:rsidP="005E39DB">
      <w:pPr>
        <w:tabs>
          <w:tab w:val="left" w:pos="426"/>
        </w:tabs>
        <w:spacing w:line="360" w:lineRule="auto"/>
        <w:jc w:val="both"/>
        <w:rPr>
          <w:rFonts w:ascii="Times New Roman" w:eastAsia="Calibri" w:hAnsi="Times New Roman" w:cs="Times New Roman"/>
          <w:b/>
          <w:sz w:val="20"/>
          <w:szCs w:val="20"/>
        </w:rPr>
      </w:pPr>
      <w:r w:rsidRPr="005E39DB">
        <w:rPr>
          <w:rFonts w:ascii="Times New Roman" w:eastAsia="Calibri" w:hAnsi="Times New Roman" w:cs="Times New Roman"/>
          <w:b/>
          <w:sz w:val="20"/>
          <w:szCs w:val="20"/>
        </w:rPr>
        <w:t xml:space="preserve">Secretaria Municipal de Obras, </w:t>
      </w:r>
      <w:proofErr w:type="spellStart"/>
      <w:r w:rsidRPr="005E39DB">
        <w:rPr>
          <w:rFonts w:ascii="Times New Roman" w:eastAsia="Calibri" w:hAnsi="Times New Roman" w:cs="Times New Roman"/>
          <w:b/>
          <w:sz w:val="20"/>
          <w:szCs w:val="20"/>
        </w:rPr>
        <w:t>Urb</w:t>
      </w:r>
      <w:proofErr w:type="spellEnd"/>
      <w:r w:rsidRPr="005E39DB">
        <w:rPr>
          <w:rFonts w:ascii="Times New Roman" w:eastAsia="Calibri" w:hAnsi="Times New Roman" w:cs="Times New Roman"/>
          <w:b/>
          <w:sz w:val="20"/>
          <w:szCs w:val="20"/>
        </w:rPr>
        <w:t xml:space="preserve">, </w:t>
      </w:r>
      <w:proofErr w:type="spellStart"/>
      <w:r w:rsidRPr="005E39DB">
        <w:rPr>
          <w:rFonts w:ascii="Times New Roman" w:eastAsia="Calibri" w:hAnsi="Times New Roman" w:cs="Times New Roman"/>
          <w:b/>
          <w:sz w:val="20"/>
          <w:szCs w:val="20"/>
        </w:rPr>
        <w:t>Trans</w:t>
      </w:r>
      <w:proofErr w:type="spellEnd"/>
      <w:r w:rsidRPr="005E39DB">
        <w:rPr>
          <w:rFonts w:ascii="Times New Roman" w:eastAsia="Calibri" w:hAnsi="Times New Roman" w:cs="Times New Roman"/>
          <w:b/>
          <w:sz w:val="20"/>
          <w:szCs w:val="20"/>
        </w:rPr>
        <w:t xml:space="preserve">, Ind. </w:t>
      </w:r>
      <w:proofErr w:type="spellStart"/>
      <w:r w:rsidRPr="005E39DB">
        <w:rPr>
          <w:rFonts w:ascii="Times New Roman" w:eastAsia="Calibri" w:hAnsi="Times New Roman" w:cs="Times New Roman"/>
          <w:b/>
          <w:sz w:val="20"/>
          <w:szCs w:val="20"/>
        </w:rPr>
        <w:t>Comer.Agro</w:t>
      </w:r>
      <w:proofErr w:type="spellEnd"/>
      <w:r w:rsidRPr="005E39DB">
        <w:rPr>
          <w:rFonts w:ascii="Times New Roman" w:eastAsia="Calibri" w:hAnsi="Times New Roman" w:cs="Times New Roman"/>
          <w:b/>
          <w:sz w:val="20"/>
          <w:szCs w:val="20"/>
        </w:rPr>
        <w:t xml:space="preserve"> e Meio Ambiente </w:t>
      </w:r>
    </w:p>
    <w:p w14:paraId="05863308" w14:textId="77777777" w:rsidR="005E39DB" w:rsidRPr="005E39DB" w:rsidRDefault="005E39DB" w:rsidP="005E39DB">
      <w:pPr>
        <w:tabs>
          <w:tab w:val="left" w:pos="426"/>
        </w:tabs>
        <w:spacing w:line="360" w:lineRule="auto"/>
        <w:jc w:val="both"/>
        <w:rPr>
          <w:rFonts w:ascii="Times New Roman" w:eastAsia="Calibri" w:hAnsi="Times New Roman" w:cs="Times New Roman"/>
          <w:sz w:val="20"/>
          <w:szCs w:val="20"/>
        </w:rPr>
      </w:pPr>
      <w:r w:rsidRPr="005E39DB">
        <w:rPr>
          <w:rFonts w:ascii="Times New Roman" w:eastAsia="Calibri" w:hAnsi="Times New Roman" w:cs="Times New Roman"/>
          <w:sz w:val="20"/>
          <w:szCs w:val="20"/>
        </w:rPr>
        <w:t xml:space="preserve">Fichas – 414, 425, 430, 459, 484 </w:t>
      </w:r>
    </w:p>
    <w:p w14:paraId="08607900" w14:textId="77777777" w:rsidR="005E39DB" w:rsidRPr="005E39DB" w:rsidRDefault="005E39DB" w:rsidP="005E39DB">
      <w:pPr>
        <w:tabs>
          <w:tab w:val="left" w:pos="426"/>
        </w:tabs>
        <w:spacing w:line="360" w:lineRule="auto"/>
        <w:jc w:val="both"/>
        <w:rPr>
          <w:rFonts w:ascii="Times New Roman" w:eastAsia="Calibri" w:hAnsi="Times New Roman" w:cs="Times New Roman"/>
          <w:b/>
          <w:bCs/>
          <w:sz w:val="20"/>
          <w:szCs w:val="20"/>
        </w:rPr>
      </w:pPr>
      <w:r w:rsidRPr="005E39DB">
        <w:rPr>
          <w:rFonts w:ascii="Times New Roman" w:eastAsia="Calibri" w:hAnsi="Times New Roman" w:cs="Times New Roman"/>
          <w:b/>
          <w:bCs/>
          <w:sz w:val="20"/>
          <w:szCs w:val="20"/>
        </w:rPr>
        <w:t>Secretaria de Meio Ambiente</w:t>
      </w:r>
    </w:p>
    <w:p w14:paraId="780EA63A" w14:textId="77777777" w:rsidR="005E39DB" w:rsidRPr="00010AF5" w:rsidRDefault="005E39DB" w:rsidP="005E39DB">
      <w:pPr>
        <w:tabs>
          <w:tab w:val="left" w:pos="426"/>
        </w:tabs>
        <w:spacing w:line="360" w:lineRule="auto"/>
        <w:jc w:val="both"/>
        <w:rPr>
          <w:rFonts w:ascii="Times New Roman" w:eastAsia="Calibri" w:hAnsi="Times New Roman" w:cs="Times New Roman"/>
          <w:sz w:val="20"/>
          <w:szCs w:val="20"/>
        </w:rPr>
      </w:pPr>
      <w:r w:rsidRPr="005E39DB">
        <w:rPr>
          <w:rFonts w:ascii="Times New Roman" w:eastAsia="Calibri" w:hAnsi="Times New Roman" w:cs="Times New Roman"/>
          <w:sz w:val="20"/>
          <w:szCs w:val="20"/>
        </w:rPr>
        <w:t>Ficha – 511,</w:t>
      </w:r>
      <w:r>
        <w:rPr>
          <w:rFonts w:ascii="Times New Roman" w:eastAsia="Calibri" w:hAnsi="Times New Roman" w:cs="Times New Roman"/>
          <w:sz w:val="20"/>
          <w:szCs w:val="20"/>
        </w:rPr>
        <w:t xml:space="preserve"> </w:t>
      </w:r>
      <w:r w:rsidRPr="005E39DB">
        <w:rPr>
          <w:rFonts w:ascii="Times New Roman" w:eastAsia="Calibri" w:hAnsi="Times New Roman" w:cs="Times New Roman"/>
          <w:sz w:val="20"/>
          <w:szCs w:val="20"/>
        </w:rPr>
        <w:t>527, 531</w:t>
      </w:r>
    </w:p>
    <w:p w14:paraId="5C944EB9" w14:textId="77777777" w:rsidR="00FC4171" w:rsidRPr="001C6D67" w:rsidRDefault="00FC4171" w:rsidP="00FC4171">
      <w:pPr>
        <w:spacing w:line="360" w:lineRule="auto"/>
        <w:jc w:val="both"/>
        <w:rPr>
          <w:rFonts w:ascii="Times New Roman" w:eastAsia="Calibri" w:hAnsi="Times New Roman" w:cs="Times New Roman"/>
          <w:sz w:val="20"/>
          <w:szCs w:val="20"/>
        </w:rPr>
      </w:pPr>
    </w:p>
    <w:p w14:paraId="409CE4B3" w14:textId="77777777" w:rsidR="00EB47BD" w:rsidRPr="001C6D67" w:rsidRDefault="00EF582D" w:rsidP="001C6D67">
      <w:pPr>
        <w:tabs>
          <w:tab w:val="left" w:pos="426"/>
        </w:tabs>
        <w:spacing w:line="360" w:lineRule="auto"/>
        <w:rPr>
          <w:rFonts w:ascii="Times New Roman" w:eastAsia="Calibri" w:hAnsi="Times New Roman" w:cs="Times New Roman"/>
          <w:b/>
          <w:sz w:val="20"/>
          <w:szCs w:val="20"/>
        </w:rPr>
      </w:pPr>
      <w:r w:rsidRPr="001C6D67">
        <w:rPr>
          <w:rFonts w:ascii="Times New Roman" w:eastAsia="Calibri" w:hAnsi="Times New Roman" w:cs="Times New Roman"/>
          <w:b/>
          <w:sz w:val="20"/>
          <w:szCs w:val="20"/>
        </w:rPr>
        <w:t xml:space="preserve">5. </w:t>
      </w:r>
      <w:r w:rsidR="0050223B" w:rsidRPr="001C6D67">
        <w:rPr>
          <w:rFonts w:ascii="Times New Roman" w:eastAsia="Calibri" w:hAnsi="Times New Roman" w:cs="Times New Roman"/>
          <w:b/>
          <w:sz w:val="20"/>
          <w:szCs w:val="20"/>
        </w:rPr>
        <w:t>CLÁUSULA QUINTA – PAGAMENTO E CRITÉRIOS DE ATUALIZAÇÃO MONETÁRIA.</w:t>
      </w:r>
    </w:p>
    <w:p w14:paraId="5DFE8A88"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091565A4" w14:textId="77777777" w:rsidR="0027474B" w:rsidRPr="001C6D67" w:rsidRDefault="0027474B" w:rsidP="0027474B">
      <w:pPr>
        <w:pBdr>
          <w:top w:val="nil"/>
          <w:left w:val="nil"/>
          <w:bottom w:val="nil"/>
          <w:right w:val="nil"/>
          <w:between w:val="nil"/>
        </w:pBdr>
        <w:tabs>
          <w:tab w:val="left" w:pos="567"/>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5</w:t>
      </w:r>
      <w:r w:rsidRPr="001C6D67">
        <w:rPr>
          <w:rFonts w:ascii="Times New Roman" w:eastAsia="Calibri" w:hAnsi="Times New Roman" w:cs="Times New Roman"/>
          <w:color w:val="000000"/>
          <w:sz w:val="20"/>
          <w:szCs w:val="20"/>
        </w:rPr>
        <w:t xml:space="preserve">.1. O pagamento será realizado no prazo máximo de </w:t>
      </w:r>
      <w:r w:rsidRPr="005E6318">
        <w:rPr>
          <w:rFonts w:ascii="Times New Roman" w:eastAsia="Calibri" w:hAnsi="Times New Roman" w:cs="Times New Roman"/>
          <w:color w:val="000000"/>
          <w:sz w:val="20"/>
          <w:szCs w:val="20"/>
        </w:rPr>
        <w:t>até 30 (trinta) dias, contados</w:t>
      </w:r>
      <w:r w:rsidRPr="001C6D67">
        <w:rPr>
          <w:rFonts w:ascii="Times New Roman" w:eastAsia="Calibri" w:hAnsi="Times New Roman" w:cs="Times New Roman"/>
          <w:color w:val="000000"/>
          <w:sz w:val="20"/>
          <w:szCs w:val="20"/>
        </w:rPr>
        <w:t xml:space="preserve"> a parti</w:t>
      </w:r>
      <w:r>
        <w:rPr>
          <w:rFonts w:ascii="Times New Roman" w:eastAsia="Calibri" w:hAnsi="Times New Roman" w:cs="Times New Roman"/>
          <w:color w:val="000000"/>
          <w:sz w:val="20"/>
          <w:szCs w:val="20"/>
        </w:rPr>
        <w:t>r do recebimento da Nota Fiscal</w:t>
      </w:r>
      <w:r w:rsidRPr="001C6D67">
        <w:rPr>
          <w:rFonts w:ascii="Times New Roman" w:eastAsia="Calibri" w:hAnsi="Times New Roman" w:cs="Times New Roman"/>
          <w:color w:val="000000"/>
          <w:sz w:val="20"/>
          <w:szCs w:val="20"/>
        </w:rPr>
        <w:t>, através de ordem bancária, para crédito em banco, agência e conta corrente indicados pelo contratado, sempre após a realização das entregas.</w:t>
      </w:r>
    </w:p>
    <w:p w14:paraId="14E8FD14" w14:textId="77777777" w:rsidR="0027474B" w:rsidRPr="001C6D67" w:rsidRDefault="0027474B" w:rsidP="0027474B">
      <w:pPr>
        <w:pBdr>
          <w:top w:val="nil"/>
          <w:left w:val="nil"/>
          <w:bottom w:val="nil"/>
          <w:right w:val="nil"/>
          <w:between w:val="nil"/>
        </w:pBdr>
        <w:tabs>
          <w:tab w:val="left" w:pos="567"/>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lastRenderedPageBreak/>
        <w:t>5</w:t>
      </w:r>
      <w:r w:rsidRPr="001C6D67">
        <w:rPr>
          <w:rFonts w:ascii="Times New Roman" w:eastAsia="Calibri" w:hAnsi="Times New Roman" w:cs="Times New Roman"/>
          <w:color w:val="000000"/>
          <w:sz w:val="20"/>
          <w:szCs w:val="20"/>
        </w:rPr>
        <w:t>.2. Considera-se ocorrido o recebimento da nota fiscal ou fatura no momento em que o órgão contratante atestar a execução do objeto d</w:t>
      </w:r>
      <w:r w:rsidR="00787D80">
        <w:rPr>
          <w:rFonts w:ascii="Times New Roman" w:eastAsia="Calibri" w:hAnsi="Times New Roman" w:cs="Times New Roman"/>
          <w:color w:val="000000"/>
          <w:sz w:val="20"/>
          <w:szCs w:val="20"/>
        </w:rPr>
        <w:t>a</w:t>
      </w:r>
      <w:r w:rsidRPr="001C6D67">
        <w:rPr>
          <w:rFonts w:ascii="Times New Roman" w:eastAsia="Calibri" w:hAnsi="Times New Roman" w:cs="Times New Roman"/>
          <w:color w:val="000000"/>
          <w:sz w:val="20"/>
          <w:szCs w:val="20"/>
        </w:rPr>
        <w:t xml:space="preserve"> </w:t>
      </w:r>
      <w:r w:rsidR="00787D80" w:rsidRPr="00787D80">
        <w:rPr>
          <w:rFonts w:ascii="Times New Roman" w:eastAsia="Calibri" w:hAnsi="Times New Roman" w:cs="Times New Roman"/>
          <w:color w:val="000000"/>
          <w:sz w:val="20"/>
          <w:szCs w:val="20"/>
        </w:rPr>
        <w:t>Ata de Registro de Preços</w:t>
      </w:r>
      <w:r w:rsidRPr="001C6D67">
        <w:rPr>
          <w:rFonts w:ascii="Times New Roman" w:eastAsia="Calibri" w:hAnsi="Times New Roman" w:cs="Times New Roman"/>
          <w:color w:val="000000"/>
          <w:sz w:val="20"/>
          <w:szCs w:val="20"/>
        </w:rPr>
        <w:t>.</w:t>
      </w:r>
    </w:p>
    <w:p w14:paraId="49419A18" w14:textId="77777777" w:rsidR="0027474B" w:rsidRPr="001C6D67" w:rsidRDefault="0027474B" w:rsidP="0027474B">
      <w:pPr>
        <w:pBdr>
          <w:top w:val="nil"/>
          <w:left w:val="nil"/>
          <w:bottom w:val="nil"/>
          <w:right w:val="nil"/>
          <w:between w:val="nil"/>
        </w:pBdr>
        <w:tabs>
          <w:tab w:val="left" w:pos="284"/>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5</w:t>
      </w:r>
      <w:r w:rsidRPr="001C6D67">
        <w:rPr>
          <w:rFonts w:ascii="Times New Roman" w:eastAsia="Calibri" w:hAnsi="Times New Roman" w:cs="Times New Roman"/>
          <w:color w:val="000000"/>
          <w:sz w:val="20"/>
          <w:szCs w:val="20"/>
        </w:rPr>
        <w:t>.3. A Nota Fiscal ou Fatura deverá ser obrigatoriamente acompanhada da comprovação da regularidade fiscal, constatada por meio de consulta on-line mediante consulta aos sítios eletrônicos oficiais ou à documentação mencionada no art. 68 Lei nº 14.133/2021.</w:t>
      </w:r>
    </w:p>
    <w:p w14:paraId="74C15C8A" w14:textId="77777777" w:rsidR="0027474B" w:rsidRPr="001C6D67" w:rsidRDefault="0027474B" w:rsidP="0027474B">
      <w:pPr>
        <w:pBdr>
          <w:top w:val="nil"/>
          <w:left w:val="nil"/>
          <w:bottom w:val="nil"/>
          <w:right w:val="nil"/>
          <w:between w:val="nil"/>
        </w:pBdr>
        <w:tabs>
          <w:tab w:val="left" w:pos="567"/>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5</w:t>
      </w:r>
      <w:r w:rsidRPr="001C6D67">
        <w:rPr>
          <w:rFonts w:ascii="Times New Roman" w:eastAsia="Calibri" w:hAnsi="Times New Roman" w:cs="Times New Roman"/>
          <w:color w:val="000000"/>
          <w:sz w:val="20"/>
          <w:szCs w:val="20"/>
        </w:rPr>
        <w:t>.4.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14:paraId="39080176" w14:textId="77777777" w:rsidR="0027474B" w:rsidRPr="001C6D67" w:rsidRDefault="0027474B" w:rsidP="0027474B">
      <w:pPr>
        <w:tabs>
          <w:tab w:val="left" w:pos="567"/>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5</w:t>
      </w:r>
      <w:r w:rsidRPr="001C6D67">
        <w:rPr>
          <w:rFonts w:ascii="Times New Roman" w:eastAsia="Calibri" w:hAnsi="Times New Roman" w:cs="Times New Roman"/>
          <w:sz w:val="20"/>
          <w:szCs w:val="20"/>
        </w:rPr>
        <w:t>.5. Será considerada data do pagamento o dia em que constar como emitida a ordem bancária para pagamento.</w:t>
      </w:r>
    </w:p>
    <w:p w14:paraId="032CD1EE" w14:textId="77777777" w:rsidR="0027474B" w:rsidRPr="001C6D67" w:rsidRDefault="0027474B" w:rsidP="0027474B">
      <w:pPr>
        <w:tabs>
          <w:tab w:val="left" w:pos="567"/>
          <w:tab w:val="left" w:pos="709"/>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5</w:t>
      </w:r>
      <w:r w:rsidRPr="001C6D67">
        <w:rPr>
          <w:rFonts w:ascii="Times New Roman" w:eastAsia="Calibri" w:hAnsi="Times New Roman" w:cs="Times New Roman"/>
          <w:sz w:val="20"/>
          <w:szCs w:val="20"/>
        </w:rPr>
        <w:t xml:space="preserve">.6. Antes de cada pagamento à contratada, será realizada de forma </w:t>
      </w:r>
      <w:r w:rsidRPr="001C6D67">
        <w:rPr>
          <w:rFonts w:ascii="Times New Roman" w:eastAsia="Calibri" w:hAnsi="Times New Roman" w:cs="Times New Roman"/>
          <w:color w:val="000000"/>
          <w:sz w:val="20"/>
          <w:szCs w:val="20"/>
        </w:rPr>
        <w:t>on-line consulta aos sítios eletrônicos oficiais</w:t>
      </w:r>
      <w:r w:rsidRPr="001C6D67">
        <w:rPr>
          <w:rFonts w:ascii="Times New Roman" w:eastAsia="Calibri" w:hAnsi="Times New Roman" w:cs="Times New Roman"/>
          <w:sz w:val="20"/>
          <w:szCs w:val="20"/>
        </w:rPr>
        <w:t xml:space="preserve"> para verificar a manutenção das condições de habilitação exigidas no edital. </w:t>
      </w:r>
    </w:p>
    <w:p w14:paraId="697E4491" w14:textId="77777777" w:rsidR="0027474B" w:rsidRPr="001C6D67" w:rsidRDefault="0027474B" w:rsidP="0027474B">
      <w:pPr>
        <w:tabs>
          <w:tab w:val="left" w:pos="567"/>
          <w:tab w:val="left" w:pos="709"/>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5</w:t>
      </w:r>
      <w:r w:rsidRPr="001C6D67">
        <w:rPr>
          <w:rFonts w:ascii="Times New Roman" w:eastAsia="Calibri" w:hAnsi="Times New Roman" w:cs="Times New Roman"/>
          <w:sz w:val="20"/>
          <w:szCs w:val="20"/>
        </w:rPr>
        <w:t>.7. 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2C1955DB" w14:textId="77777777" w:rsidR="0027474B" w:rsidRPr="001C6D67" w:rsidRDefault="0027474B" w:rsidP="0027474B">
      <w:pPr>
        <w:tabs>
          <w:tab w:val="left" w:pos="567"/>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5</w:t>
      </w:r>
      <w:r w:rsidRPr="001C6D67">
        <w:rPr>
          <w:rFonts w:ascii="Times New Roman" w:eastAsia="Calibri" w:hAnsi="Times New Roman" w:cs="Times New Roman"/>
          <w:sz w:val="20"/>
          <w:szCs w:val="20"/>
        </w:rPr>
        <w:t xml:space="preserve">.8. Previamente à emissão de nota de empenho e a cada pagamento, a Administração deverá realizar consulta </w:t>
      </w:r>
      <w:r w:rsidRPr="001C6D67">
        <w:rPr>
          <w:rFonts w:ascii="Times New Roman" w:eastAsia="Calibri" w:hAnsi="Times New Roman" w:cs="Times New Roman"/>
          <w:color w:val="000000"/>
          <w:sz w:val="20"/>
          <w:szCs w:val="20"/>
        </w:rPr>
        <w:t xml:space="preserve">on-line mediante consulta aos sítios eletrônicos oficiais </w:t>
      </w:r>
      <w:r w:rsidRPr="001C6D67">
        <w:rPr>
          <w:rFonts w:ascii="Times New Roman" w:eastAsia="Calibri" w:hAnsi="Times New Roman" w:cs="Times New Roman"/>
          <w:sz w:val="20"/>
          <w:szCs w:val="20"/>
        </w:rPr>
        <w:t>para identificar possível suspensão temporária de participação em licitação, no âmbito do órgão ou entidade, proibição de contratar com o Poder Público, bem como ocorrências impeditivas indiretas.</w:t>
      </w:r>
    </w:p>
    <w:p w14:paraId="62FF819B" w14:textId="77777777" w:rsidR="0027474B" w:rsidRPr="001C6D67" w:rsidRDefault="0027474B" w:rsidP="0027474B">
      <w:pPr>
        <w:tabs>
          <w:tab w:val="left" w:pos="567"/>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5</w:t>
      </w:r>
      <w:r w:rsidRPr="001C6D67">
        <w:rPr>
          <w:rFonts w:ascii="Times New Roman" w:eastAsia="Calibri" w:hAnsi="Times New Roman" w:cs="Times New Roman"/>
          <w:sz w:val="20"/>
          <w:szCs w:val="20"/>
        </w:rPr>
        <w:t>.9. 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w:t>
      </w:r>
      <w:r w:rsidR="003A5959">
        <w:rPr>
          <w:rFonts w:ascii="Times New Roman" w:eastAsia="Calibri" w:hAnsi="Times New Roman" w:cs="Times New Roman"/>
          <w:sz w:val="20"/>
          <w:szCs w:val="20"/>
        </w:rPr>
        <w:t xml:space="preserve"> recebimento de seus créditos.</w:t>
      </w:r>
    </w:p>
    <w:p w14:paraId="7F1C0959" w14:textId="77777777" w:rsidR="0027474B" w:rsidRPr="001C6D67" w:rsidRDefault="0027474B" w:rsidP="0027474B">
      <w:pPr>
        <w:tabs>
          <w:tab w:val="left" w:pos="709"/>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5</w:t>
      </w:r>
      <w:r w:rsidRPr="001C6D67">
        <w:rPr>
          <w:rFonts w:ascii="Times New Roman" w:eastAsia="Calibri" w:hAnsi="Times New Roman" w:cs="Times New Roman"/>
          <w:sz w:val="20"/>
          <w:szCs w:val="20"/>
        </w:rPr>
        <w:t>.10. Persistindo a irregularidade, a contratante deverá adotar as medidas necessárias à rescisão contratual nos autos do processo administrativo correspondente, assegurada à contratada a ampla defesa.</w:t>
      </w:r>
    </w:p>
    <w:p w14:paraId="719F86B4" w14:textId="77777777" w:rsidR="0027474B" w:rsidRPr="001C6D67" w:rsidRDefault="0027474B" w:rsidP="0027474B">
      <w:pPr>
        <w:tabs>
          <w:tab w:val="left" w:pos="709"/>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5</w:t>
      </w:r>
      <w:r w:rsidRPr="001C6D67">
        <w:rPr>
          <w:rFonts w:ascii="Times New Roman" w:eastAsia="Calibri" w:hAnsi="Times New Roman" w:cs="Times New Roman"/>
          <w:sz w:val="20"/>
          <w:szCs w:val="20"/>
        </w:rPr>
        <w:t>.11. Havendo a efetiva execução do objeto, os pagamentos serão realizados normalmente, até que se decida pela rescisão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 xml:space="preserve">, caso a contratada não regularize sua situação de habilitação. </w:t>
      </w:r>
    </w:p>
    <w:p w14:paraId="0FFF8C79" w14:textId="77777777" w:rsidR="0027474B" w:rsidRPr="001C6D67" w:rsidRDefault="0027474B" w:rsidP="0027474B">
      <w:pPr>
        <w:pBdr>
          <w:top w:val="nil"/>
          <w:left w:val="nil"/>
          <w:bottom w:val="nil"/>
          <w:right w:val="nil"/>
          <w:between w:val="nil"/>
        </w:pBdr>
        <w:tabs>
          <w:tab w:val="left" w:pos="284"/>
          <w:tab w:val="left" w:pos="851"/>
          <w:tab w:val="left" w:pos="1134"/>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5</w:t>
      </w:r>
      <w:r w:rsidRPr="001C6D67">
        <w:rPr>
          <w:rFonts w:ascii="Times New Roman" w:eastAsia="Calibri" w:hAnsi="Times New Roman" w:cs="Times New Roman"/>
          <w:color w:val="000000"/>
          <w:sz w:val="20"/>
          <w:szCs w:val="20"/>
        </w:rPr>
        <w:t xml:space="preserve">.11.1. Será rescindido </w:t>
      </w:r>
      <w:r w:rsidR="00787D80">
        <w:rPr>
          <w:rFonts w:ascii="Times New Roman" w:eastAsia="Calibri" w:hAnsi="Times New Roman" w:cs="Times New Roman"/>
          <w:color w:val="000000"/>
          <w:sz w:val="20"/>
          <w:szCs w:val="20"/>
        </w:rPr>
        <w:t>a</w:t>
      </w:r>
      <w:r w:rsidRPr="001C6D67">
        <w:rPr>
          <w:rFonts w:ascii="Times New Roman" w:eastAsia="Calibri" w:hAnsi="Times New Roman" w:cs="Times New Roman"/>
          <w:color w:val="000000"/>
          <w:sz w:val="20"/>
          <w:szCs w:val="20"/>
        </w:rPr>
        <w:t xml:space="preserve"> </w:t>
      </w:r>
      <w:r w:rsidR="00787D80" w:rsidRPr="00787D80">
        <w:rPr>
          <w:rFonts w:ascii="Times New Roman" w:eastAsia="Calibri" w:hAnsi="Times New Roman" w:cs="Times New Roman"/>
          <w:color w:val="000000"/>
          <w:sz w:val="20"/>
          <w:szCs w:val="20"/>
        </w:rPr>
        <w:t xml:space="preserve">Ata de Registro de Preços </w:t>
      </w:r>
      <w:r w:rsidRPr="001C6D67">
        <w:rPr>
          <w:rFonts w:ascii="Times New Roman" w:eastAsia="Calibri" w:hAnsi="Times New Roman" w:cs="Times New Roman"/>
          <w:color w:val="000000"/>
          <w:sz w:val="20"/>
          <w:szCs w:val="20"/>
        </w:rPr>
        <w:t>em execução com a contratada inadimplente, salvo por motivo de economicidade, segurança nacional ou outro de interesse público de alta relevância, devidamente justificado, em qualquer caso, pela máxima autoridade da contratante.</w:t>
      </w:r>
    </w:p>
    <w:p w14:paraId="59BCB2C8" w14:textId="77777777" w:rsidR="0027474B" w:rsidRPr="001C6D67" w:rsidRDefault="0027474B" w:rsidP="0027474B">
      <w:pPr>
        <w:pBdr>
          <w:top w:val="nil"/>
          <w:left w:val="nil"/>
          <w:bottom w:val="nil"/>
          <w:right w:val="nil"/>
          <w:between w:val="nil"/>
        </w:pBdr>
        <w:tabs>
          <w:tab w:val="left" w:pos="709"/>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5</w:t>
      </w:r>
      <w:r w:rsidRPr="001C6D67">
        <w:rPr>
          <w:rFonts w:ascii="Times New Roman" w:eastAsia="Calibri" w:hAnsi="Times New Roman" w:cs="Times New Roman"/>
          <w:color w:val="000000"/>
          <w:sz w:val="20"/>
          <w:szCs w:val="20"/>
        </w:rPr>
        <w:t>.12. Quando do pagamento, será efetuada a retenção tributária prevista na legislação aplicável.</w:t>
      </w:r>
    </w:p>
    <w:p w14:paraId="37237EAB" w14:textId="77777777" w:rsidR="0027474B" w:rsidRDefault="0027474B" w:rsidP="0027474B">
      <w:pPr>
        <w:tabs>
          <w:tab w:val="left" w:pos="851"/>
          <w:tab w:val="left" w:pos="1134"/>
        </w:tabs>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5</w:t>
      </w:r>
      <w:r w:rsidRPr="001C6D67">
        <w:rPr>
          <w:rFonts w:ascii="Times New Roman" w:eastAsia="Calibri" w:hAnsi="Times New Roman" w:cs="Times New Roman"/>
          <w:color w:val="000000"/>
          <w:sz w:val="20"/>
          <w:szCs w:val="20"/>
        </w:rPr>
        <w:t>.12.1. A Contratada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67BF420E" w14:textId="77777777" w:rsidR="00F42449" w:rsidRPr="00F42449" w:rsidRDefault="00F42449" w:rsidP="00F42449">
      <w:pPr>
        <w:tabs>
          <w:tab w:val="left" w:pos="851"/>
          <w:tab w:val="left" w:pos="1134"/>
        </w:tabs>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5.12.2.</w:t>
      </w:r>
      <w:r w:rsidRPr="00F42449">
        <w:rPr>
          <w:rFonts w:ascii="Times New Roman" w:eastAsia="Calibri" w:hAnsi="Times New Roman" w:cs="Times New Roman"/>
          <w:b/>
          <w:color w:val="000000"/>
          <w:sz w:val="20"/>
          <w:szCs w:val="20"/>
        </w:rPr>
        <w:t xml:space="preserve"> Quando a entrega da Ordem de Compra estiver condicionada a ser realizada de forma fracionada, o prazo de pagamento passará a contar a partir da realização da última entrega que efetivamente complete a Ordem de Compra em sua totalidade.</w:t>
      </w:r>
    </w:p>
    <w:p w14:paraId="2F560E6B" w14:textId="77777777" w:rsidR="00F42449" w:rsidRPr="00F42449" w:rsidRDefault="00F42449" w:rsidP="00F42449">
      <w:pPr>
        <w:tabs>
          <w:tab w:val="left" w:pos="851"/>
          <w:tab w:val="left" w:pos="1134"/>
        </w:tabs>
        <w:spacing w:line="360" w:lineRule="auto"/>
        <w:jc w:val="both"/>
        <w:rPr>
          <w:rFonts w:ascii="Times New Roman" w:hAnsi="Times New Roman" w:cs="Times New Roman"/>
          <w:b/>
          <w:sz w:val="20"/>
          <w:szCs w:val="20"/>
        </w:rPr>
      </w:pPr>
      <w:r>
        <w:rPr>
          <w:rFonts w:ascii="Times New Roman" w:eastAsia="Calibri" w:hAnsi="Times New Roman" w:cs="Times New Roman"/>
          <w:b/>
          <w:color w:val="000000"/>
          <w:sz w:val="20"/>
          <w:szCs w:val="20"/>
        </w:rPr>
        <w:t>5.12.3</w:t>
      </w:r>
      <w:r w:rsidRPr="00F42449">
        <w:rPr>
          <w:rFonts w:ascii="Times New Roman" w:eastAsia="Calibri" w:hAnsi="Times New Roman" w:cs="Times New Roman"/>
          <w:b/>
          <w:color w:val="000000"/>
          <w:sz w:val="20"/>
          <w:szCs w:val="20"/>
        </w:rPr>
        <w:t>. O pagamento não será realizado de forma parcial ou por nota emitida.</w:t>
      </w:r>
    </w:p>
    <w:p w14:paraId="1373F7F7" w14:textId="77777777" w:rsidR="00F42449" w:rsidRPr="001C6D67" w:rsidRDefault="00F42449" w:rsidP="0027474B">
      <w:pPr>
        <w:tabs>
          <w:tab w:val="left" w:pos="851"/>
          <w:tab w:val="left" w:pos="1134"/>
        </w:tabs>
        <w:spacing w:line="360" w:lineRule="auto"/>
        <w:jc w:val="both"/>
        <w:rPr>
          <w:rFonts w:ascii="Times New Roman" w:hAnsi="Times New Roman" w:cs="Times New Roman"/>
          <w:sz w:val="20"/>
          <w:szCs w:val="20"/>
        </w:rPr>
      </w:pPr>
    </w:p>
    <w:p w14:paraId="62FC7115" w14:textId="77777777" w:rsidR="00EB47BD" w:rsidRPr="001C6D67" w:rsidRDefault="00042401"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6</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w:t>
      </w:r>
      <w:r w:rsidR="00284874">
        <w:rPr>
          <w:rFonts w:ascii="Times New Roman" w:eastAsia="Calibri" w:hAnsi="Times New Roman" w:cs="Times New Roman"/>
          <w:b/>
          <w:sz w:val="20"/>
          <w:szCs w:val="20"/>
        </w:rPr>
        <w:t>SEXTA</w:t>
      </w:r>
      <w:r w:rsidR="0050223B" w:rsidRPr="001C6D67">
        <w:rPr>
          <w:rFonts w:ascii="Times New Roman" w:eastAsia="Calibri" w:hAnsi="Times New Roman" w:cs="Times New Roman"/>
          <w:b/>
          <w:sz w:val="20"/>
          <w:szCs w:val="20"/>
        </w:rPr>
        <w:t xml:space="preserve"> – REPACTUAÇÃO E REEQUILÍBRIO</w:t>
      </w:r>
    </w:p>
    <w:p w14:paraId="098B0EDF" w14:textId="77777777" w:rsidR="00AA6804" w:rsidRDefault="00AA6804" w:rsidP="001C6D67">
      <w:pPr>
        <w:spacing w:line="360" w:lineRule="auto"/>
        <w:jc w:val="both"/>
        <w:rPr>
          <w:rFonts w:ascii="Times New Roman" w:eastAsia="Calibri" w:hAnsi="Times New Roman" w:cs="Times New Roman"/>
          <w:sz w:val="20"/>
          <w:szCs w:val="20"/>
        </w:rPr>
      </w:pPr>
    </w:p>
    <w:p w14:paraId="36C62521" w14:textId="77777777" w:rsidR="00EB47BD" w:rsidRDefault="00042401"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6</w:t>
      </w:r>
      <w:r w:rsidR="00EF582D" w:rsidRPr="001C6D67">
        <w:rPr>
          <w:rFonts w:ascii="Times New Roman" w:eastAsia="Calibri" w:hAnsi="Times New Roman" w:cs="Times New Roman"/>
          <w:sz w:val="20"/>
          <w:szCs w:val="20"/>
        </w:rPr>
        <w:t xml:space="preserve">.1. </w:t>
      </w:r>
      <w:r w:rsidR="0050223B" w:rsidRPr="001C6D67">
        <w:rPr>
          <w:rFonts w:ascii="Times New Roman" w:eastAsia="Calibri" w:hAnsi="Times New Roman" w:cs="Times New Roman"/>
          <w:sz w:val="20"/>
          <w:szCs w:val="20"/>
        </w:rPr>
        <w:t xml:space="preserve">O prazo para resposta ao pedido do Contratado de repactuação de preços será de </w:t>
      </w:r>
      <w:r>
        <w:rPr>
          <w:rFonts w:ascii="Times New Roman" w:eastAsia="Calibri" w:hAnsi="Times New Roman" w:cs="Times New Roman"/>
          <w:sz w:val="20"/>
          <w:szCs w:val="20"/>
        </w:rPr>
        <w:t>60 dias</w:t>
      </w:r>
      <w:r w:rsidR="00AA6804">
        <w:rPr>
          <w:rFonts w:ascii="Times New Roman" w:eastAsia="Calibri" w:hAnsi="Times New Roman" w:cs="Times New Roman"/>
          <w:sz w:val="20"/>
          <w:szCs w:val="20"/>
        </w:rPr>
        <w:t xml:space="preserve"> após a abertura da Proposta</w:t>
      </w:r>
      <w:r>
        <w:rPr>
          <w:rFonts w:ascii="Times New Roman" w:eastAsia="Calibri" w:hAnsi="Times New Roman" w:cs="Times New Roman"/>
          <w:sz w:val="20"/>
          <w:szCs w:val="20"/>
        </w:rPr>
        <w:t>.</w:t>
      </w:r>
    </w:p>
    <w:p w14:paraId="6A8B2B97" w14:textId="77777777" w:rsidR="00AA6804" w:rsidRPr="005E6318" w:rsidRDefault="00AA6804" w:rsidP="00AA6804">
      <w:pPr>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6.2</w:t>
      </w:r>
      <w:r w:rsidRPr="005E6318">
        <w:rPr>
          <w:rFonts w:ascii="Times New Roman" w:eastAsia="Calibri" w:hAnsi="Times New Roman" w:cs="Times New Roman"/>
          <w:color w:val="000000"/>
          <w:sz w:val="20"/>
          <w:szCs w:val="20"/>
        </w:rPr>
        <w:t>. O valor pactuado poderá ser revisto mediante solicitação da contratada com vistas a manutenção do equilíbrio econômico-financeiro d</w:t>
      </w:r>
      <w:r w:rsidR="00787D80">
        <w:rPr>
          <w:rFonts w:ascii="Times New Roman" w:eastAsia="Calibri" w:hAnsi="Times New Roman" w:cs="Times New Roman"/>
          <w:color w:val="000000"/>
          <w:sz w:val="20"/>
          <w:szCs w:val="20"/>
        </w:rPr>
        <w:t>a</w:t>
      </w:r>
      <w:r w:rsidRPr="005E6318">
        <w:rPr>
          <w:rFonts w:ascii="Times New Roman" w:eastAsia="Calibri" w:hAnsi="Times New Roman" w:cs="Times New Roman"/>
          <w:color w:val="000000"/>
          <w:sz w:val="20"/>
          <w:szCs w:val="20"/>
        </w:rPr>
        <w:t xml:space="preserve"> </w:t>
      </w:r>
      <w:r w:rsidR="00787D80" w:rsidRPr="00787D80">
        <w:rPr>
          <w:rFonts w:ascii="Times New Roman" w:eastAsia="Calibri" w:hAnsi="Times New Roman" w:cs="Times New Roman"/>
          <w:color w:val="000000"/>
          <w:sz w:val="20"/>
          <w:szCs w:val="20"/>
        </w:rPr>
        <w:t>Ata de Registro de Preços</w:t>
      </w:r>
      <w:r>
        <w:rPr>
          <w:rFonts w:ascii="Times New Roman" w:eastAsia="Calibri" w:hAnsi="Times New Roman" w:cs="Times New Roman"/>
          <w:color w:val="000000"/>
          <w:sz w:val="20"/>
          <w:szCs w:val="20"/>
        </w:rPr>
        <w:t>.</w:t>
      </w:r>
    </w:p>
    <w:p w14:paraId="7814406E" w14:textId="77777777" w:rsidR="00AA6804" w:rsidRPr="005E6318" w:rsidRDefault="00AA6804" w:rsidP="00AA6804">
      <w:pPr>
        <w:spacing w:line="360" w:lineRule="auto"/>
        <w:jc w:val="both"/>
        <w:rPr>
          <w:rFonts w:ascii="Times New Roman" w:eastAsia="Calibri" w:hAnsi="Times New Roman" w:cs="Times New Roman"/>
          <w:color w:val="000000"/>
          <w:sz w:val="20"/>
          <w:szCs w:val="20"/>
        </w:rPr>
      </w:pPr>
      <w:r w:rsidRPr="005E6318">
        <w:rPr>
          <w:rFonts w:ascii="Times New Roman" w:eastAsia="Calibri" w:hAnsi="Times New Roman" w:cs="Times New Roman"/>
          <w:color w:val="000000"/>
          <w:sz w:val="20"/>
          <w:szCs w:val="20"/>
        </w:rPr>
        <w:t>a) Os pedidos de Reequilíbrio Econômico e Financeiro deverão vir instruídos com as notas fiscais da época da licitação e as atuais acompanhadas dos novos preços a serem praticados, devendo respeitar o teto da margem de lucro da época da licitação.</w:t>
      </w:r>
    </w:p>
    <w:p w14:paraId="3BF8B07A" w14:textId="77777777" w:rsidR="00AA6804" w:rsidRPr="005E6318" w:rsidRDefault="00AA6804" w:rsidP="00AA6804">
      <w:pPr>
        <w:spacing w:line="360" w:lineRule="auto"/>
        <w:jc w:val="both"/>
        <w:rPr>
          <w:rFonts w:ascii="Times New Roman" w:eastAsia="Calibri" w:hAnsi="Times New Roman" w:cs="Times New Roman"/>
          <w:color w:val="000000"/>
          <w:sz w:val="20"/>
          <w:szCs w:val="20"/>
        </w:rPr>
      </w:pPr>
      <w:r w:rsidRPr="005E6318">
        <w:rPr>
          <w:rFonts w:ascii="Times New Roman" w:eastAsia="Calibri" w:hAnsi="Times New Roman" w:cs="Times New Roman"/>
          <w:color w:val="000000"/>
          <w:sz w:val="20"/>
          <w:szCs w:val="20"/>
        </w:rPr>
        <w:t>b) A empresa somente poderá alterar os preços após o deferimento do pedido do Reequilíbrio por parte da Prefeitura.</w:t>
      </w:r>
    </w:p>
    <w:p w14:paraId="4E96FD2E" w14:textId="77777777" w:rsidR="00AA6804" w:rsidRPr="005E6318" w:rsidRDefault="00AA6804" w:rsidP="00AA6804">
      <w:pPr>
        <w:spacing w:line="360" w:lineRule="auto"/>
        <w:jc w:val="both"/>
        <w:rPr>
          <w:rFonts w:ascii="Times New Roman" w:eastAsia="Calibri" w:hAnsi="Times New Roman" w:cs="Times New Roman"/>
          <w:color w:val="000000"/>
          <w:sz w:val="20"/>
          <w:szCs w:val="20"/>
        </w:rPr>
      </w:pPr>
      <w:r w:rsidRPr="005E6318">
        <w:rPr>
          <w:rFonts w:ascii="Times New Roman" w:eastAsia="Calibri" w:hAnsi="Times New Roman" w:cs="Times New Roman"/>
          <w:color w:val="000000"/>
          <w:sz w:val="20"/>
          <w:szCs w:val="20"/>
        </w:rPr>
        <w:t>c) O Reequilíbrio econômico e financeiro não retroagirá a ordens de fornecimento já emitidas, sendo aplicável ao saldo restante a partir da data do deferimento do pedido com a sua respectiva publicação.</w:t>
      </w:r>
    </w:p>
    <w:p w14:paraId="117BA4C8" w14:textId="77777777" w:rsidR="00AA6804" w:rsidRPr="005E6318" w:rsidRDefault="00AA6804" w:rsidP="00AA6804">
      <w:pPr>
        <w:spacing w:line="360" w:lineRule="auto"/>
        <w:jc w:val="both"/>
        <w:rPr>
          <w:rFonts w:ascii="Times New Roman" w:eastAsia="Calibri" w:hAnsi="Times New Roman" w:cs="Times New Roman"/>
          <w:color w:val="000000"/>
          <w:sz w:val="20"/>
          <w:szCs w:val="20"/>
        </w:rPr>
      </w:pPr>
      <w:r w:rsidRPr="005E6318">
        <w:rPr>
          <w:rFonts w:ascii="Times New Roman" w:eastAsia="Calibri" w:hAnsi="Times New Roman" w:cs="Times New Roman"/>
          <w:color w:val="000000"/>
          <w:sz w:val="20"/>
          <w:szCs w:val="20"/>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14:paraId="4F6D42AE" w14:textId="77777777" w:rsidR="00AA6804" w:rsidRPr="005E6318" w:rsidRDefault="00AA6804" w:rsidP="00AA6804">
      <w:pPr>
        <w:spacing w:line="360" w:lineRule="auto"/>
        <w:jc w:val="both"/>
        <w:rPr>
          <w:rFonts w:ascii="Times New Roman" w:eastAsia="Calibri" w:hAnsi="Times New Roman" w:cs="Times New Roman"/>
          <w:color w:val="000000"/>
          <w:sz w:val="20"/>
          <w:szCs w:val="20"/>
        </w:rPr>
      </w:pPr>
      <w:r w:rsidRPr="005E6318">
        <w:rPr>
          <w:rFonts w:ascii="Times New Roman" w:eastAsia="Calibri" w:hAnsi="Times New Roman" w:cs="Times New Roman"/>
          <w:color w:val="000000"/>
          <w:sz w:val="20"/>
          <w:szCs w:val="20"/>
        </w:rPr>
        <w:t>e) As ordens de fornecimento já emitidas, sem que tenham sido protocolados os pedidos de reequilíbrio econômico e financeiro deverão ser entregues no preço original.</w:t>
      </w:r>
    </w:p>
    <w:p w14:paraId="2DA3E5A1" w14:textId="77777777" w:rsidR="00AA6804" w:rsidRDefault="00AA6804" w:rsidP="00AA6804">
      <w:pPr>
        <w:spacing w:line="360" w:lineRule="auto"/>
        <w:jc w:val="both"/>
        <w:rPr>
          <w:rFonts w:ascii="Times New Roman" w:eastAsia="Calibri" w:hAnsi="Times New Roman" w:cs="Times New Roman"/>
          <w:color w:val="000000"/>
          <w:sz w:val="20"/>
          <w:szCs w:val="20"/>
        </w:rPr>
      </w:pPr>
      <w:r w:rsidRPr="005E6318">
        <w:rPr>
          <w:rFonts w:ascii="Times New Roman" w:eastAsia="Calibri" w:hAnsi="Times New Roman" w:cs="Times New Roman"/>
          <w:color w:val="000000"/>
          <w:sz w:val="20"/>
          <w:szCs w:val="20"/>
        </w:rPr>
        <w:t>f) O pedido de reequilíbrio econômico e financeiro deverão ser protocolados na Secretaria Geral da Prefeitura Municipal de Conceição dos Ouros (MG).</w:t>
      </w:r>
    </w:p>
    <w:p w14:paraId="03AD11DB" w14:textId="77777777" w:rsidR="00AA6804" w:rsidRDefault="00AA6804" w:rsidP="001C6D67">
      <w:pPr>
        <w:spacing w:line="360" w:lineRule="auto"/>
        <w:jc w:val="both"/>
        <w:rPr>
          <w:rFonts w:ascii="Times New Roman" w:eastAsia="Calibri" w:hAnsi="Times New Roman" w:cs="Times New Roman"/>
          <w:sz w:val="20"/>
          <w:szCs w:val="20"/>
        </w:rPr>
      </w:pPr>
    </w:p>
    <w:p w14:paraId="2192B329" w14:textId="77777777" w:rsidR="00EB47BD" w:rsidRPr="001C6D67" w:rsidRDefault="00284874"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7</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w:t>
      </w:r>
      <w:r>
        <w:rPr>
          <w:rFonts w:ascii="Times New Roman" w:eastAsia="Calibri" w:hAnsi="Times New Roman" w:cs="Times New Roman"/>
          <w:b/>
          <w:sz w:val="20"/>
          <w:szCs w:val="20"/>
        </w:rPr>
        <w:t>SÉTIMA</w:t>
      </w:r>
      <w:r w:rsidR="0050223B" w:rsidRPr="001C6D67">
        <w:rPr>
          <w:rFonts w:ascii="Times New Roman" w:eastAsia="Calibri" w:hAnsi="Times New Roman" w:cs="Times New Roman"/>
          <w:b/>
          <w:sz w:val="20"/>
          <w:szCs w:val="20"/>
        </w:rPr>
        <w:t xml:space="preserve"> – GARANTIA DE EXECUÇÃO.</w:t>
      </w:r>
    </w:p>
    <w:p w14:paraId="13EFF301"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774A2F4C" w14:textId="77777777" w:rsidR="00EB47BD" w:rsidRPr="001C6D67" w:rsidRDefault="00284874" w:rsidP="001C6D67">
      <w:pPr>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7</w:t>
      </w:r>
      <w:r w:rsidR="00EF582D" w:rsidRPr="001C6D67">
        <w:rPr>
          <w:rFonts w:ascii="Times New Roman" w:eastAsia="Calibri" w:hAnsi="Times New Roman" w:cs="Times New Roman"/>
          <w:sz w:val="20"/>
          <w:szCs w:val="20"/>
        </w:rPr>
        <w:t xml:space="preserve">.1. </w:t>
      </w:r>
      <w:r w:rsidR="0050223B" w:rsidRPr="001C6D67">
        <w:rPr>
          <w:rFonts w:ascii="Times New Roman" w:eastAsia="Calibri" w:hAnsi="Times New Roman" w:cs="Times New Roman"/>
          <w:sz w:val="20"/>
          <w:szCs w:val="20"/>
        </w:rPr>
        <w:t>Não haverá exigência de garantia de execução para a presente contratação.</w:t>
      </w:r>
    </w:p>
    <w:p w14:paraId="740570D1"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0FC5E5A9" w14:textId="77777777" w:rsidR="00EB47BD" w:rsidRDefault="00284874" w:rsidP="00AA6804">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8</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w:t>
      </w:r>
      <w:r>
        <w:rPr>
          <w:rFonts w:ascii="Times New Roman" w:eastAsia="Calibri" w:hAnsi="Times New Roman" w:cs="Times New Roman"/>
          <w:b/>
          <w:sz w:val="20"/>
          <w:szCs w:val="20"/>
        </w:rPr>
        <w:t>OITAVA</w:t>
      </w:r>
      <w:r w:rsidR="0050223B" w:rsidRPr="001C6D67">
        <w:rPr>
          <w:rFonts w:ascii="Times New Roman" w:eastAsia="Calibri" w:hAnsi="Times New Roman" w:cs="Times New Roman"/>
          <w:b/>
          <w:sz w:val="20"/>
          <w:szCs w:val="20"/>
        </w:rPr>
        <w:t xml:space="preserve"> - ENTREGA E RECEBIMENTO DO OBJETO.</w:t>
      </w:r>
    </w:p>
    <w:p w14:paraId="36082EE1" w14:textId="77777777" w:rsidR="00B529B2" w:rsidRPr="001C6D67" w:rsidRDefault="00B529B2" w:rsidP="00B529B2">
      <w:pPr>
        <w:spacing w:line="360" w:lineRule="auto"/>
        <w:jc w:val="both"/>
        <w:rPr>
          <w:rFonts w:ascii="Times New Roman" w:eastAsia="Calibri" w:hAnsi="Times New Roman" w:cs="Times New Roman"/>
          <w:sz w:val="20"/>
          <w:szCs w:val="20"/>
        </w:rPr>
      </w:pPr>
    </w:p>
    <w:p w14:paraId="72FB4733" w14:textId="77777777" w:rsidR="00F42449" w:rsidRPr="001C6D67" w:rsidRDefault="00F42449" w:rsidP="00511424">
      <w:pPr>
        <w:pBdr>
          <w:top w:val="nil"/>
          <w:left w:val="nil"/>
          <w:bottom w:val="nil"/>
          <w:right w:val="nil"/>
          <w:between w:val="nil"/>
        </w:pBdr>
        <w:shd w:val="clear" w:color="auto" w:fill="FFFFFF"/>
        <w:tabs>
          <w:tab w:val="left" w:pos="426"/>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8</w:t>
      </w:r>
      <w:r w:rsidRPr="001C6D67">
        <w:rPr>
          <w:rFonts w:ascii="Times New Roman" w:eastAsia="Calibri" w:hAnsi="Times New Roman" w:cs="Times New Roman"/>
          <w:color w:val="000000"/>
          <w:sz w:val="20"/>
          <w:szCs w:val="20"/>
        </w:rPr>
        <w:t xml:space="preserve">.1. </w:t>
      </w:r>
      <w:r>
        <w:rPr>
          <w:rFonts w:ascii="Times New Roman" w:eastAsia="Calibri" w:hAnsi="Times New Roman" w:cs="Times New Roman"/>
          <w:color w:val="000000"/>
          <w:sz w:val="20"/>
          <w:szCs w:val="20"/>
        </w:rPr>
        <w:t>O prazo de entrega</w:t>
      </w:r>
      <w:r w:rsidRPr="001C6D67">
        <w:rPr>
          <w:rFonts w:ascii="Times New Roman" w:eastAsia="Calibri" w:hAnsi="Times New Roman" w:cs="Times New Roman"/>
          <w:color w:val="000000"/>
          <w:sz w:val="20"/>
          <w:szCs w:val="20"/>
        </w:rPr>
        <w:t xml:space="preserve"> é de até </w:t>
      </w:r>
      <w:r>
        <w:rPr>
          <w:rFonts w:ascii="Times New Roman" w:eastAsia="Calibri" w:hAnsi="Times New Roman" w:cs="Times New Roman"/>
          <w:color w:val="000000"/>
          <w:sz w:val="20"/>
          <w:szCs w:val="20"/>
        </w:rPr>
        <w:t>15 (quinze)</w:t>
      </w:r>
      <w:r w:rsidRPr="001C6D67">
        <w:rPr>
          <w:rFonts w:ascii="Times New Roman" w:eastAsia="Calibri" w:hAnsi="Times New Roman" w:cs="Times New Roman"/>
          <w:color w:val="000000"/>
          <w:sz w:val="20"/>
          <w:szCs w:val="20"/>
        </w:rPr>
        <w:t xml:space="preserve"> dias, em conformidade com o este Termo de Referência e a Emissão da ORDEM DE COMPRA emitida </w:t>
      </w:r>
      <w:r w:rsidRPr="0020215C">
        <w:rPr>
          <w:rFonts w:ascii="Times New Roman" w:eastAsia="Calibri" w:hAnsi="Times New Roman" w:cs="Times New Roman"/>
          <w:color w:val="000000"/>
          <w:sz w:val="20"/>
          <w:szCs w:val="20"/>
        </w:rPr>
        <w:t>pelo Setor de Compras da Prefeitura Municipal de Conceição dos Ouros (MG)</w:t>
      </w:r>
      <w:r>
        <w:rPr>
          <w:rFonts w:ascii="Times New Roman" w:eastAsia="Calibri" w:hAnsi="Times New Roman" w:cs="Times New Roman"/>
          <w:color w:val="000000"/>
          <w:sz w:val="20"/>
          <w:szCs w:val="20"/>
        </w:rPr>
        <w:t>.</w:t>
      </w:r>
    </w:p>
    <w:p w14:paraId="2CE76B16" w14:textId="77777777" w:rsidR="00F42449" w:rsidRDefault="00F42449" w:rsidP="00511424">
      <w:pPr>
        <w:pBdr>
          <w:top w:val="nil"/>
          <w:left w:val="nil"/>
          <w:bottom w:val="nil"/>
          <w:right w:val="nil"/>
          <w:between w:val="nil"/>
        </w:pBdr>
        <w:shd w:val="clear" w:color="auto" w:fill="FFFFFF"/>
        <w:tabs>
          <w:tab w:val="left" w:pos="426"/>
        </w:tabs>
        <w:spacing w:line="360" w:lineRule="auto"/>
        <w:jc w:val="both"/>
        <w:rPr>
          <w:rFonts w:ascii="Times New Roman" w:hAnsi="Times New Roman" w:cs="Times New Roman"/>
          <w:b/>
          <w:sz w:val="20"/>
          <w:szCs w:val="20"/>
        </w:rPr>
      </w:pPr>
      <w:r>
        <w:rPr>
          <w:rFonts w:ascii="Times New Roman" w:eastAsia="Calibri" w:hAnsi="Times New Roman" w:cs="Times New Roman"/>
          <w:color w:val="000000"/>
          <w:sz w:val="20"/>
          <w:szCs w:val="20"/>
        </w:rPr>
        <w:t>8</w:t>
      </w:r>
      <w:r w:rsidRPr="001C6D67">
        <w:rPr>
          <w:rFonts w:ascii="Times New Roman" w:eastAsia="Calibri" w:hAnsi="Times New Roman" w:cs="Times New Roman"/>
          <w:color w:val="000000"/>
          <w:sz w:val="20"/>
          <w:szCs w:val="20"/>
        </w:rPr>
        <w:t xml:space="preserve">.2. </w:t>
      </w:r>
      <w:r>
        <w:rPr>
          <w:rFonts w:ascii="Times New Roman" w:eastAsia="Calibri" w:hAnsi="Times New Roman" w:cs="Times New Roman"/>
          <w:color w:val="000000"/>
          <w:sz w:val="20"/>
          <w:szCs w:val="20"/>
        </w:rPr>
        <w:t xml:space="preserve">Os produtos deverão ser entregues em </w:t>
      </w:r>
      <w:r w:rsidRPr="003D4229">
        <w:rPr>
          <w:rFonts w:ascii="Times New Roman" w:eastAsia="Calibri" w:hAnsi="Times New Roman" w:cs="Times New Roman"/>
          <w:b/>
          <w:color w:val="000000"/>
          <w:sz w:val="20"/>
          <w:szCs w:val="20"/>
        </w:rPr>
        <w:t>TODOS OS SETORES</w:t>
      </w:r>
      <w:r>
        <w:rPr>
          <w:rFonts w:ascii="Times New Roman" w:eastAsia="Calibri" w:hAnsi="Times New Roman" w:cs="Times New Roman"/>
          <w:color w:val="000000"/>
          <w:sz w:val="20"/>
          <w:szCs w:val="20"/>
        </w:rPr>
        <w:t xml:space="preserve"> da Prefeitura de Conceição dos Ouros-MG</w:t>
      </w:r>
    </w:p>
    <w:p w14:paraId="4503F2B3" w14:textId="77777777" w:rsidR="00F42449" w:rsidRPr="0062219C" w:rsidRDefault="00F42449" w:rsidP="00511424">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8.3</w:t>
      </w:r>
      <w:r w:rsidRPr="0062219C">
        <w:rPr>
          <w:rFonts w:ascii="Times New Roman" w:eastAsia="Calibri" w:hAnsi="Times New Roman" w:cs="Times New Roman"/>
          <w:color w:val="000000"/>
          <w:sz w:val="20"/>
          <w:szCs w:val="20"/>
        </w:rPr>
        <w:t>. A detentora da presente Ata de Registro de Preços será obrigada a atender todos</w:t>
      </w:r>
      <w:r>
        <w:rPr>
          <w:rFonts w:ascii="Times New Roman" w:eastAsia="Calibri" w:hAnsi="Times New Roman" w:cs="Times New Roman"/>
          <w:color w:val="000000"/>
          <w:sz w:val="20"/>
          <w:szCs w:val="20"/>
        </w:rPr>
        <w:t xml:space="preserve"> os pedidos efetuados durante a </w:t>
      </w:r>
      <w:r w:rsidRPr="0062219C">
        <w:rPr>
          <w:rFonts w:ascii="Times New Roman" w:eastAsia="Calibri" w:hAnsi="Times New Roman" w:cs="Times New Roman"/>
          <w:color w:val="000000"/>
          <w:sz w:val="20"/>
          <w:szCs w:val="20"/>
        </w:rPr>
        <w:t>vigência desta Ata, mesmo que a entrega deles decorrente estiver prevista para data posterior a do seu vencimento</w:t>
      </w:r>
    </w:p>
    <w:p w14:paraId="43829059" w14:textId="77777777" w:rsidR="00F42449" w:rsidRPr="0062219C" w:rsidRDefault="00F42449" w:rsidP="00511424">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 xml:space="preserve">8.4. </w:t>
      </w:r>
      <w:r w:rsidRPr="0062219C">
        <w:rPr>
          <w:rFonts w:ascii="Times New Roman" w:eastAsia="Calibri" w:hAnsi="Times New Roman" w:cs="Times New Roman"/>
          <w:color w:val="000000"/>
          <w:sz w:val="20"/>
          <w:szCs w:val="20"/>
        </w:rPr>
        <w:t>Se a qualidade dos produtos entregues não corresponder às especificações exigidas, n</w:t>
      </w:r>
      <w:r>
        <w:rPr>
          <w:rFonts w:ascii="Times New Roman" w:eastAsia="Calibri" w:hAnsi="Times New Roman" w:cs="Times New Roman"/>
          <w:color w:val="000000"/>
          <w:sz w:val="20"/>
          <w:szCs w:val="20"/>
        </w:rPr>
        <w:t xml:space="preserve">o edital de Pregão que precedeu </w:t>
      </w:r>
      <w:r w:rsidRPr="0062219C">
        <w:rPr>
          <w:rFonts w:ascii="Times New Roman" w:eastAsia="Calibri" w:hAnsi="Times New Roman" w:cs="Times New Roman"/>
          <w:color w:val="000000"/>
          <w:sz w:val="20"/>
          <w:szCs w:val="20"/>
        </w:rPr>
        <w:t>a presente Ata, a remessa do produto apresentado será devolvida à detentora para substituição, no prazo máximo de dois</w:t>
      </w:r>
    </w:p>
    <w:p w14:paraId="02E87F93" w14:textId="77777777" w:rsidR="00F42449" w:rsidRPr="0062219C" w:rsidRDefault="00F42449" w:rsidP="00511424">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r w:rsidRPr="0062219C">
        <w:rPr>
          <w:rFonts w:ascii="Times New Roman" w:eastAsia="Calibri" w:hAnsi="Times New Roman" w:cs="Times New Roman"/>
          <w:color w:val="000000"/>
          <w:sz w:val="20"/>
          <w:szCs w:val="20"/>
        </w:rPr>
        <w:t>(02) dias independentemente da aplicação das penalidades cabíveis.</w:t>
      </w:r>
    </w:p>
    <w:p w14:paraId="2C72EAB1" w14:textId="77777777" w:rsidR="00F42449" w:rsidRPr="0062219C" w:rsidRDefault="00F42449" w:rsidP="00511424">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8.5.</w:t>
      </w:r>
      <w:r w:rsidRPr="0062219C">
        <w:rPr>
          <w:rFonts w:ascii="Times New Roman" w:eastAsia="Calibri" w:hAnsi="Times New Roman" w:cs="Times New Roman"/>
          <w:color w:val="000000"/>
          <w:sz w:val="20"/>
          <w:szCs w:val="20"/>
        </w:rPr>
        <w:t xml:space="preserve"> Cada fornecimento deverá ser efetuado mediante ordem da unidade requisitante, a q</w:t>
      </w:r>
      <w:r>
        <w:rPr>
          <w:rFonts w:ascii="Times New Roman" w:eastAsia="Calibri" w:hAnsi="Times New Roman" w:cs="Times New Roman"/>
          <w:color w:val="000000"/>
          <w:sz w:val="20"/>
          <w:szCs w:val="20"/>
        </w:rPr>
        <w:t xml:space="preserve">ual poderá ser feita por e-mail </w:t>
      </w:r>
      <w:r w:rsidRPr="0062219C">
        <w:rPr>
          <w:rFonts w:ascii="Times New Roman" w:eastAsia="Calibri" w:hAnsi="Times New Roman" w:cs="Times New Roman"/>
          <w:color w:val="000000"/>
          <w:sz w:val="20"/>
          <w:szCs w:val="20"/>
        </w:rPr>
        <w:t>(correio eletrônico), devendo dela constar: a data, o valor unitário do produto, a quantidade pretendida, o local para a</w:t>
      </w:r>
      <w:r>
        <w:rPr>
          <w:rFonts w:ascii="Times New Roman" w:eastAsia="Calibri" w:hAnsi="Times New Roman" w:cs="Times New Roman"/>
          <w:color w:val="000000"/>
          <w:sz w:val="20"/>
          <w:szCs w:val="20"/>
        </w:rPr>
        <w:t xml:space="preserve"> </w:t>
      </w:r>
      <w:r w:rsidRPr="0062219C">
        <w:rPr>
          <w:rFonts w:ascii="Times New Roman" w:eastAsia="Calibri" w:hAnsi="Times New Roman" w:cs="Times New Roman"/>
          <w:color w:val="000000"/>
          <w:sz w:val="20"/>
          <w:szCs w:val="20"/>
        </w:rPr>
        <w:t>entrega.</w:t>
      </w:r>
    </w:p>
    <w:p w14:paraId="4FA25C4C" w14:textId="77777777" w:rsidR="00F42449" w:rsidRDefault="00F42449" w:rsidP="00511424">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8.6</w:t>
      </w:r>
      <w:r w:rsidRPr="0062219C">
        <w:rPr>
          <w:rFonts w:ascii="Times New Roman" w:eastAsia="Calibri" w:hAnsi="Times New Roman" w:cs="Times New Roman"/>
          <w:color w:val="000000"/>
          <w:sz w:val="20"/>
          <w:szCs w:val="20"/>
        </w:rPr>
        <w:t>. Os produtos</w:t>
      </w:r>
      <w:r>
        <w:rPr>
          <w:rFonts w:ascii="Times New Roman" w:eastAsia="Calibri" w:hAnsi="Times New Roman" w:cs="Times New Roman"/>
          <w:color w:val="000000"/>
          <w:sz w:val="20"/>
          <w:szCs w:val="20"/>
        </w:rPr>
        <w:t>/serviços</w:t>
      </w:r>
      <w:r w:rsidRPr="0062219C">
        <w:rPr>
          <w:rFonts w:ascii="Times New Roman" w:eastAsia="Calibri" w:hAnsi="Times New Roman" w:cs="Times New Roman"/>
          <w:color w:val="000000"/>
          <w:sz w:val="20"/>
          <w:szCs w:val="20"/>
        </w:rPr>
        <w:t xml:space="preserve"> deverão ser entregues acompanhados das respectivas notas fiscais.</w:t>
      </w:r>
      <w:r>
        <w:rPr>
          <w:rFonts w:ascii="Times New Roman" w:eastAsia="Calibri" w:hAnsi="Times New Roman" w:cs="Times New Roman"/>
          <w:color w:val="000000"/>
          <w:sz w:val="20"/>
          <w:szCs w:val="20"/>
        </w:rPr>
        <w:t xml:space="preserve"> </w:t>
      </w:r>
      <w:r w:rsidRPr="0062219C">
        <w:rPr>
          <w:rFonts w:ascii="Times New Roman" w:eastAsia="Calibri" w:hAnsi="Times New Roman" w:cs="Times New Roman"/>
          <w:color w:val="000000"/>
          <w:sz w:val="20"/>
          <w:szCs w:val="20"/>
        </w:rPr>
        <w:t xml:space="preserve">A aceitação do </w:t>
      </w:r>
      <w:r>
        <w:rPr>
          <w:rFonts w:ascii="Times New Roman" w:eastAsia="Calibri" w:hAnsi="Times New Roman" w:cs="Times New Roman"/>
          <w:color w:val="000000"/>
          <w:sz w:val="20"/>
          <w:szCs w:val="20"/>
        </w:rPr>
        <w:t>serviço/</w:t>
      </w:r>
      <w:r w:rsidRPr="0062219C">
        <w:rPr>
          <w:rFonts w:ascii="Times New Roman" w:eastAsia="Calibri" w:hAnsi="Times New Roman" w:cs="Times New Roman"/>
          <w:color w:val="000000"/>
          <w:sz w:val="20"/>
          <w:szCs w:val="20"/>
        </w:rPr>
        <w:t xml:space="preserve">produto/equipamento não exime o Fornecedor da responsabilidade de </w:t>
      </w:r>
      <w:r>
        <w:rPr>
          <w:rFonts w:ascii="Times New Roman" w:eastAsia="Calibri" w:hAnsi="Times New Roman" w:cs="Times New Roman"/>
          <w:color w:val="000000"/>
          <w:sz w:val="20"/>
          <w:szCs w:val="20"/>
        </w:rPr>
        <w:t>entrega dos serviços/</w:t>
      </w:r>
      <w:r w:rsidRPr="0062219C">
        <w:rPr>
          <w:rFonts w:ascii="Times New Roman" w:eastAsia="Calibri" w:hAnsi="Times New Roman" w:cs="Times New Roman"/>
          <w:color w:val="000000"/>
          <w:sz w:val="20"/>
          <w:szCs w:val="20"/>
        </w:rPr>
        <w:t>produtos/equipamen</w:t>
      </w:r>
      <w:r>
        <w:rPr>
          <w:rFonts w:ascii="Times New Roman" w:eastAsia="Calibri" w:hAnsi="Times New Roman" w:cs="Times New Roman"/>
          <w:color w:val="000000"/>
          <w:sz w:val="20"/>
          <w:szCs w:val="20"/>
        </w:rPr>
        <w:t xml:space="preserve">tos de acordo com os requisitos </w:t>
      </w:r>
      <w:r w:rsidRPr="0062219C">
        <w:rPr>
          <w:rFonts w:ascii="Times New Roman" w:eastAsia="Calibri" w:hAnsi="Times New Roman" w:cs="Times New Roman"/>
          <w:color w:val="000000"/>
          <w:sz w:val="20"/>
          <w:szCs w:val="20"/>
        </w:rPr>
        <w:t>estabelecidos e não invalidam q</w:t>
      </w:r>
      <w:r>
        <w:rPr>
          <w:rFonts w:ascii="Times New Roman" w:eastAsia="Calibri" w:hAnsi="Times New Roman" w:cs="Times New Roman"/>
          <w:color w:val="000000"/>
          <w:sz w:val="20"/>
          <w:szCs w:val="20"/>
        </w:rPr>
        <w:t xml:space="preserve">ualquer reclamação posterior do </w:t>
      </w:r>
      <w:r w:rsidRPr="0062219C">
        <w:rPr>
          <w:rFonts w:ascii="Times New Roman" w:eastAsia="Calibri" w:hAnsi="Times New Roman" w:cs="Times New Roman"/>
          <w:color w:val="000000"/>
          <w:sz w:val="20"/>
          <w:szCs w:val="20"/>
        </w:rPr>
        <w:t>Município a respeito da qualidade do material e/ou fabricação.</w:t>
      </w:r>
    </w:p>
    <w:p w14:paraId="22BBB1D8" w14:textId="77777777" w:rsidR="00DC60DF" w:rsidRDefault="00DC60DF" w:rsidP="00DC60DF">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lastRenderedPageBreak/>
        <w:t xml:space="preserve">8.7. </w:t>
      </w:r>
      <w:r w:rsidRPr="003D4229">
        <w:rPr>
          <w:rFonts w:ascii="Times New Roman" w:eastAsia="Calibri" w:hAnsi="Times New Roman" w:cs="Times New Roman"/>
          <w:b/>
          <w:color w:val="000000"/>
          <w:sz w:val="20"/>
          <w:szCs w:val="20"/>
        </w:rPr>
        <w:t xml:space="preserve">A empresa vencedora se responsabilizará pelo carregamento, transporte, bem como pelo descarregamento, sem ônus adicional a proposta, no Setor Indicado no Município de Conceição dos Ouros, de segunda-feira à sexta-feira </w:t>
      </w:r>
      <w:r>
        <w:rPr>
          <w:rFonts w:ascii="Times New Roman" w:eastAsia="Calibri" w:hAnsi="Times New Roman" w:cs="Times New Roman"/>
          <w:b/>
          <w:color w:val="000000"/>
          <w:sz w:val="20"/>
          <w:szCs w:val="20"/>
        </w:rPr>
        <w:t>o horário será informado na Ordem de compra conforme o horário de funcionamento de cada setor</w:t>
      </w:r>
      <w:r w:rsidRPr="003D4229">
        <w:rPr>
          <w:rFonts w:ascii="Times New Roman" w:eastAsia="Calibri" w:hAnsi="Times New Roman" w:cs="Times New Roman"/>
          <w:b/>
          <w:color w:val="000000"/>
          <w:sz w:val="20"/>
          <w:szCs w:val="20"/>
        </w:rPr>
        <w:t>.</w:t>
      </w:r>
    </w:p>
    <w:p w14:paraId="15A263F8" w14:textId="77777777" w:rsidR="00DC60DF" w:rsidRDefault="00DC60DF" w:rsidP="00DC60DF">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 xml:space="preserve">8.8. </w:t>
      </w:r>
      <w:r w:rsidRPr="003D4229">
        <w:rPr>
          <w:rFonts w:ascii="Times New Roman" w:eastAsia="Calibri" w:hAnsi="Times New Roman" w:cs="Times New Roman"/>
          <w:b/>
          <w:color w:val="000000"/>
          <w:sz w:val="20"/>
          <w:szCs w:val="20"/>
        </w:rPr>
        <w:t>A aceitação do produto não exime o Fornecedor da responsabilidade de entrega dos produtos de acordo com os requisitos estabelecidos e não invalidam qualquer reclamação posterior do Município a respeito da qualidade do material e/ou fabricação.</w:t>
      </w:r>
    </w:p>
    <w:p w14:paraId="11E1D2ED" w14:textId="77777777" w:rsidR="00DC60DF" w:rsidRPr="003D4229" w:rsidRDefault="00DC60DF" w:rsidP="00DC60DF">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a</w:t>
      </w:r>
      <w:r w:rsidRPr="003D4229">
        <w:rPr>
          <w:rFonts w:ascii="Times New Roman" w:eastAsia="Calibri" w:hAnsi="Times New Roman" w:cs="Times New Roman"/>
          <w:b/>
          <w:color w:val="000000"/>
          <w:sz w:val="20"/>
          <w:szCs w:val="20"/>
        </w:rPr>
        <w:t>) Seguir programação da Prefeitura Municipal de Conceição dos Ouros quanto à data, horário, local e quantidade a serem entregues;</w:t>
      </w:r>
    </w:p>
    <w:p w14:paraId="1F65798F" w14:textId="77777777" w:rsidR="00DC60DF" w:rsidRPr="003D4229" w:rsidRDefault="00DC60DF" w:rsidP="00DC60DF">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b</w:t>
      </w:r>
      <w:r w:rsidRPr="003D4229">
        <w:rPr>
          <w:rFonts w:ascii="Times New Roman" w:eastAsia="Calibri" w:hAnsi="Times New Roman" w:cs="Times New Roman"/>
          <w:b/>
          <w:color w:val="000000"/>
          <w:sz w:val="20"/>
          <w:szCs w:val="20"/>
        </w:rPr>
        <w:t>) As quantidades</w:t>
      </w:r>
      <w:r>
        <w:rPr>
          <w:rFonts w:ascii="Times New Roman" w:eastAsia="Calibri" w:hAnsi="Times New Roman" w:cs="Times New Roman"/>
          <w:b/>
          <w:color w:val="000000"/>
          <w:sz w:val="20"/>
          <w:szCs w:val="20"/>
        </w:rPr>
        <w:t xml:space="preserve"> dos produtos são estimadas e o Município </w:t>
      </w:r>
      <w:r w:rsidRPr="003D4229">
        <w:rPr>
          <w:rFonts w:ascii="Times New Roman" w:eastAsia="Calibri" w:hAnsi="Times New Roman" w:cs="Times New Roman"/>
          <w:b/>
          <w:color w:val="000000"/>
          <w:sz w:val="20"/>
          <w:szCs w:val="20"/>
        </w:rPr>
        <w:t>não se obriga a adquirir suas totalidades, o fazendo de acordo com o</w:t>
      </w:r>
      <w:r>
        <w:rPr>
          <w:rFonts w:ascii="Times New Roman" w:eastAsia="Calibri" w:hAnsi="Times New Roman" w:cs="Times New Roman"/>
          <w:b/>
          <w:color w:val="000000"/>
          <w:sz w:val="20"/>
          <w:szCs w:val="20"/>
        </w:rPr>
        <w:t xml:space="preserve"> desenvolvimento das atividades.</w:t>
      </w:r>
    </w:p>
    <w:p w14:paraId="12F523EA" w14:textId="77777777" w:rsidR="00DC60DF" w:rsidRPr="003D4229" w:rsidRDefault="00DC60DF" w:rsidP="00DC60DF">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c</w:t>
      </w:r>
      <w:r w:rsidRPr="003D4229">
        <w:rPr>
          <w:rFonts w:ascii="Times New Roman" w:eastAsia="Calibri" w:hAnsi="Times New Roman" w:cs="Times New Roman"/>
          <w:b/>
          <w:color w:val="000000"/>
          <w:sz w:val="20"/>
          <w:szCs w:val="20"/>
        </w:rPr>
        <w:t>) Reserva-se a CONTRATANTE o direito de controlar periodicamente a qualidade dos produtos;</w:t>
      </w:r>
    </w:p>
    <w:p w14:paraId="616F8DFD" w14:textId="77777777" w:rsidR="00DC60DF" w:rsidRDefault="00DC60DF" w:rsidP="00DC60DF">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 xml:space="preserve">8.9. </w:t>
      </w:r>
      <w:r w:rsidRPr="003D4229">
        <w:rPr>
          <w:rFonts w:ascii="Times New Roman" w:eastAsia="Calibri" w:hAnsi="Times New Roman" w:cs="Times New Roman"/>
          <w:b/>
          <w:color w:val="000000"/>
          <w:sz w:val="20"/>
          <w:szCs w:val="20"/>
        </w:rPr>
        <w:t>Juntamente com os produtos deverá ser entregue a respectiva Nota Fiscal, para conferência e aceite pelo Fiscal do Contrato, pelo Servidor especificamente designado, e posterior enca</w:t>
      </w:r>
      <w:r>
        <w:rPr>
          <w:rFonts w:ascii="Times New Roman" w:eastAsia="Calibri" w:hAnsi="Times New Roman" w:cs="Times New Roman"/>
          <w:b/>
          <w:color w:val="000000"/>
          <w:sz w:val="20"/>
          <w:szCs w:val="20"/>
        </w:rPr>
        <w:t>minhamento ao Setor de Compras.</w:t>
      </w:r>
    </w:p>
    <w:p w14:paraId="0FA715C7" w14:textId="77777777" w:rsidR="00DC60DF" w:rsidRPr="0020070A" w:rsidRDefault="00DC60DF" w:rsidP="00DC60DF">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 xml:space="preserve">8.10. </w:t>
      </w:r>
      <w:r w:rsidRPr="00C204CA">
        <w:rPr>
          <w:rFonts w:ascii="Times New Roman" w:eastAsia="Calibri" w:hAnsi="Times New Roman" w:cs="Times New Roman"/>
          <w:b/>
          <w:color w:val="000000"/>
          <w:sz w:val="20"/>
          <w:szCs w:val="20"/>
        </w:rPr>
        <w:t xml:space="preserve">Verificada a não conformidade dos produtos, as correções necessárias deverão </w:t>
      </w:r>
      <w:r>
        <w:rPr>
          <w:rFonts w:ascii="Times New Roman" w:eastAsia="Calibri" w:hAnsi="Times New Roman" w:cs="Times New Roman"/>
          <w:b/>
          <w:color w:val="000000"/>
          <w:sz w:val="20"/>
          <w:szCs w:val="20"/>
        </w:rPr>
        <w:t xml:space="preserve">ser promovidas no prazo máximo </w:t>
      </w:r>
      <w:r w:rsidRPr="00C204CA">
        <w:rPr>
          <w:rFonts w:ascii="Times New Roman" w:eastAsia="Calibri" w:hAnsi="Times New Roman" w:cs="Times New Roman"/>
          <w:b/>
          <w:color w:val="000000"/>
          <w:sz w:val="20"/>
          <w:szCs w:val="20"/>
        </w:rPr>
        <w:t>de 24 (vinte e quatro) horas; do contrário, serão aplicadas as penalidades cabíveis previst</w:t>
      </w:r>
      <w:r>
        <w:rPr>
          <w:rFonts w:ascii="Times New Roman" w:eastAsia="Calibri" w:hAnsi="Times New Roman" w:cs="Times New Roman"/>
          <w:b/>
          <w:color w:val="000000"/>
          <w:sz w:val="20"/>
          <w:szCs w:val="20"/>
        </w:rPr>
        <w:t xml:space="preserve">as na legislação pertinente no </w:t>
      </w:r>
      <w:r w:rsidRPr="00C204CA">
        <w:rPr>
          <w:rFonts w:ascii="Times New Roman" w:eastAsia="Calibri" w:hAnsi="Times New Roman" w:cs="Times New Roman"/>
          <w:b/>
          <w:color w:val="000000"/>
          <w:sz w:val="20"/>
          <w:szCs w:val="20"/>
        </w:rPr>
        <w:t>Edital e nos Instrumentos Vinculantes</w:t>
      </w:r>
      <w:r w:rsidR="00A66CE8">
        <w:rPr>
          <w:rFonts w:ascii="Times New Roman" w:eastAsia="Calibri" w:hAnsi="Times New Roman" w:cs="Times New Roman"/>
          <w:b/>
          <w:color w:val="000000"/>
          <w:sz w:val="20"/>
          <w:szCs w:val="20"/>
        </w:rPr>
        <w:t xml:space="preserve"> </w:t>
      </w:r>
      <w:r w:rsidRPr="00C204CA">
        <w:rPr>
          <w:rFonts w:ascii="Times New Roman" w:eastAsia="Calibri" w:hAnsi="Times New Roman" w:cs="Times New Roman"/>
          <w:b/>
          <w:color w:val="000000"/>
          <w:sz w:val="20"/>
          <w:szCs w:val="20"/>
        </w:rPr>
        <w:t>firmados.</w:t>
      </w:r>
    </w:p>
    <w:p w14:paraId="17FB383B" w14:textId="77777777" w:rsidR="00EB47BD" w:rsidRPr="001C6D67" w:rsidRDefault="00EB47BD" w:rsidP="00DC4CC7">
      <w:pPr>
        <w:pBdr>
          <w:top w:val="nil"/>
          <w:left w:val="nil"/>
          <w:bottom w:val="nil"/>
          <w:right w:val="nil"/>
          <w:between w:val="nil"/>
        </w:pBdr>
        <w:shd w:val="clear" w:color="auto" w:fill="FFFFFF"/>
        <w:tabs>
          <w:tab w:val="left" w:pos="426"/>
        </w:tabs>
        <w:spacing w:line="360" w:lineRule="auto"/>
        <w:jc w:val="both"/>
        <w:rPr>
          <w:rFonts w:ascii="Times New Roman" w:eastAsia="Calibri" w:hAnsi="Times New Roman" w:cs="Times New Roman"/>
          <w:sz w:val="20"/>
          <w:szCs w:val="20"/>
        </w:rPr>
      </w:pPr>
    </w:p>
    <w:p w14:paraId="1BA8E71C" w14:textId="77777777" w:rsidR="00EB47BD" w:rsidRPr="001C6D67" w:rsidRDefault="00284874"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9</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w:t>
      </w:r>
      <w:r>
        <w:rPr>
          <w:rFonts w:ascii="Times New Roman" w:eastAsia="Calibri" w:hAnsi="Times New Roman" w:cs="Times New Roman"/>
          <w:b/>
          <w:sz w:val="20"/>
          <w:szCs w:val="20"/>
        </w:rPr>
        <w:t>NONA</w:t>
      </w:r>
      <w:r w:rsidR="0050223B" w:rsidRPr="001C6D67">
        <w:rPr>
          <w:rFonts w:ascii="Times New Roman" w:eastAsia="Calibri" w:hAnsi="Times New Roman" w:cs="Times New Roman"/>
          <w:b/>
          <w:sz w:val="20"/>
          <w:szCs w:val="20"/>
        </w:rPr>
        <w:t xml:space="preserve"> – FISCALIZAÇÃO.</w:t>
      </w:r>
    </w:p>
    <w:p w14:paraId="39B6CF13"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3532E4B1" w14:textId="77777777" w:rsidR="00BE3C64" w:rsidRPr="001C6D67" w:rsidRDefault="00284874" w:rsidP="00BE3C64">
      <w:pPr>
        <w:pBdr>
          <w:top w:val="nil"/>
          <w:left w:val="nil"/>
          <w:bottom w:val="nil"/>
          <w:right w:val="nil"/>
          <w:between w:val="nil"/>
        </w:pBdr>
        <w:tabs>
          <w:tab w:val="left" w:pos="426"/>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9</w:t>
      </w:r>
      <w:r w:rsidR="00EF582D" w:rsidRPr="001C6D67">
        <w:rPr>
          <w:rFonts w:ascii="Times New Roman" w:eastAsia="Calibri" w:hAnsi="Times New Roman" w:cs="Times New Roman"/>
          <w:sz w:val="20"/>
          <w:szCs w:val="20"/>
        </w:rPr>
        <w:t>.1</w:t>
      </w:r>
      <w:r w:rsidR="00BE3C64">
        <w:rPr>
          <w:rFonts w:ascii="Times New Roman" w:eastAsia="Calibri" w:hAnsi="Times New Roman" w:cs="Times New Roman"/>
          <w:sz w:val="20"/>
          <w:szCs w:val="20"/>
        </w:rPr>
        <w:t xml:space="preserve">. </w:t>
      </w:r>
      <w:r w:rsidR="00BE3C64" w:rsidRPr="001C6D67">
        <w:rPr>
          <w:rFonts w:ascii="Times New Roman" w:eastAsia="Calibri" w:hAnsi="Times New Roman" w:cs="Times New Roman"/>
          <w:color w:val="000000"/>
          <w:sz w:val="20"/>
          <w:szCs w:val="20"/>
        </w:rPr>
        <w:t xml:space="preserve">Nos termos do art. 117 </w:t>
      </w:r>
      <w:r w:rsidR="00090D73">
        <w:rPr>
          <w:rFonts w:ascii="Times New Roman" w:eastAsia="Calibri" w:hAnsi="Times New Roman" w:cs="Times New Roman"/>
          <w:color w:val="000000"/>
          <w:sz w:val="20"/>
          <w:szCs w:val="20"/>
        </w:rPr>
        <w:t xml:space="preserve">da </w:t>
      </w:r>
      <w:r w:rsidR="00BE3C64" w:rsidRPr="001C6D67">
        <w:rPr>
          <w:rFonts w:ascii="Times New Roman" w:eastAsia="Calibri" w:hAnsi="Times New Roman" w:cs="Times New Roman"/>
          <w:color w:val="000000"/>
          <w:sz w:val="20"/>
          <w:szCs w:val="20"/>
        </w:rPr>
        <w:t>Lei nº 14.133/2021, será designado representante para acompanhar e fiscalizar a entrega dos bens, anotando em registro próprio todas as ocorrências relacionadas com a execução e determinando o que for necessário à regularização de falhas ou defeitos observados.</w:t>
      </w:r>
    </w:p>
    <w:p w14:paraId="7C7C3D81" w14:textId="77777777" w:rsidR="00BE3C64" w:rsidRPr="001C6D67" w:rsidRDefault="00284874" w:rsidP="00090D73">
      <w:pPr>
        <w:tabs>
          <w:tab w:val="left" w:pos="426"/>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9</w:t>
      </w:r>
      <w:r w:rsidR="00BE3C64" w:rsidRPr="001C6D67">
        <w:rPr>
          <w:rFonts w:ascii="Times New Roman" w:eastAsia="Calibri" w:hAnsi="Times New Roman" w:cs="Times New Roman"/>
          <w:color w:val="000000"/>
          <w:sz w:val="20"/>
          <w:szCs w:val="20"/>
        </w:rPr>
        <w:t>.2.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120 Lei nº 14.133/2021.</w:t>
      </w:r>
    </w:p>
    <w:p w14:paraId="45506A96" w14:textId="77777777" w:rsidR="00BE3C64" w:rsidRPr="001C6D67" w:rsidRDefault="00284874" w:rsidP="00090D73">
      <w:pPr>
        <w:tabs>
          <w:tab w:val="left" w:pos="426"/>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9</w:t>
      </w:r>
      <w:r w:rsidR="00BE3C64" w:rsidRPr="001C6D67">
        <w:rPr>
          <w:rFonts w:ascii="Times New Roman" w:eastAsia="Calibri" w:hAnsi="Times New Roman" w:cs="Times New Roman"/>
          <w:color w:val="000000"/>
          <w:sz w:val="20"/>
          <w:szCs w:val="20"/>
        </w:rPr>
        <w:t>.3. O representante da Administração anotará em registro próprio todas as ocorrências relacionadas com a execução d</w:t>
      </w:r>
      <w:r w:rsidR="00787D80">
        <w:rPr>
          <w:rFonts w:ascii="Times New Roman" w:eastAsia="Calibri" w:hAnsi="Times New Roman" w:cs="Times New Roman"/>
          <w:color w:val="000000"/>
          <w:sz w:val="20"/>
          <w:szCs w:val="20"/>
        </w:rPr>
        <w:t>a</w:t>
      </w:r>
      <w:r w:rsidR="00BE3C64" w:rsidRPr="001C6D67">
        <w:rPr>
          <w:rFonts w:ascii="Times New Roman" w:eastAsia="Calibri" w:hAnsi="Times New Roman" w:cs="Times New Roman"/>
          <w:color w:val="000000"/>
          <w:sz w:val="20"/>
          <w:szCs w:val="20"/>
        </w:rPr>
        <w:t xml:space="preserve"> </w:t>
      </w:r>
      <w:r w:rsidR="00787D80" w:rsidRPr="00787D80">
        <w:rPr>
          <w:rFonts w:ascii="Times New Roman" w:eastAsia="Calibri" w:hAnsi="Times New Roman" w:cs="Times New Roman"/>
          <w:color w:val="000000"/>
          <w:sz w:val="20"/>
          <w:szCs w:val="20"/>
        </w:rPr>
        <w:t>Ata de Registro de Preços</w:t>
      </w:r>
      <w:r w:rsidR="00BE3C64" w:rsidRPr="001C6D67">
        <w:rPr>
          <w:rFonts w:ascii="Times New Roman" w:eastAsia="Calibri" w:hAnsi="Times New Roman" w:cs="Times New Roman"/>
          <w:color w:val="000000"/>
          <w:sz w:val="20"/>
          <w:szCs w:val="20"/>
        </w:rPr>
        <w:t>,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3915C58C" w14:textId="77777777" w:rsidR="00BE3C64" w:rsidRPr="001C6D67" w:rsidRDefault="00284874" w:rsidP="00090D73">
      <w:pPr>
        <w:tabs>
          <w:tab w:val="left" w:pos="426"/>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9</w:t>
      </w:r>
      <w:r w:rsidR="00BE3C64" w:rsidRPr="001C6D67">
        <w:rPr>
          <w:rFonts w:ascii="Times New Roman" w:eastAsia="Calibri" w:hAnsi="Times New Roman" w:cs="Times New Roman"/>
          <w:color w:val="000000"/>
          <w:sz w:val="20"/>
          <w:szCs w:val="20"/>
        </w:rPr>
        <w:t>.4. O fiscal d</w:t>
      </w:r>
      <w:r w:rsidR="00787D80">
        <w:rPr>
          <w:rFonts w:ascii="Times New Roman" w:eastAsia="Calibri" w:hAnsi="Times New Roman" w:cs="Times New Roman"/>
          <w:color w:val="000000"/>
          <w:sz w:val="20"/>
          <w:szCs w:val="20"/>
        </w:rPr>
        <w:t>a</w:t>
      </w:r>
      <w:r w:rsidR="00BE3C64" w:rsidRPr="001C6D67">
        <w:rPr>
          <w:rFonts w:ascii="Times New Roman" w:eastAsia="Calibri" w:hAnsi="Times New Roman" w:cs="Times New Roman"/>
          <w:color w:val="000000"/>
          <w:sz w:val="20"/>
          <w:szCs w:val="20"/>
        </w:rPr>
        <w:t xml:space="preserve"> </w:t>
      </w:r>
      <w:r w:rsidR="00787D80" w:rsidRPr="00787D80">
        <w:rPr>
          <w:rFonts w:ascii="Times New Roman" w:eastAsia="Calibri" w:hAnsi="Times New Roman" w:cs="Times New Roman"/>
          <w:color w:val="000000"/>
          <w:sz w:val="20"/>
          <w:szCs w:val="20"/>
        </w:rPr>
        <w:t>Ata de Registro de Preços</w:t>
      </w:r>
      <w:r w:rsidR="00BE3C64" w:rsidRPr="001C6D67">
        <w:rPr>
          <w:rFonts w:ascii="Times New Roman" w:eastAsia="Calibri" w:hAnsi="Times New Roman" w:cs="Times New Roman"/>
          <w:color w:val="000000"/>
          <w:sz w:val="20"/>
          <w:szCs w:val="20"/>
        </w:rPr>
        <w:t xml:space="preserve"> será auxiliado pelos órgãos de assessoramento jurídico e de controle interno da Administração. </w:t>
      </w:r>
    </w:p>
    <w:p w14:paraId="13486986" w14:textId="77777777" w:rsidR="00BE3C64" w:rsidRPr="001C6D67" w:rsidRDefault="00284874" w:rsidP="00090D73">
      <w:pPr>
        <w:pBdr>
          <w:top w:val="nil"/>
          <w:left w:val="nil"/>
          <w:bottom w:val="nil"/>
          <w:right w:val="nil"/>
          <w:between w:val="nil"/>
        </w:pBdr>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9</w:t>
      </w:r>
      <w:r w:rsidR="00BE3C64" w:rsidRPr="001C6D67">
        <w:rPr>
          <w:rFonts w:ascii="Times New Roman" w:eastAsia="Calibri" w:hAnsi="Times New Roman" w:cs="Times New Roman"/>
          <w:color w:val="000000"/>
          <w:sz w:val="20"/>
          <w:szCs w:val="20"/>
        </w:rPr>
        <w:t xml:space="preserve">.5. O fiscal designado não deverá ter exercido a função de </w:t>
      </w:r>
      <w:r w:rsidR="00BE3C64" w:rsidRPr="001C6D67">
        <w:rPr>
          <w:rFonts w:ascii="Times New Roman" w:eastAsia="Calibri" w:hAnsi="Times New Roman" w:cs="Times New Roman"/>
          <w:sz w:val="20"/>
          <w:szCs w:val="20"/>
        </w:rPr>
        <w:t>Pregoeiro</w:t>
      </w:r>
      <w:r w:rsidR="00BE3C64" w:rsidRPr="001C6D67">
        <w:rPr>
          <w:rFonts w:ascii="Times New Roman" w:eastAsia="Calibri" w:hAnsi="Times New Roman" w:cs="Times New Roman"/>
          <w:color w:val="000000"/>
          <w:sz w:val="20"/>
          <w:szCs w:val="20"/>
        </w:rPr>
        <w:t xml:space="preserve"> na licitação que tenha antecedido </w:t>
      </w:r>
      <w:r w:rsidR="00787D80">
        <w:rPr>
          <w:rFonts w:ascii="Times New Roman" w:eastAsia="Calibri" w:hAnsi="Times New Roman" w:cs="Times New Roman"/>
          <w:color w:val="000000"/>
          <w:sz w:val="20"/>
          <w:szCs w:val="20"/>
        </w:rPr>
        <w:t>a</w:t>
      </w:r>
      <w:r w:rsidR="00BE3C64" w:rsidRPr="001C6D67">
        <w:rPr>
          <w:rFonts w:ascii="Times New Roman" w:eastAsia="Calibri" w:hAnsi="Times New Roman" w:cs="Times New Roman"/>
          <w:color w:val="000000"/>
          <w:sz w:val="20"/>
          <w:szCs w:val="20"/>
        </w:rPr>
        <w:t xml:space="preserve"> </w:t>
      </w:r>
      <w:r w:rsidR="00787D80" w:rsidRPr="00787D80">
        <w:rPr>
          <w:rFonts w:ascii="Times New Roman" w:eastAsia="Calibri" w:hAnsi="Times New Roman" w:cs="Times New Roman"/>
          <w:color w:val="000000"/>
          <w:sz w:val="20"/>
          <w:szCs w:val="20"/>
        </w:rPr>
        <w:t>Ata de Registro de Preços</w:t>
      </w:r>
      <w:r w:rsidR="00BE3C64" w:rsidRPr="001C6D67">
        <w:rPr>
          <w:rFonts w:ascii="Times New Roman" w:eastAsia="Calibri" w:hAnsi="Times New Roman" w:cs="Times New Roman"/>
          <w:color w:val="000000"/>
          <w:sz w:val="20"/>
          <w:szCs w:val="20"/>
        </w:rPr>
        <w:t>, a fim de preservar a segregação de funções (TCU, acórdão 1375/2015 - Plenário e, TCU, acórdão 2146/2011, Segunda Câmara).</w:t>
      </w:r>
    </w:p>
    <w:p w14:paraId="5C04EF1A" w14:textId="77777777" w:rsidR="00BE3C64" w:rsidRDefault="00284874" w:rsidP="005215E3">
      <w:pPr>
        <w:pBdr>
          <w:top w:val="nil"/>
          <w:left w:val="nil"/>
          <w:bottom w:val="nil"/>
          <w:right w:val="nil"/>
          <w:between w:val="nil"/>
        </w:pBdr>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9</w:t>
      </w:r>
      <w:r w:rsidR="00BE3C64" w:rsidRPr="001C6D67">
        <w:rPr>
          <w:rFonts w:ascii="Times New Roman" w:eastAsia="Calibri" w:hAnsi="Times New Roman" w:cs="Times New Roman"/>
          <w:color w:val="000000"/>
          <w:sz w:val="20"/>
          <w:szCs w:val="20"/>
        </w:rPr>
        <w:t>.6. A designação do fiscal deverá levar em conta potenciais conflitos de interesse, que possam ameaçar a qualidade da atividade a ser desenvolvida. (Acórdão TCU 3083/2010 - Plenário).</w:t>
      </w:r>
    </w:p>
    <w:p w14:paraId="4455A5D7" w14:textId="77777777" w:rsidR="00F42449" w:rsidRPr="00363AF7" w:rsidRDefault="00F42449" w:rsidP="005215E3">
      <w:pPr>
        <w:pBdr>
          <w:top w:val="nil"/>
          <w:left w:val="nil"/>
          <w:bottom w:val="nil"/>
          <w:right w:val="nil"/>
          <w:between w:val="nil"/>
        </w:pBdr>
        <w:spacing w:line="360" w:lineRule="auto"/>
        <w:jc w:val="both"/>
        <w:rPr>
          <w:rFonts w:ascii="Times New Roman" w:eastAsia="Calibri" w:hAnsi="Times New Roman" w:cs="Times New Roman"/>
          <w:b/>
          <w:color w:val="000000"/>
          <w:sz w:val="20"/>
          <w:szCs w:val="20"/>
        </w:rPr>
      </w:pPr>
      <w:r>
        <w:rPr>
          <w:rFonts w:ascii="Times New Roman" w:eastAsia="Calibri" w:hAnsi="Times New Roman" w:cs="Times New Roman"/>
          <w:color w:val="000000"/>
          <w:sz w:val="20"/>
          <w:szCs w:val="20"/>
        </w:rPr>
        <w:t xml:space="preserve">9.7. </w:t>
      </w:r>
      <w:r w:rsidRPr="0062219C">
        <w:rPr>
          <w:rFonts w:ascii="Times New Roman" w:eastAsia="Calibri" w:hAnsi="Times New Roman" w:cs="Times New Roman"/>
          <w:color w:val="000000"/>
          <w:sz w:val="20"/>
          <w:szCs w:val="20"/>
        </w:rPr>
        <w:t>A fiscalização a ser empreendida para garantir a integral e correta execução do estabelecido no Contrato ficará a cargo</w:t>
      </w:r>
      <w:r>
        <w:rPr>
          <w:rFonts w:ascii="Times New Roman" w:eastAsia="Calibri" w:hAnsi="Times New Roman" w:cs="Times New Roman"/>
          <w:color w:val="000000"/>
          <w:sz w:val="20"/>
          <w:szCs w:val="20"/>
        </w:rPr>
        <w:t xml:space="preserve"> </w:t>
      </w:r>
      <w:r w:rsidRPr="0062219C">
        <w:rPr>
          <w:rFonts w:ascii="Times New Roman" w:eastAsia="Calibri" w:hAnsi="Times New Roman" w:cs="Times New Roman"/>
          <w:color w:val="000000"/>
          <w:sz w:val="20"/>
          <w:szCs w:val="20"/>
        </w:rPr>
        <w:t>d</w:t>
      </w:r>
      <w:r>
        <w:rPr>
          <w:rFonts w:ascii="Times New Roman" w:eastAsia="Calibri" w:hAnsi="Times New Roman" w:cs="Times New Roman"/>
          <w:color w:val="000000"/>
          <w:sz w:val="20"/>
          <w:szCs w:val="20"/>
        </w:rPr>
        <w:t>o</w:t>
      </w:r>
      <w:r w:rsidRPr="0062219C">
        <w:rPr>
          <w:rFonts w:ascii="Times New Roman" w:eastAsia="Calibri" w:hAnsi="Times New Roman" w:cs="Times New Roman"/>
          <w:color w:val="000000"/>
          <w:sz w:val="20"/>
          <w:szCs w:val="20"/>
        </w:rPr>
        <w:t xml:space="preserve"> </w:t>
      </w:r>
      <w:r w:rsidR="00BF6E64" w:rsidRPr="00363AF7">
        <w:rPr>
          <w:rFonts w:ascii="Times New Roman" w:eastAsia="Calibri" w:hAnsi="Times New Roman" w:cs="Times New Roman"/>
          <w:b/>
          <w:color w:val="000000"/>
          <w:sz w:val="20"/>
          <w:szCs w:val="20"/>
        </w:rPr>
        <w:t>S</w:t>
      </w:r>
      <w:r w:rsidR="00BF6E64">
        <w:rPr>
          <w:rFonts w:ascii="Times New Roman" w:eastAsia="Calibri" w:hAnsi="Times New Roman" w:cs="Times New Roman"/>
          <w:b/>
          <w:color w:val="000000"/>
          <w:sz w:val="20"/>
          <w:szCs w:val="20"/>
        </w:rPr>
        <w:t>ecretário</w:t>
      </w:r>
      <w:r>
        <w:rPr>
          <w:rFonts w:ascii="Times New Roman" w:eastAsia="Calibri" w:hAnsi="Times New Roman" w:cs="Times New Roman"/>
          <w:b/>
          <w:color w:val="000000"/>
          <w:sz w:val="20"/>
          <w:szCs w:val="20"/>
        </w:rPr>
        <w:t xml:space="preserve"> de Obras, </w:t>
      </w:r>
      <w:proofErr w:type="spellStart"/>
      <w:r>
        <w:rPr>
          <w:rFonts w:ascii="Times New Roman" w:eastAsia="Calibri" w:hAnsi="Times New Roman" w:cs="Times New Roman"/>
          <w:b/>
          <w:color w:val="000000"/>
          <w:sz w:val="20"/>
          <w:szCs w:val="20"/>
        </w:rPr>
        <w:t>Urb</w:t>
      </w:r>
      <w:proofErr w:type="spellEnd"/>
      <w:r>
        <w:rPr>
          <w:rFonts w:ascii="Times New Roman" w:eastAsia="Calibri" w:hAnsi="Times New Roman" w:cs="Times New Roman"/>
          <w:b/>
          <w:color w:val="000000"/>
          <w:sz w:val="20"/>
          <w:szCs w:val="20"/>
        </w:rPr>
        <w:t xml:space="preserve">, </w:t>
      </w:r>
      <w:proofErr w:type="spellStart"/>
      <w:r>
        <w:rPr>
          <w:rFonts w:ascii="Times New Roman" w:eastAsia="Calibri" w:hAnsi="Times New Roman" w:cs="Times New Roman"/>
          <w:b/>
          <w:color w:val="000000"/>
          <w:sz w:val="20"/>
          <w:szCs w:val="20"/>
        </w:rPr>
        <w:t>Trans</w:t>
      </w:r>
      <w:proofErr w:type="spellEnd"/>
      <w:r>
        <w:rPr>
          <w:rFonts w:ascii="Times New Roman" w:eastAsia="Calibri" w:hAnsi="Times New Roman" w:cs="Times New Roman"/>
          <w:b/>
          <w:color w:val="000000"/>
          <w:sz w:val="20"/>
          <w:szCs w:val="20"/>
        </w:rPr>
        <w:t xml:space="preserve">, </w:t>
      </w:r>
      <w:proofErr w:type="spellStart"/>
      <w:r w:rsidRPr="00363AF7">
        <w:rPr>
          <w:rFonts w:ascii="Times New Roman" w:eastAsia="Calibri" w:hAnsi="Times New Roman" w:cs="Times New Roman"/>
          <w:b/>
          <w:color w:val="000000"/>
          <w:sz w:val="20"/>
          <w:szCs w:val="20"/>
        </w:rPr>
        <w:t>Ind</w:t>
      </w:r>
      <w:proofErr w:type="spellEnd"/>
      <w:r w:rsidRPr="00363AF7">
        <w:rPr>
          <w:rFonts w:ascii="Times New Roman" w:eastAsia="Calibri" w:hAnsi="Times New Roman" w:cs="Times New Roman"/>
          <w:b/>
          <w:color w:val="000000"/>
          <w:sz w:val="20"/>
          <w:szCs w:val="20"/>
        </w:rPr>
        <w:t>, Comerc</w:t>
      </w:r>
      <w:r>
        <w:rPr>
          <w:rFonts w:ascii="Times New Roman" w:eastAsia="Calibri" w:hAnsi="Times New Roman" w:cs="Times New Roman"/>
          <w:b/>
          <w:color w:val="000000"/>
          <w:sz w:val="20"/>
          <w:szCs w:val="20"/>
        </w:rPr>
        <w:t xml:space="preserve">io, </w:t>
      </w:r>
      <w:r w:rsidRPr="00363AF7">
        <w:rPr>
          <w:rFonts w:ascii="Times New Roman" w:eastAsia="Calibri" w:hAnsi="Times New Roman" w:cs="Times New Roman"/>
          <w:b/>
          <w:color w:val="000000"/>
          <w:sz w:val="20"/>
          <w:szCs w:val="20"/>
        </w:rPr>
        <w:t xml:space="preserve">Agro, e Meio </w:t>
      </w:r>
      <w:proofErr w:type="spellStart"/>
      <w:r w:rsidRPr="00363AF7">
        <w:rPr>
          <w:rFonts w:ascii="Times New Roman" w:eastAsia="Calibri" w:hAnsi="Times New Roman" w:cs="Times New Roman"/>
          <w:b/>
          <w:color w:val="000000"/>
          <w:sz w:val="20"/>
          <w:szCs w:val="20"/>
        </w:rPr>
        <w:t>Amb</w:t>
      </w:r>
      <w:proofErr w:type="spellEnd"/>
      <w:r>
        <w:rPr>
          <w:rFonts w:ascii="Times New Roman" w:eastAsia="Calibri" w:hAnsi="Times New Roman" w:cs="Times New Roman"/>
          <w:b/>
          <w:color w:val="000000"/>
          <w:sz w:val="20"/>
          <w:szCs w:val="20"/>
        </w:rPr>
        <w:t xml:space="preserve">. </w:t>
      </w:r>
      <w:r w:rsidR="0068519C">
        <w:rPr>
          <w:rFonts w:ascii="Times New Roman" w:eastAsia="Calibri" w:hAnsi="Times New Roman" w:cs="Times New Roman"/>
          <w:b/>
          <w:color w:val="000000"/>
          <w:sz w:val="20"/>
          <w:szCs w:val="20"/>
        </w:rPr>
        <w:t>–</w:t>
      </w:r>
      <w:r>
        <w:rPr>
          <w:rFonts w:ascii="Times New Roman" w:eastAsia="Calibri" w:hAnsi="Times New Roman" w:cs="Times New Roman"/>
          <w:b/>
          <w:color w:val="000000"/>
          <w:sz w:val="20"/>
          <w:szCs w:val="20"/>
        </w:rPr>
        <w:t xml:space="preserve"> </w:t>
      </w:r>
      <w:r w:rsidR="0068519C">
        <w:rPr>
          <w:rFonts w:ascii="Times New Roman" w:eastAsia="Calibri" w:hAnsi="Times New Roman" w:cs="Times New Roman"/>
          <w:b/>
          <w:color w:val="000000"/>
          <w:sz w:val="20"/>
          <w:szCs w:val="20"/>
        </w:rPr>
        <w:t>José Mendes</w:t>
      </w:r>
    </w:p>
    <w:p w14:paraId="24C80A70"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294542A8" w14:textId="77777777" w:rsidR="00EB47BD" w:rsidRPr="001C6D67" w:rsidRDefault="00284874"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10</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CLÁUSULA DÉCIMA– OBRIGAÇÕES DA CONTRATANTE E DA CONTRATADA.</w:t>
      </w:r>
    </w:p>
    <w:p w14:paraId="611AE3F2"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5FA7AE9A" w14:textId="77777777" w:rsidR="00BE3C64" w:rsidRPr="00DD76BA" w:rsidRDefault="00284874" w:rsidP="00BE3C64">
      <w:pPr>
        <w:pBdr>
          <w:top w:val="nil"/>
          <w:left w:val="nil"/>
          <w:bottom w:val="nil"/>
          <w:right w:val="nil"/>
          <w:between w:val="nil"/>
        </w:pBdr>
        <w:spacing w:line="360" w:lineRule="auto"/>
        <w:jc w:val="both"/>
        <w:rPr>
          <w:rFonts w:ascii="Times New Roman" w:hAnsi="Times New Roman" w:cs="Times New Roman"/>
          <w:b/>
          <w:sz w:val="20"/>
          <w:szCs w:val="20"/>
        </w:rPr>
      </w:pPr>
      <w:r w:rsidRPr="00DD76BA">
        <w:rPr>
          <w:rFonts w:ascii="Times New Roman" w:eastAsia="Calibri" w:hAnsi="Times New Roman" w:cs="Times New Roman"/>
          <w:b/>
          <w:sz w:val="20"/>
          <w:szCs w:val="20"/>
        </w:rPr>
        <w:t>10</w:t>
      </w:r>
      <w:r w:rsidR="00EF582D" w:rsidRPr="00DD76BA">
        <w:rPr>
          <w:rFonts w:ascii="Times New Roman" w:eastAsia="Calibri" w:hAnsi="Times New Roman" w:cs="Times New Roman"/>
          <w:b/>
          <w:sz w:val="20"/>
          <w:szCs w:val="20"/>
        </w:rPr>
        <w:t xml:space="preserve">.1. </w:t>
      </w:r>
      <w:r w:rsidR="00BE3C64" w:rsidRPr="00DD76BA">
        <w:rPr>
          <w:rFonts w:ascii="Times New Roman" w:eastAsia="Calibri" w:hAnsi="Times New Roman" w:cs="Times New Roman"/>
          <w:b/>
          <w:color w:val="000000"/>
          <w:sz w:val="20"/>
          <w:szCs w:val="20"/>
        </w:rPr>
        <w:t>São obrigações da Contratante:</w:t>
      </w:r>
    </w:p>
    <w:p w14:paraId="3EE2352B" w14:textId="77777777" w:rsidR="00BE3C64" w:rsidRPr="001C6D67" w:rsidRDefault="00284874" w:rsidP="00BE3C64">
      <w:pPr>
        <w:pBdr>
          <w:top w:val="nil"/>
          <w:left w:val="nil"/>
          <w:bottom w:val="nil"/>
          <w:right w:val="nil"/>
          <w:between w:val="nil"/>
        </w:pBd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10</w:t>
      </w:r>
      <w:r w:rsidR="00BE3C64" w:rsidRPr="001C6D67">
        <w:rPr>
          <w:rFonts w:ascii="Times New Roman" w:eastAsia="Calibri" w:hAnsi="Times New Roman" w:cs="Times New Roman"/>
          <w:color w:val="000000"/>
          <w:sz w:val="20"/>
          <w:szCs w:val="20"/>
        </w:rPr>
        <w:t>.1.1. Receber o objeto no prazo e condições estabelecidas no Edital e seus anexos;</w:t>
      </w:r>
    </w:p>
    <w:p w14:paraId="071E89B1" w14:textId="77777777" w:rsidR="00BE3C64" w:rsidRPr="001C6D67" w:rsidRDefault="00284874" w:rsidP="00BE3C64">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w:t>
      </w:r>
      <w:r w:rsidR="00BE3C64" w:rsidRPr="001C6D67">
        <w:rPr>
          <w:rFonts w:ascii="Times New Roman" w:eastAsia="Calibri" w:hAnsi="Times New Roman" w:cs="Times New Roman"/>
          <w:sz w:val="20"/>
          <w:szCs w:val="20"/>
        </w:rPr>
        <w:t>.1.2. Verificar minuciosamente, no prazo fixado, a conformidade dos bens recebidos provisoriamente com as especificações constantes do Edital e da proposta, para fins de aceitação e recebimento definitivo;</w:t>
      </w:r>
    </w:p>
    <w:p w14:paraId="39950153" w14:textId="77777777" w:rsidR="00BE3C64" w:rsidRPr="001C6D67" w:rsidRDefault="00284874" w:rsidP="00BE3C64">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w:t>
      </w:r>
      <w:r w:rsidR="00BE3C64" w:rsidRPr="001C6D67">
        <w:rPr>
          <w:rFonts w:ascii="Times New Roman" w:eastAsia="Calibri" w:hAnsi="Times New Roman" w:cs="Times New Roman"/>
          <w:sz w:val="20"/>
          <w:szCs w:val="20"/>
        </w:rPr>
        <w:t>.1.3. Comunicar à Contratada, por escrito, sobre imperfeições, falhas ou irregularidades verificadas no objeto fornecido, para que seja substituído, reparado ou corrigido;</w:t>
      </w:r>
    </w:p>
    <w:p w14:paraId="2460A592" w14:textId="77777777" w:rsidR="00BE3C64" w:rsidRPr="001C6D67" w:rsidRDefault="00284874" w:rsidP="00BE3C64">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w:t>
      </w:r>
      <w:r w:rsidR="00BE3C64" w:rsidRPr="001C6D67">
        <w:rPr>
          <w:rFonts w:ascii="Times New Roman" w:eastAsia="Calibri" w:hAnsi="Times New Roman" w:cs="Times New Roman"/>
          <w:sz w:val="20"/>
          <w:szCs w:val="20"/>
        </w:rPr>
        <w:t>.1.4. Acompanhar e fiscalizar o cumprimento das obrigações da Contratada, através de comissão/servidor especialmente designado;</w:t>
      </w:r>
    </w:p>
    <w:p w14:paraId="2ABC9267" w14:textId="77777777" w:rsidR="00BE3C64" w:rsidRPr="001C6D67" w:rsidRDefault="00284874" w:rsidP="00BE3C64">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w:t>
      </w:r>
      <w:r w:rsidR="00BE3C64" w:rsidRPr="001C6D67">
        <w:rPr>
          <w:rFonts w:ascii="Times New Roman" w:eastAsia="Calibri" w:hAnsi="Times New Roman" w:cs="Times New Roman"/>
          <w:sz w:val="20"/>
          <w:szCs w:val="20"/>
        </w:rPr>
        <w:t>.1.5. Efetuar o pagamento à Contratada</w:t>
      </w:r>
      <w:r w:rsidR="00BE3C64" w:rsidRPr="001C6D67">
        <w:rPr>
          <w:rFonts w:ascii="Times New Roman" w:eastAsia="Calibri" w:hAnsi="Times New Roman" w:cs="Times New Roman"/>
          <w:b/>
          <w:sz w:val="20"/>
          <w:szCs w:val="20"/>
        </w:rPr>
        <w:t xml:space="preserve"> </w:t>
      </w:r>
      <w:r w:rsidR="00BE3C64" w:rsidRPr="001C6D67">
        <w:rPr>
          <w:rFonts w:ascii="Times New Roman" w:eastAsia="Calibri" w:hAnsi="Times New Roman" w:cs="Times New Roman"/>
          <w:sz w:val="20"/>
          <w:szCs w:val="20"/>
        </w:rPr>
        <w:t>no valor correspondente ao fornecimento do objeto, no prazo e forma estabelecidos no Edital e seus anexos, observada a ordem cronológica para cada fonte diferenciada de recursos, nos termos do art. 141 da Lei nº 14.133/2021;</w:t>
      </w:r>
    </w:p>
    <w:p w14:paraId="1F495462" w14:textId="77777777" w:rsidR="00DC4CC7" w:rsidRPr="00DC4CC7" w:rsidRDefault="00284874" w:rsidP="00BE3C64">
      <w:pPr>
        <w:tabs>
          <w:tab w:val="left" w:pos="426"/>
        </w:tabs>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10</w:t>
      </w:r>
      <w:r w:rsidR="00BE3C64" w:rsidRPr="001C6D67">
        <w:rPr>
          <w:rFonts w:ascii="Times New Roman" w:eastAsia="Calibri" w:hAnsi="Times New Roman" w:cs="Times New Roman"/>
          <w:sz w:val="20"/>
          <w:szCs w:val="20"/>
        </w:rPr>
        <w:t>.</w:t>
      </w:r>
      <w:r w:rsidR="00CB4F7C">
        <w:rPr>
          <w:rFonts w:ascii="Times New Roman" w:eastAsia="Calibri" w:hAnsi="Times New Roman" w:cs="Times New Roman"/>
          <w:sz w:val="20"/>
          <w:szCs w:val="20"/>
        </w:rPr>
        <w:t>1.6</w:t>
      </w:r>
      <w:r w:rsidR="00BE3C64" w:rsidRPr="001C6D67">
        <w:rPr>
          <w:rFonts w:ascii="Times New Roman" w:eastAsia="Calibri" w:hAnsi="Times New Roman" w:cs="Times New Roman"/>
          <w:sz w:val="20"/>
          <w:szCs w:val="20"/>
        </w:rPr>
        <w:t>. A Administração não responderá por quaisquer compromissos assumidos pela Contratada com terceiros, ainda que vinculados à execução d</w:t>
      </w:r>
      <w:r w:rsidR="00787D80">
        <w:rPr>
          <w:rFonts w:ascii="Times New Roman" w:eastAsia="Calibri" w:hAnsi="Times New Roman" w:cs="Times New Roman"/>
          <w:sz w:val="20"/>
          <w:szCs w:val="20"/>
        </w:rPr>
        <w:t>a</w:t>
      </w:r>
      <w:r w:rsidR="00BE3C64" w:rsidRPr="001C6D67">
        <w:rPr>
          <w:rFonts w:ascii="Times New Roman" w:eastAsia="Calibri" w:hAnsi="Times New Roman" w:cs="Times New Roman"/>
          <w:sz w:val="20"/>
          <w:szCs w:val="20"/>
        </w:rPr>
        <w:t xml:space="preserve"> presente </w:t>
      </w:r>
      <w:r w:rsidR="00787D80" w:rsidRPr="00787D80">
        <w:rPr>
          <w:rFonts w:ascii="Times New Roman" w:eastAsia="Calibri" w:hAnsi="Times New Roman" w:cs="Times New Roman"/>
          <w:sz w:val="20"/>
          <w:szCs w:val="20"/>
        </w:rPr>
        <w:t>Ata de Registro de Preços</w:t>
      </w:r>
      <w:r w:rsidR="00BE3C64" w:rsidRPr="001C6D67">
        <w:rPr>
          <w:rFonts w:ascii="Times New Roman" w:eastAsia="Calibri" w:hAnsi="Times New Roman" w:cs="Times New Roman"/>
          <w:sz w:val="20"/>
          <w:szCs w:val="20"/>
        </w:rPr>
        <w:t>, bem como por qualquer dano causado a terceiros em decorrência de ato da Contratada, de seus empregados, prepostos ou subordinados.</w:t>
      </w:r>
    </w:p>
    <w:p w14:paraId="5B36FAB5" w14:textId="77777777" w:rsidR="00BE3C64" w:rsidRPr="001C6D67" w:rsidRDefault="00BE3C64" w:rsidP="00BE3C64">
      <w:pPr>
        <w:tabs>
          <w:tab w:val="left" w:pos="2070"/>
        </w:tabs>
        <w:spacing w:line="360" w:lineRule="auto"/>
        <w:jc w:val="both"/>
        <w:rPr>
          <w:rFonts w:ascii="Times New Roman" w:eastAsia="Calibri" w:hAnsi="Times New Roman" w:cs="Times New Roman"/>
          <w:sz w:val="20"/>
          <w:szCs w:val="20"/>
        </w:rPr>
      </w:pPr>
    </w:p>
    <w:p w14:paraId="673CDA0D" w14:textId="77777777" w:rsidR="00BE3C64" w:rsidRPr="00DD76BA" w:rsidRDefault="00284874" w:rsidP="00BE3C64">
      <w:pPr>
        <w:tabs>
          <w:tab w:val="left" w:pos="426"/>
        </w:tabs>
        <w:spacing w:line="360" w:lineRule="auto"/>
        <w:rPr>
          <w:rFonts w:ascii="Times New Roman" w:eastAsia="Calibri" w:hAnsi="Times New Roman" w:cs="Times New Roman"/>
          <w:b/>
          <w:sz w:val="20"/>
          <w:szCs w:val="20"/>
        </w:rPr>
      </w:pPr>
      <w:r w:rsidRPr="00DD76BA">
        <w:rPr>
          <w:rFonts w:ascii="Times New Roman" w:eastAsia="Calibri" w:hAnsi="Times New Roman" w:cs="Times New Roman"/>
          <w:b/>
          <w:sz w:val="20"/>
          <w:szCs w:val="20"/>
        </w:rPr>
        <w:t>10</w:t>
      </w:r>
      <w:r w:rsidR="00BE3C64" w:rsidRPr="00DD76BA">
        <w:rPr>
          <w:rFonts w:ascii="Times New Roman" w:eastAsia="Calibri" w:hAnsi="Times New Roman" w:cs="Times New Roman"/>
          <w:b/>
          <w:sz w:val="20"/>
          <w:szCs w:val="20"/>
        </w:rPr>
        <w:t>.2. Obrigações Da Contratada.</w:t>
      </w:r>
    </w:p>
    <w:p w14:paraId="24861EEF" w14:textId="77777777" w:rsidR="00B433ED" w:rsidRPr="001C6D67" w:rsidRDefault="00B433ED" w:rsidP="00B433ED">
      <w:pPr>
        <w:pBdr>
          <w:top w:val="nil"/>
          <w:left w:val="nil"/>
          <w:bottom w:val="nil"/>
          <w:right w:val="nil"/>
          <w:between w:val="nil"/>
        </w:pBdr>
        <w:tabs>
          <w:tab w:val="left" w:pos="426"/>
        </w:tabs>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10.2</w:t>
      </w:r>
      <w:r w:rsidRPr="001C6D67">
        <w:rPr>
          <w:rFonts w:ascii="Times New Roman" w:eastAsia="Calibri" w:hAnsi="Times New Roman" w:cs="Times New Roman"/>
          <w:color w:val="000000"/>
          <w:sz w:val="20"/>
          <w:szCs w:val="20"/>
        </w:rPr>
        <w:t>.</w:t>
      </w:r>
      <w:r>
        <w:rPr>
          <w:rFonts w:ascii="Times New Roman" w:eastAsia="Calibri" w:hAnsi="Times New Roman" w:cs="Times New Roman"/>
          <w:color w:val="000000"/>
          <w:sz w:val="20"/>
          <w:szCs w:val="20"/>
        </w:rPr>
        <w:t>1</w:t>
      </w:r>
      <w:r w:rsidRPr="001C6D67">
        <w:rPr>
          <w:rFonts w:ascii="Times New Roman" w:eastAsia="Calibri" w:hAnsi="Times New Roman" w:cs="Times New Roman"/>
          <w:color w:val="000000"/>
          <w:sz w:val="20"/>
          <w:szCs w:val="20"/>
        </w:rPr>
        <w:t xml:space="preserve"> A Contratada deve cumprir todas as obrigações constantes no Edital, seus anexos e sua proposta, assumindo como exclusivamente seus os riscos e as despesas decorrentes da boa e perfeita execução do objeto e, ainda:</w:t>
      </w:r>
    </w:p>
    <w:p w14:paraId="485D741E" w14:textId="77777777" w:rsidR="00B433ED" w:rsidRPr="001C6D67" w:rsidRDefault="00B433ED" w:rsidP="00B433ED">
      <w:pPr>
        <w:pBdr>
          <w:top w:val="nil"/>
          <w:left w:val="nil"/>
          <w:bottom w:val="nil"/>
          <w:right w:val="nil"/>
          <w:between w:val="nil"/>
        </w:pBdr>
        <w:tabs>
          <w:tab w:val="left" w:pos="851"/>
        </w:tabs>
        <w:spacing w:line="36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10.2.2</w:t>
      </w:r>
      <w:r w:rsidRPr="001C6D67">
        <w:rPr>
          <w:rFonts w:ascii="Times New Roman" w:eastAsia="Calibri" w:hAnsi="Times New Roman" w:cs="Times New Roman"/>
          <w:color w:val="000000"/>
          <w:sz w:val="20"/>
          <w:szCs w:val="20"/>
        </w:rPr>
        <w:t>. Efetuar a entrega do objeto em perfeitas condições, conforme especificações, prazo e local constantes no Termo de Referência e seus anexos, acompanhado da respectiva nota fiscal, na qual constarão as indicações referentes a: marca, procedência e prazo de validade;</w:t>
      </w:r>
    </w:p>
    <w:p w14:paraId="443C6CB4" w14:textId="77777777" w:rsidR="00B433ED" w:rsidRPr="001C6D67" w:rsidRDefault="00B433ED" w:rsidP="00B433ED">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10.2.3</w:t>
      </w:r>
      <w:r w:rsidRPr="001C6D67">
        <w:rPr>
          <w:rFonts w:ascii="Times New Roman" w:eastAsia="Calibri" w:hAnsi="Times New Roman" w:cs="Times New Roman"/>
          <w:sz w:val="20"/>
          <w:szCs w:val="20"/>
        </w:rPr>
        <w:t>. Responsabilizar-se pelos vícios e danos decorrentes do objeto, de acordo com os artigos 12, 13 e 17 a 27, do Código de Defesa do Consumidor (Lei nº 8.078, de 1990);</w:t>
      </w:r>
    </w:p>
    <w:p w14:paraId="5D230C02" w14:textId="77777777" w:rsidR="00B433ED" w:rsidRPr="001C6D67" w:rsidRDefault="00B433ED" w:rsidP="00B433ED">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10.2.4.</w:t>
      </w:r>
      <w:r w:rsidRPr="001C6D67">
        <w:rPr>
          <w:rFonts w:ascii="Times New Roman" w:eastAsia="Calibri" w:hAnsi="Times New Roman" w:cs="Times New Roman"/>
          <w:sz w:val="20"/>
          <w:szCs w:val="20"/>
        </w:rPr>
        <w:t xml:space="preserve"> Responsabilizar-se pelos danos causados diretamente à Administração ou a terceiros em razão da execução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w:t>
      </w:r>
    </w:p>
    <w:p w14:paraId="249081AB" w14:textId="77777777" w:rsidR="00B433ED" w:rsidRPr="001C6D67" w:rsidRDefault="00B433ED" w:rsidP="00B433ED">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10.2.5</w:t>
      </w:r>
      <w:r w:rsidRPr="001C6D67">
        <w:rPr>
          <w:rFonts w:ascii="Times New Roman" w:eastAsia="Calibri" w:hAnsi="Times New Roman" w:cs="Times New Roman"/>
          <w:sz w:val="20"/>
          <w:szCs w:val="20"/>
        </w:rPr>
        <w:t>. Reparar, corrigir, remover, reconstruir ou substituir, a suas expensas, no total ou em parte, o objeto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 xml:space="preserve"> em que se verificarem vícios, defeitos ou incorreções resultantes de sua execução ou de materiais nela empregados;</w:t>
      </w:r>
    </w:p>
    <w:p w14:paraId="56CB47E6" w14:textId="77777777" w:rsidR="00B433ED" w:rsidRPr="001C6D67" w:rsidRDefault="00B433ED" w:rsidP="00B433ED">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10.2.6</w:t>
      </w:r>
      <w:r w:rsidRPr="001C6D67">
        <w:rPr>
          <w:rFonts w:ascii="Times New Roman" w:eastAsia="Calibri" w:hAnsi="Times New Roman" w:cs="Times New Roman"/>
          <w:sz w:val="20"/>
          <w:szCs w:val="20"/>
        </w:rPr>
        <w:t>. Comunicar à Contratante, no prazo máximo de 24 (vinte e quatro) horas que antecede a data da entrega, os motivos que impossibilitem o cumprimento do prazo previsto, com a devida comprovação;</w:t>
      </w:r>
    </w:p>
    <w:p w14:paraId="4F922708" w14:textId="77777777" w:rsidR="00B433ED" w:rsidRPr="001C6D67" w:rsidRDefault="00B433ED" w:rsidP="00B433ED">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10.2.7.</w:t>
      </w:r>
      <w:r w:rsidRPr="001C6D67">
        <w:rPr>
          <w:rFonts w:ascii="Times New Roman" w:eastAsia="Calibri" w:hAnsi="Times New Roman" w:cs="Times New Roman"/>
          <w:sz w:val="20"/>
          <w:szCs w:val="20"/>
        </w:rPr>
        <w:t xml:space="preserve"> Manter, durante toda a execução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 em compatibilidade com as obrigações assumidas, todas as condições de habilitação e qualificação exigidas na licitação;</w:t>
      </w:r>
    </w:p>
    <w:p w14:paraId="34F04E00" w14:textId="77777777" w:rsidR="00B433ED" w:rsidRPr="001C6D67" w:rsidRDefault="00B433ED" w:rsidP="00B433ED">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10.2.8</w:t>
      </w:r>
      <w:r w:rsidRPr="001C6D67">
        <w:rPr>
          <w:rFonts w:ascii="Times New Roman" w:eastAsia="Calibri" w:hAnsi="Times New Roman" w:cs="Times New Roman"/>
          <w:sz w:val="20"/>
          <w:szCs w:val="20"/>
        </w:rPr>
        <w:t>. Indicar preposto para representá-la durante a execução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w:t>
      </w:r>
    </w:p>
    <w:p w14:paraId="01ED25A7" w14:textId="77777777" w:rsidR="00B433ED" w:rsidRPr="001C6D67" w:rsidRDefault="00B433ED" w:rsidP="00B433ED">
      <w:pPr>
        <w:tabs>
          <w:tab w:val="left" w:pos="851"/>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10.2.9</w:t>
      </w:r>
      <w:r w:rsidRPr="001C6D67">
        <w:rPr>
          <w:rFonts w:ascii="Times New Roman" w:eastAsia="Calibri" w:hAnsi="Times New Roman" w:cs="Times New Roman"/>
          <w:sz w:val="20"/>
          <w:szCs w:val="20"/>
        </w:rPr>
        <w:t>. Implantação de programa de integridade pelo licitante vencedor, no prazo de 6 (seis) meses, em caso de licitação de grande vulto, nos termos do artigo 25, §4º da Lei nº 14.133/2021;</w:t>
      </w:r>
    </w:p>
    <w:p w14:paraId="01CA2E5F" w14:textId="77777777" w:rsidR="00B433ED" w:rsidRDefault="00B433ED" w:rsidP="00B433ED">
      <w:pPr>
        <w:tabs>
          <w:tab w:val="left" w:pos="851"/>
        </w:tabs>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lastRenderedPageBreak/>
        <w:t>10.2.10</w:t>
      </w:r>
      <w:r w:rsidRPr="001C6D67">
        <w:rPr>
          <w:rFonts w:ascii="Times New Roman" w:eastAsia="Calibri" w:hAnsi="Times New Roman" w:cs="Times New Roman"/>
          <w:sz w:val="20"/>
          <w:szCs w:val="20"/>
        </w:rPr>
        <w:t>. Cumprir com a reserva de cargos prevista em lei para pessoa com deficiência ou para reabilitado da Previdência Social e para aprendiz, além de atender às regras de acessibilidade previstas na legislação, conforme disposto no art. 93 da Lei nº 8.213/1991.</w:t>
      </w:r>
    </w:p>
    <w:p w14:paraId="4461968E" w14:textId="77777777" w:rsidR="00B433ED" w:rsidRDefault="00B433ED" w:rsidP="00B433ED">
      <w:pPr>
        <w:tabs>
          <w:tab w:val="left" w:pos="851"/>
        </w:tabs>
        <w:spacing w:line="36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10.2.11. Quando o ato da entrega for observado que o produto entregue não condiz com a proposta apresentada, a mesma será recusada.</w:t>
      </w:r>
    </w:p>
    <w:p w14:paraId="6ED99E38"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2D97BE56" w14:textId="77777777" w:rsidR="00EB47BD" w:rsidRPr="001C6D67" w:rsidRDefault="00A365B0"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11</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DÉCIMA </w:t>
      </w:r>
      <w:r>
        <w:rPr>
          <w:rFonts w:ascii="Times New Roman" w:eastAsia="Calibri" w:hAnsi="Times New Roman" w:cs="Times New Roman"/>
          <w:b/>
          <w:sz w:val="20"/>
          <w:szCs w:val="20"/>
        </w:rPr>
        <w:t>PRIMEIRA</w:t>
      </w:r>
      <w:r w:rsidR="0050223B" w:rsidRPr="001C6D67">
        <w:rPr>
          <w:rFonts w:ascii="Times New Roman" w:eastAsia="Calibri" w:hAnsi="Times New Roman" w:cs="Times New Roman"/>
          <w:b/>
          <w:sz w:val="20"/>
          <w:szCs w:val="20"/>
        </w:rPr>
        <w:t xml:space="preserve"> – SANÇÕES ADMINISTRATIVAS.</w:t>
      </w:r>
    </w:p>
    <w:p w14:paraId="316DA39D"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562A849E" w14:textId="77777777" w:rsidR="00BE3C64" w:rsidRPr="001C6D67" w:rsidRDefault="00A365B0" w:rsidP="00BE3C64">
      <w:pPr>
        <w:pBdr>
          <w:top w:val="nil"/>
          <w:left w:val="nil"/>
          <w:bottom w:val="nil"/>
          <w:right w:val="nil"/>
          <w:between w:val="nil"/>
        </w:pBdr>
        <w:tabs>
          <w:tab w:val="left" w:pos="567"/>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color w:val="000000"/>
          <w:sz w:val="20"/>
          <w:szCs w:val="20"/>
          <w:highlight w:val="white"/>
        </w:rPr>
        <w:t>11</w:t>
      </w:r>
      <w:r w:rsidR="00BE3C64" w:rsidRPr="001C6D67">
        <w:rPr>
          <w:rFonts w:ascii="Times New Roman" w:eastAsia="Calibri" w:hAnsi="Times New Roman" w:cs="Times New Roman"/>
          <w:color w:val="000000"/>
          <w:sz w:val="20"/>
          <w:szCs w:val="20"/>
          <w:highlight w:val="white"/>
        </w:rPr>
        <w:t>.1. Comete infração administrativa, nos termos da Lei nº 14.133/2021, o licitante/adjudicatário que:</w:t>
      </w:r>
    </w:p>
    <w:p w14:paraId="382E7F49"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.1.1. Der causa à inexecução parcial ou total d</w:t>
      </w:r>
      <w:r w:rsidR="00787D80">
        <w:rPr>
          <w:rFonts w:ascii="Times New Roman" w:eastAsia="Calibri" w:hAnsi="Times New Roman" w:cs="Times New Roman"/>
          <w:sz w:val="20"/>
          <w:szCs w:val="20"/>
          <w:highlight w:val="white"/>
        </w:rPr>
        <w:t>a</w:t>
      </w:r>
      <w:r w:rsidR="00BE3C64" w:rsidRPr="001C6D67">
        <w:rPr>
          <w:rFonts w:ascii="Times New Roman" w:eastAsia="Calibri" w:hAnsi="Times New Roman" w:cs="Times New Roman"/>
          <w:sz w:val="20"/>
          <w:szCs w:val="20"/>
          <w:highlight w:val="white"/>
        </w:rPr>
        <w:t xml:space="preserve"> </w:t>
      </w:r>
      <w:r w:rsidR="00787D80" w:rsidRPr="00787D80">
        <w:rPr>
          <w:rFonts w:ascii="Times New Roman" w:eastAsia="Calibri" w:hAnsi="Times New Roman" w:cs="Times New Roman"/>
          <w:sz w:val="20"/>
          <w:szCs w:val="20"/>
        </w:rPr>
        <w:t>Ata de Registro de Preços</w:t>
      </w:r>
      <w:r w:rsidR="00BE3C64" w:rsidRPr="001C6D67">
        <w:rPr>
          <w:rFonts w:ascii="Times New Roman" w:eastAsia="Calibri" w:hAnsi="Times New Roman" w:cs="Times New Roman"/>
          <w:sz w:val="20"/>
          <w:szCs w:val="20"/>
          <w:highlight w:val="white"/>
        </w:rPr>
        <w:t>;</w:t>
      </w:r>
    </w:p>
    <w:p w14:paraId="6AD5DDD9"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.1.2. Deixar de entregar os documentos exigidos no certame;</w:t>
      </w:r>
    </w:p>
    <w:p w14:paraId="29ACAEDE"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.1.3. Não mantiver a proposta, salvo em decorrência de fato superveniente devidamente justificado;</w:t>
      </w:r>
    </w:p>
    <w:p w14:paraId="60BD36D0"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 xml:space="preserve">.1.4. Não assinar </w:t>
      </w:r>
      <w:r w:rsidR="00787D80">
        <w:rPr>
          <w:rFonts w:ascii="Times New Roman" w:eastAsia="Calibri" w:hAnsi="Times New Roman" w:cs="Times New Roman"/>
          <w:sz w:val="20"/>
          <w:szCs w:val="20"/>
          <w:highlight w:val="white"/>
        </w:rPr>
        <w:t xml:space="preserve">a </w:t>
      </w:r>
      <w:r w:rsidR="00787D80" w:rsidRPr="00787D80">
        <w:rPr>
          <w:rFonts w:ascii="Times New Roman" w:eastAsia="Calibri" w:hAnsi="Times New Roman" w:cs="Times New Roman"/>
          <w:sz w:val="20"/>
          <w:szCs w:val="20"/>
        </w:rPr>
        <w:t>Ata de Registro de Preços</w:t>
      </w:r>
      <w:r w:rsidR="00BE3C64" w:rsidRPr="001C6D67">
        <w:rPr>
          <w:rFonts w:ascii="Times New Roman" w:eastAsia="Calibri" w:hAnsi="Times New Roman" w:cs="Times New Roman"/>
          <w:sz w:val="20"/>
          <w:szCs w:val="20"/>
          <w:highlight w:val="white"/>
        </w:rPr>
        <w:t xml:space="preserve"> ou aceitar/retirar o instrumento equivalente, quando convocado dentro do prazo de validade da proposta;</w:t>
      </w:r>
    </w:p>
    <w:p w14:paraId="55ECC44B"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 xml:space="preserve">.1.5. Ensejar o </w:t>
      </w:r>
      <w:r w:rsidR="00BE3C64" w:rsidRPr="001C6D67">
        <w:rPr>
          <w:rFonts w:ascii="Times New Roman" w:eastAsia="Calibri" w:hAnsi="Times New Roman" w:cs="Times New Roman"/>
          <w:sz w:val="20"/>
          <w:szCs w:val="20"/>
        </w:rPr>
        <w:t>retardamento da execução ou entrega do objeto da licitação sem motivo justificado;</w:t>
      </w:r>
    </w:p>
    <w:p w14:paraId="77335F50"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.1.6. Apresentar declaração ou documentação falsa;</w:t>
      </w:r>
    </w:p>
    <w:p w14:paraId="08DC79C0" w14:textId="77777777" w:rsidR="00BE3C64" w:rsidRDefault="00A365B0" w:rsidP="00BE3C64">
      <w:pPr>
        <w:tabs>
          <w:tab w:val="left" w:pos="709"/>
          <w:tab w:val="left" w:pos="993"/>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.1.7. Fraudar a licitação ou praticar ato fraudulento na execução d</w:t>
      </w:r>
      <w:r w:rsidR="00787D80">
        <w:rPr>
          <w:rFonts w:ascii="Times New Roman" w:eastAsia="Calibri" w:hAnsi="Times New Roman" w:cs="Times New Roman"/>
          <w:sz w:val="20"/>
          <w:szCs w:val="20"/>
          <w:highlight w:val="white"/>
        </w:rPr>
        <w:t>a</w:t>
      </w:r>
      <w:r w:rsidR="00BE3C64" w:rsidRPr="001C6D67">
        <w:rPr>
          <w:rFonts w:ascii="Times New Roman" w:eastAsia="Calibri" w:hAnsi="Times New Roman" w:cs="Times New Roman"/>
          <w:sz w:val="20"/>
          <w:szCs w:val="20"/>
          <w:highlight w:val="white"/>
        </w:rPr>
        <w:t xml:space="preserve"> </w:t>
      </w:r>
      <w:r w:rsidR="00787D80" w:rsidRPr="00787D80">
        <w:rPr>
          <w:rFonts w:ascii="Times New Roman" w:eastAsia="Calibri" w:hAnsi="Times New Roman" w:cs="Times New Roman"/>
          <w:sz w:val="20"/>
          <w:szCs w:val="20"/>
        </w:rPr>
        <w:t>Ata de Registro de Preços</w:t>
      </w:r>
      <w:r w:rsidR="00BE3C64" w:rsidRPr="001C6D67">
        <w:rPr>
          <w:rFonts w:ascii="Times New Roman" w:eastAsia="Calibri" w:hAnsi="Times New Roman" w:cs="Times New Roman"/>
          <w:sz w:val="20"/>
          <w:szCs w:val="20"/>
          <w:highlight w:val="white"/>
        </w:rPr>
        <w:t>;</w:t>
      </w:r>
    </w:p>
    <w:p w14:paraId="0D376DA1"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hAnsi="Times New Roman" w:cs="Times New Roman"/>
          <w:sz w:val="20"/>
          <w:szCs w:val="20"/>
        </w:rPr>
        <w:t>11</w:t>
      </w:r>
      <w:r w:rsidR="00BE3C64" w:rsidRPr="001C6D67">
        <w:rPr>
          <w:rFonts w:ascii="Times New Roman" w:eastAsia="Calibri" w:hAnsi="Times New Roman" w:cs="Times New Roman"/>
          <w:sz w:val="20"/>
          <w:szCs w:val="20"/>
        </w:rPr>
        <w:t>.1.8. Comportar-se de modo inidôneo ou cometer fraude de qualquer natureza;</w:t>
      </w:r>
    </w:p>
    <w:p w14:paraId="227579C7" w14:textId="77777777" w:rsidR="00BE3C64" w:rsidRPr="001C6D67" w:rsidRDefault="00A365B0" w:rsidP="00BE3C64">
      <w:pPr>
        <w:tabs>
          <w:tab w:val="left" w:pos="709"/>
          <w:tab w:val="left" w:pos="993"/>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.1.9. Praticar atos ilícitos com vistas a frustrar os objetivos da licitação;</w:t>
      </w:r>
    </w:p>
    <w:p w14:paraId="0FCD9B4A" w14:textId="77777777" w:rsidR="00BE3C64" w:rsidRPr="001C6D67" w:rsidRDefault="00A365B0" w:rsidP="00BE3C64">
      <w:pPr>
        <w:tabs>
          <w:tab w:val="left" w:pos="709"/>
          <w:tab w:val="left" w:pos="1134"/>
        </w:tabs>
        <w:spacing w:line="360" w:lineRule="auto"/>
        <w:jc w:val="both"/>
        <w:rPr>
          <w:rFonts w:ascii="Times New Roman" w:hAnsi="Times New Roman" w:cs="Times New Roman"/>
          <w:sz w:val="20"/>
          <w:szCs w:val="20"/>
          <w:highlight w:val="white"/>
        </w:rPr>
      </w:pPr>
      <w:r>
        <w:rPr>
          <w:rFonts w:ascii="Times New Roman" w:eastAsia="Calibri" w:hAnsi="Times New Roman" w:cs="Times New Roman"/>
          <w:sz w:val="20"/>
          <w:szCs w:val="20"/>
          <w:highlight w:val="white"/>
        </w:rPr>
        <w:t>11</w:t>
      </w:r>
      <w:r w:rsidR="00BE3C64" w:rsidRPr="001C6D67">
        <w:rPr>
          <w:rFonts w:ascii="Times New Roman" w:eastAsia="Calibri" w:hAnsi="Times New Roman" w:cs="Times New Roman"/>
          <w:sz w:val="20"/>
          <w:szCs w:val="20"/>
          <w:highlight w:val="white"/>
        </w:rPr>
        <w:t>.1.10. Praticar ato lesivo previsto no art. 5º da Lei nº 12.846/2013.</w:t>
      </w:r>
    </w:p>
    <w:p w14:paraId="5DCB311C" w14:textId="77777777" w:rsidR="00BE3C64" w:rsidRPr="001C6D67" w:rsidRDefault="00A365B0" w:rsidP="00BE3C64">
      <w:pPr>
        <w:spacing w:line="360" w:lineRule="auto"/>
        <w:jc w:val="both"/>
        <w:rPr>
          <w:rFonts w:ascii="Times New Roman" w:eastAsia="Calibri" w:hAnsi="Times New Roman" w:cs="Times New Roman"/>
          <w:sz w:val="20"/>
          <w:szCs w:val="20"/>
        </w:rPr>
      </w:pPr>
      <w:r>
        <w:rPr>
          <w:rFonts w:ascii="Times New Roman" w:eastAsia="Calibri" w:hAnsi="Times New Roman" w:cs="Times New Roman"/>
          <w:b/>
          <w:sz w:val="20"/>
          <w:szCs w:val="20"/>
          <w:highlight w:val="white"/>
        </w:rPr>
        <w:t>11</w:t>
      </w:r>
      <w:r w:rsidR="00BE3C64" w:rsidRPr="001C6D67">
        <w:rPr>
          <w:rFonts w:ascii="Times New Roman" w:eastAsia="Calibri" w:hAnsi="Times New Roman" w:cs="Times New Roman"/>
          <w:b/>
          <w:sz w:val="20"/>
          <w:szCs w:val="20"/>
          <w:highlight w:val="white"/>
        </w:rPr>
        <w:t>.2.</w:t>
      </w:r>
      <w:r w:rsidR="00BE3C64" w:rsidRPr="001C6D67">
        <w:rPr>
          <w:rFonts w:ascii="Times New Roman" w:eastAsia="Calibri" w:hAnsi="Times New Roman" w:cs="Times New Roman"/>
          <w:sz w:val="20"/>
          <w:szCs w:val="20"/>
        </w:rPr>
        <w:t xml:space="preserve"> O licitante/adjudicatário que cometer qualquer das infrações discriminadas nos subitens anteriores ficará sujeito, sem prejuízo da responsabilidade civil e criminal, às seguintes sanções:</w:t>
      </w:r>
    </w:p>
    <w:p w14:paraId="5727E719" w14:textId="77777777" w:rsidR="00BE3C64" w:rsidRPr="001C6D67" w:rsidRDefault="00A365B0" w:rsidP="00A365B0">
      <w:pPr>
        <w:tabs>
          <w:tab w:val="left" w:pos="-142"/>
          <w:tab w:val="left" w:pos="284"/>
          <w:tab w:val="left" w:pos="426"/>
          <w:tab w:val="left" w:pos="709"/>
        </w:tabs>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a) </w:t>
      </w:r>
      <w:r w:rsidR="00BE3C64" w:rsidRPr="001C6D67">
        <w:rPr>
          <w:rFonts w:ascii="Times New Roman" w:eastAsia="Calibri" w:hAnsi="Times New Roman" w:cs="Times New Roman"/>
          <w:sz w:val="20"/>
          <w:szCs w:val="20"/>
        </w:rPr>
        <w:t>Advertência por escrito;</w:t>
      </w:r>
    </w:p>
    <w:p w14:paraId="30D98173" w14:textId="77777777" w:rsidR="00BE3C64" w:rsidRPr="001C6D67" w:rsidRDefault="00A365B0" w:rsidP="00A365B0">
      <w:pPr>
        <w:tabs>
          <w:tab w:val="left" w:pos="-142"/>
          <w:tab w:val="left" w:pos="284"/>
          <w:tab w:val="left" w:pos="426"/>
          <w:tab w:val="left" w:pos="709"/>
        </w:tabs>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b) </w:t>
      </w:r>
      <w:r w:rsidR="00BE3C64" w:rsidRPr="001C6D67">
        <w:rPr>
          <w:rFonts w:ascii="Times New Roman" w:eastAsia="Calibri" w:hAnsi="Times New Roman" w:cs="Times New Roman"/>
          <w:sz w:val="20"/>
          <w:szCs w:val="20"/>
        </w:rPr>
        <w:t>Multa;</w:t>
      </w:r>
    </w:p>
    <w:p w14:paraId="2347EAAD" w14:textId="77777777" w:rsidR="00BE3C64" w:rsidRPr="001C6D67" w:rsidRDefault="00A365B0" w:rsidP="00A365B0">
      <w:pPr>
        <w:tabs>
          <w:tab w:val="left" w:pos="-142"/>
          <w:tab w:val="left" w:pos="284"/>
          <w:tab w:val="left" w:pos="426"/>
          <w:tab w:val="left" w:pos="709"/>
        </w:tabs>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c) </w:t>
      </w:r>
      <w:r w:rsidR="00BE3C64" w:rsidRPr="001C6D67">
        <w:rPr>
          <w:rFonts w:ascii="Times New Roman" w:eastAsia="Calibri" w:hAnsi="Times New Roman" w:cs="Times New Roman"/>
          <w:sz w:val="20"/>
          <w:szCs w:val="20"/>
        </w:rPr>
        <w:t>Impedimento de licitar e contratar;</w:t>
      </w:r>
    </w:p>
    <w:p w14:paraId="1902B6C8" w14:textId="77777777" w:rsidR="00BE3C64" w:rsidRPr="001C6D67" w:rsidRDefault="00A365B0" w:rsidP="00A365B0">
      <w:pPr>
        <w:tabs>
          <w:tab w:val="left" w:pos="-142"/>
          <w:tab w:val="left" w:pos="284"/>
          <w:tab w:val="left" w:pos="567"/>
          <w:tab w:val="left" w:pos="709"/>
          <w:tab w:val="left" w:pos="851"/>
        </w:tabs>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d) </w:t>
      </w:r>
      <w:r w:rsidR="00BE3C64" w:rsidRPr="001C6D67">
        <w:rPr>
          <w:rFonts w:ascii="Times New Roman" w:eastAsia="Calibri" w:hAnsi="Times New Roman" w:cs="Times New Roman"/>
          <w:sz w:val="20"/>
          <w:szCs w:val="20"/>
        </w:rPr>
        <w:t>Declaração de inidoneidade para licitar ou contratar.</w:t>
      </w:r>
    </w:p>
    <w:p w14:paraId="182AD885" w14:textId="77777777" w:rsidR="00BE3C64" w:rsidRPr="001C6D67" w:rsidRDefault="00A365B0" w:rsidP="00BE3C64">
      <w:pPr>
        <w:spacing w:line="36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11</w:t>
      </w:r>
      <w:r w:rsidR="00BE3C64" w:rsidRPr="001C6D67">
        <w:rPr>
          <w:rFonts w:ascii="Times New Roman" w:eastAsia="Calibri" w:hAnsi="Times New Roman" w:cs="Times New Roman"/>
          <w:b/>
          <w:sz w:val="20"/>
          <w:szCs w:val="20"/>
        </w:rPr>
        <w:t>.3.</w:t>
      </w:r>
      <w:r w:rsidR="00BE3C64" w:rsidRPr="001C6D67">
        <w:rPr>
          <w:rFonts w:ascii="Times New Roman" w:eastAsia="Calibri" w:hAnsi="Times New Roman" w:cs="Times New Roman"/>
          <w:sz w:val="20"/>
          <w:szCs w:val="20"/>
        </w:rPr>
        <w:t xml:space="preserve"> A penalidade de multa pode ser aplicada cumulativamente com as demais sanções.</w:t>
      </w:r>
    </w:p>
    <w:p w14:paraId="3EC13331" w14:textId="77777777" w:rsidR="00BE3C64" w:rsidRPr="001C6D67" w:rsidRDefault="00A365B0" w:rsidP="00BE3C64">
      <w:pPr>
        <w:spacing w:line="360" w:lineRule="auto"/>
        <w:jc w:val="both"/>
        <w:rPr>
          <w:rFonts w:ascii="Times New Roman" w:eastAsia="Calibri" w:hAnsi="Times New Roman" w:cs="Times New Roman"/>
          <w:sz w:val="20"/>
          <w:szCs w:val="20"/>
        </w:rPr>
      </w:pPr>
      <w:r>
        <w:rPr>
          <w:rFonts w:ascii="Times New Roman" w:eastAsia="Calibri" w:hAnsi="Times New Roman" w:cs="Times New Roman"/>
          <w:b/>
          <w:sz w:val="20"/>
          <w:szCs w:val="20"/>
        </w:rPr>
        <w:t>11</w:t>
      </w:r>
      <w:r w:rsidR="00BE3C64" w:rsidRPr="001C6D67">
        <w:rPr>
          <w:rFonts w:ascii="Times New Roman" w:eastAsia="Calibri" w:hAnsi="Times New Roman" w:cs="Times New Roman"/>
          <w:b/>
          <w:sz w:val="20"/>
          <w:szCs w:val="20"/>
        </w:rPr>
        <w:t>.4.</w:t>
      </w:r>
      <w:r w:rsidR="00BE3C64" w:rsidRPr="001C6D67">
        <w:rPr>
          <w:rFonts w:ascii="Times New Roman" w:eastAsia="Calibri" w:hAnsi="Times New Roman" w:cs="Times New Roman"/>
          <w:sz w:val="20"/>
          <w:szCs w:val="20"/>
        </w:rPr>
        <w:t xml:space="preserve"> Do ato que aplicar a penalidade caberá recurso, no prazo de 15 (quinze) dias úteis, a contar da ciência da intimação, podendo a autoridade que tiver proferido o ato reconsiderar sua decisão ou, no prazo de 05 (cinco) dias encaminhá-lo devidamente </w:t>
      </w:r>
      <w:proofErr w:type="spellStart"/>
      <w:r w:rsidR="00BE3C64" w:rsidRPr="001C6D67">
        <w:rPr>
          <w:rFonts w:ascii="Times New Roman" w:eastAsia="Calibri" w:hAnsi="Times New Roman" w:cs="Times New Roman"/>
          <w:sz w:val="20"/>
          <w:szCs w:val="20"/>
        </w:rPr>
        <w:t>informado</w:t>
      </w:r>
      <w:proofErr w:type="spellEnd"/>
      <w:r w:rsidR="00BE3C64" w:rsidRPr="001C6D67">
        <w:rPr>
          <w:rFonts w:ascii="Times New Roman" w:eastAsia="Calibri" w:hAnsi="Times New Roman" w:cs="Times New Roman"/>
          <w:sz w:val="20"/>
          <w:szCs w:val="20"/>
        </w:rPr>
        <w:t xml:space="preserve"> para a apreciação e decisão superior, no prazo de 20 (vinte) dias úteis.</w:t>
      </w:r>
    </w:p>
    <w:p w14:paraId="14D5C694" w14:textId="77777777" w:rsidR="00BE3C64" w:rsidRPr="001C6D67" w:rsidRDefault="00A365B0" w:rsidP="00BE3C64">
      <w:pPr>
        <w:spacing w:line="360" w:lineRule="auto"/>
        <w:jc w:val="both"/>
        <w:rPr>
          <w:rFonts w:ascii="Times New Roman" w:eastAsia="Calibri" w:hAnsi="Times New Roman" w:cs="Times New Roman"/>
          <w:sz w:val="20"/>
          <w:szCs w:val="20"/>
        </w:rPr>
      </w:pPr>
      <w:r>
        <w:rPr>
          <w:rFonts w:ascii="Times New Roman" w:eastAsia="Calibri" w:hAnsi="Times New Roman" w:cs="Times New Roman"/>
          <w:b/>
          <w:sz w:val="20"/>
          <w:szCs w:val="20"/>
        </w:rPr>
        <w:t>11</w:t>
      </w:r>
      <w:r w:rsidR="00BE3C64" w:rsidRPr="001C6D67">
        <w:rPr>
          <w:rFonts w:ascii="Times New Roman" w:eastAsia="Calibri" w:hAnsi="Times New Roman" w:cs="Times New Roman"/>
          <w:b/>
          <w:sz w:val="20"/>
          <w:szCs w:val="20"/>
        </w:rPr>
        <w:t>.5.</w:t>
      </w:r>
      <w:r w:rsidR="00BE3C64" w:rsidRPr="001C6D67">
        <w:rPr>
          <w:rFonts w:ascii="Times New Roman" w:eastAsia="Calibri" w:hAnsi="Times New Roman" w:cs="Times New Roman"/>
          <w:sz w:val="20"/>
          <w:szCs w:val="20"/>
        </w:rPr>
        <w:t xml:space="preserve"> Serão publicadas n</w:t>
      </w:r>
      <w:r w:rsidR="00BE3C64">
        <w:rPr>
          <w:rFonts w:ascii="Times New Roman" w:eastAsia="Calibri" w:hAnsi="Times New Roman" w:cs="Times New Roman"/>
          <w:sz w:val="20"/>
          <w:szCs w:val="20"/>
        </w:rPr>
        <w:t>o</w:t>
      </w:r>
      <w:r w:rsidR="00BE3C64" w:rsidRPr="001C6D67">
        <w:rPr>
          <w:rFonts w:ascii="Times New Roman" w:eastAsia="Calibri" w:hAnsi="Times New Roman" w:cs="Times New Roman"/>
          <w:sz w:val="20"/>
          <w:szCs w:val="20"/>
        </w:rPr>
        <w:t xml:space="preserve"> </w:t>
      </w:r>
      <w:r w:rsidR="00BE3C64">
        <w:rPr>
          <w:rFonts w:ascii="Times New Roman" w:eastAsia="Calibri" w:hAnsi="Times New Roman" w:cs="Times New Roman"/>
          <w:sz w:val="20"/>
          <w:szCs w:val="20"/>
        </w:rPr>
        <w:t>Diário Oficial do Município</w:t>
      </w:r>
      <w:r w:rsidR="00BE3C64" w:rsidRPr="001C6D67">
        <w:rPr>
          <w:rFonts w:ascii="Times New Roman" w:eastAsia="Calibri" w:hAnsi="Times New Roman" w:cs="Times New Roman"/>
          <w:sz w:val="20"/>
          <w:szCs w:val="20"/>
        </w:rPr>
        <w:t>, as sanções adm</w:t>
      </w:r>
      <w:r w:rsidR="00BE3C64">
        <w:rPr>
          <w:rFonts w:ascii="Times New Roman" w:eastAsia="Calibri" w:hAnsi="Times New Roman" w:cs="Times New Roman"/>
          <w:sz w:val="20"/>
          <w:szCs w:val="20"/>
        </w:rPr>
        <w:t>inistrativas previstas no ITEM 21</w:t>
      </w:r>
      <w:r w:rsidR="00BE3C64" w:rsidRPr="001C6D67">
        <w:rPr>
          <w:rFonts w:ascii="Times New Roman" w:eastAsia="Calibri" w:hAnsi="Times New Roman" w:cs="Times New Roman"/>
          <w:sz w:val="20"/>
          <w:szCs w:val="20"/>
        </w:rPr>
        <w:t>.2, c, d, deste edital, inclusive a reabilitação perante a Administração Pública.</w:t>
      </w:r>
    </w:p>
    <w:p w14:paraId="682FE531" w14:textId="77777777" w:rsidR="00BE3C64" w:rsidRPr="001C6D67" w:rsidRDefault="00A365B0" w:rsidP="00BE3C64">
      <w:pPr>
        <w:spacing w:line="360" w:lineRule="auto"/>
        <w:jc w:val="both"/>
        <w:rPr>
          <w:rFonts w:ascii="Times New Roman" w:eastAsia="Calibri" w:hAnsi="Times New Roman" w:cs="Times New Roman"/>
          <w:sz w:val="20"/>
          <w:szCs w:val="20"/>
        </w:rPr>
      </w:pPr>
      <w:r>
        <w:rPr>
          <w:rFonts w:ascii="Times New Roman" w:eastAsia="Calibri" w:hAnsi="Times New Roman" w:cs="Times New Roman"/>
          <w:b/>
          <w:sz w:val="20"/>
          <w:szCs w:val="20"/>
        </w:rPr>
        <w:t>11</w:t>
      </w:r>
      <w:r w:rsidR="00BE3C64" w:rsidRPr="001C6D67">
        <w:rPr>
          <w:rFonts w:ascii="Times New Roman" w:eastAsia="Calibri" w:hAnsi="Times New Roman" w:cs="Times New Roman"/>
          <w:b/>
          <w:sz w:val="20"/>
          <w:szCs w:val="20"/>
        </w:rPr>
        <w:t>.6.</w:t>
      </w:r>
      <w:r w:rsidR="00BE3C64" w:rsidRPr="001C6D67">
        <w:rPr>
          <w:rFonts w:ascii="Times New Roman" w:eastAsia="Calibri" w:hAnsi="Times New Roman" w:cs="Times New Roman"/>
          <w:sz w:val="20"/>
          <w:szCs w:val="20"/>
        </w:rPr>
        <w:t xml:space="preserve"> </w:t>
      </w:r>
      <w:r w:rsidR="00BE3C64" w:rsidRPr="001C6D67">
        <w:rPr>
          <w:rFonts w:ascii="Times New Roman" w:eastAsia="Calibri" w:hAnsi="Times New Roman" w:cs="Times New Roman"/>
          <w:b/>
          <w:sz w:val="20"/>
          <w:szCs w:val="20"/>
        </w:rPr>
        <w:t>DA FRAUDE E DA CORRUPÇÃO -</w:t>
      </w:r>
      <w:r w:rsidR="00BE3C64" w:rsidRPr="001C6D67">
        <w:rPr>
          <w:rFonts w:ascii="Times New Roman" w:eastAsia="Calibri" w:hAnsi="Times New Roman" w:cs="Times New Roman"/>
          <w:sz w:val="20"/>
          <w:szCs w:val="20"/>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14:paraId="1078894E" w14:textId="77777777" w:rsidR="00BE3C64" w:rsidRPr="001C6D67" w:rsidRDefault="00A365B0" w:rsidP="00BE3C64">
      <w:pPr>
        <w:spacing w:line="36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11</w:t>
      </w:r>
      <w:r w:rsidR="00BE3C64" w:rsidRPr="001C6D67">
        <w:rPr>
          <w:rFonts w:ascii="Times New Roman" w:eastAsia="Calibri" w:hAnsi="Times New Roman" w:cs="Times New Roman"/>
          <w:b/>
          <w:sz w:val="20"/>
          <w:szCs w:val="20"/>
        </w:rPr>
        <w:t>.6.1. PARA OS PROPÓSITOS DESTA CLÁUSULA, DEFINEM-SE AS SEGUINTES PRÁTICAS:</w:t>
      </w:r>
    </w:p>
    <w:p w14:paraId="7B383C84" w14:textId="77777777" w:rsidR="00BE3C64" w:rsidRPr="001C6D67" w:rsidRDefault="00BE3C64" w:rsidP="00BE3C64">
      <w:pPr>
        <w:spacing w:line="360" w:lineRule="auto"/>
        <w:jc w:val="both"/>
        <w:rPr>
          <w:rFonts w:ascii="Times New Roman" w:eastAsia="Calibri" w:hAnsi="Times New Roman" w:cs="Times New Roman"/>
          <w:sz w:val="20"/>
          <w:szCs w:val="20"/>
        </w:rPr>
      </w:pPr>
      <w:r w:rsidRPr="001C6D67">
        <w:rPr>
          <w:rFonts w:ascii="Times New Roman" w:eastAsia="Calibri" w:hAnsi="Times New Roman" w:cs="Times New Roman"/>
          <w:b/>
          <w:sz w:val="20"/>
          <w:szCs w:val="20"/>
        </w:rPr>
        <w:t>a)</w:t>
      </w:r>
      <w:r w:rsidRPr="001C6D67">
        <w:rPr>
          <w:rFonts w:ascii="Times New Roman" w:eastAsia="Calibri" w:hAnsi="Times New Roman" w:cs="Times New Roman"/>
          <w:sz w:val="20"/>
          <w:szCs w:val="20"/>
        </w:rPr>
        <w:t xml:space="preserve"> </w:t>
      </w:r>
      <w:r w:rsidRPr="001C6D67">
        <w:rPr>
          <w:rFonts w:ascii="Times New Roman" w:eastAsia="Calibri" w:hAnsi="Times New Roman" w:cs="Times New Roman"/>
          <w:b/>
          <w:sz w:val="20"/>
          <w:szCs w:val="20"/>
        </w:rPr>
        <w:t>PRÁTICA CORRUPTA:</w:t>
      </w:r>
      <w:r w:rsidRPr="001C6D67">
        <w:rPr>
          <w:rFonts w:ascii="Times New Roman" w:eastAsia="Calibri" w:hAnsi="Times New Roman" w:cs="Times New Roman"/>
          <w:sz w:val="20"/>
          <w:szCs w:val="20"/>
        </w:rPr>
        <w:t xml:space="preserve"> Oferecer, dar, receber ou solicitar, direta ou indiretamente, qualquer vantagem com o objetivo de influenciar a ação de servidor público no processo de licitação ou na execução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w:t>
      </w:r>
    </w:p>
    <w:p w14:paraId="37768339" w14:textId="77777777" w:rsidR="00BE3C64" w:rsidRPr="001C6D67" w:rsidRDefault="00BE3C64" w:rsidP="00BE3C64">
      <w:pPr>
        <w:spacing w:line="360" w:lineRule="auto"/>
        <w:jc w:val="both"/>
        <w:rPr>
          <w:rFonts w:ascii="Times New Roman" w:eastAsia="Calibri" w:hAnsi="Times New Roman" w:cs="Times New Roman"/>
          <w:sz w:val="20"/>
          <w:szCs w:val="20"/>
        </w:rPr>
      </w:pPr>
      <w:r w:rsidRPr="001C6D67">
        <w:rPr>
          <w:rFonts w:ascii="Times New Roman" w:eastAsia="Calibri" w:hAnsi="Times New Roman" w:cs="Times New Roman"/>
          <w:b/>
          <w:sz w:val="20"/>
          <w:szCs w:val="20"/>
        </w:rPr>
        <w:lastRenderedPageBreak/>
        <w:t>b)</w:t>
      </w:r>
      <w:r w:rsidRPr="001C6D67">
        <w:rPr>
          <w:rFonts w:ascii="Times New Roman" w:eastAsia="Calibri" w:hAnsi="Times New Roman" w:cs="Times New Roman"/>
          <w:sz w:val="20"/>
          <w:szCs w:val="20"/>
        </w:rPr>
        <w:t xml:space="preserve"> </w:t>
      </w:r>
      <w:r w:rsidRPr="001C6D67">
        <w:rPr>
          <w:rFonts w:ascii="Times New Roman" w:eastAsia="Calibri" w:hAnsi="Times New Roman" w:cs="Times New Roman"/>
          <w:b/>
          <w:sz w:val="20"/>
          <w:szCs w:val="20"/>
        </w:rPr>
        <w:t>PRÁTICA FRAUDULENTA:</w:t>
      </w:r>
      <w:r w:rsidRPr="001C6D67">
        <w:rPr>
          <w:rFonts w:ascii="Times New Roman" w:eastAsia="Calibri" w:hAnsi="Times New Roman" w:cs="Times New Roman"/>
          <w:sz w:val="20"/>
          <w:szCs w:val="20"/>
        </w:rPr>
        <w:t xml:space="preserve"> A falsificação ou omissão dos fatos, com o objetivo de influenciar o processo de licitação ou de execução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w:t>
      </w:r>
    </w:p>
    <w:p w14:paraId="5894F181" w14:textId="77777777" w:rsidR="00BE3C64" w:rsidRPr="001C6D67" w:rsidRDefault="00BE3C64" w:rsidP="00BE3C64">
      <w:pPr>
        <w:spacing w:line="360" w:lineRule="auto"/>
        <w:jc w:val="both"/>
        <w:rPr>
          <w:rFonts w:ascii="Times New Roman" w:eastAsia="Calibri" w:hAnsi="Times New Roman" w:cs="Times New Roman"/>
          <w:sz w:val="20"/>
          <w:szCs w:val="20"/>
        </w:rPr>
      </w:pPr>
      <w:r w:rsidRPr="001C6D67">
        <w:rPr>
          <w:rFonts w:ascii="Times New Roman" w:eastAsia="Calibri" w:hAnsi="Times New Roman" w:cs="Times New Roman"/>
          <w:b/>
          <w:sz w:val="20"/>
          <w:szCs w:val="20"/>
        </w:rPr>
        <w:t>c)</w:t>
      </w:r>
      <w:r w:rsidRPr="001C6D67">
        <w:rPr>
          <w:rFonts w:ascii="Times New Roman" w:eastAsia="Calibri" w:hAnsi="Times New Roman" w:cs="Times New Roman"/>
          <w:sz w:val="20"/>
          <w:szCs w:val="20"/>
        </w:rPr>
        <w:t xml:space="preserve"> </w:t>
      </w:r>
      <w:r w:rsidRPr="001C6D67">
        <w:rPr>
          <w:rFonts w:ascii="Times New Roman" w:eastAsia="Calibri" w:hAnsi="Times New Roman" w:cs="Times New Roman"/>
          <w:b/>
          <w:sz w:val="20"/>
          <w:szCs w:val="20"/>
        </w:rPr>
        <w:t>PRÁTICA CONCERTADA:</w:t>
      </w:r>
      <w:r w:rsidRPr="001C6D67">
        <w:rPr>
          <w:rFonts w:ascii="Times New Roman" w:eastAsia="Calibri" w:hAnsi="Times New Roman" w:cs="Times New Roman"/>
          <w:sz w:val="20"/>
          <w:szCs w:val="20"/>
        </w:rPr>
        <w:t xml:space="preserve"> Esquematizar ou estabelecer um acordo entre dois ou mais licitantes, com ou sem o conhecimento de representantes ou prepostos do órgão licitador, visando estabelecer preços em níveis artificiais e não-competitivos; </w:t>
      </w:r>
    </w:p>
    <w:p w14:paraId="6501CCDC" w14:textId="77777777" w:rsidR="00BE3C64" w:rsidRPr="001C6D67" w:rsidRDefault="00BE3C64" w:rsidP="00BE3C64">
      <w:pPr>
        <w:spacing w:line="360" w:lineRule="auto"/>
        <w:jc w:val="both"/>
        <w:rPr>
          <w:rFonts w:ascii="Times New Roman" w:eastAsia="Calibri" w:hAnsi="Times New Roman" w:cs="Times New Roman"/>
          <w:sz w:val="20"/>
          <w:szCs w:val="20"/>
        </w:rPr>
      </w:pPr>
      <w:r w:rsidRPr="001C6D67">
        <w:rPr>
          <w:rFonts w:ascii="Times New Roman" w:eastAsia="Calibri" w:hAnsi="Times New Roman" w:cs="Times New Roman"/>
          <w:b/>
          <w:sz w:val="20"/>
          <w:szCs w:val="20"/>
        </w:rPr>
        <w:t>d)</w:t>
      </w:r>
      <w:r w:rsidRPr="001C6D67">
        <w:rPr>
          <w:rFonts w:ascii="Times New Roman" w:eastAsia="Calibri" w:hAnsi="Times New Roman" w:cs="Times New Roman"/>
          <w:sz w:val="20"/>
          <w:szCs w:val="20"/>
        </w:rPr>
        <w:t xml:space="preserve"> </w:t>
      </w:r>
      <w:r w:rsidRPr="001C6D67">
        <w:rPr>
          <w:rFonts w:ascii="Times New Roman" w:eastAsia="Calibri" w:hAnsi="Times New Roman" w:cs="Times New Roman"/>
          <w:b/>
          <w:sz w:val="20"/>
          <w:szCs w:val="20"/>
        </w:rPr>
        <w:t>PRÁTICA COERCITIVA:</w:t>
      </w:r>
      <w:r w:rsidRPr="001C6D67">
        <w:rPr>
          <w:rFonts w:ascii="Times New Roman" w:eastAsia="Calibri" w:hAnsi="Times New Roman" w:cs="Times New Roman"/>
          <w:sz w:val="20"/>
          <w:szCs w:val="20"/>
        </w:rPr>
        <w:t xml:space="preserve"> Causar danos ou ameaçar causar dano, direta ou indiretamente, às pessoas ou sua propriedade, visando influenciar sua participação em um processo licitatório ou afetar a execução d</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Ata de Registro de Preços</w:t>
      </w:r>
      <w:r w:rsidRPr="001C6D67">
        <w:rPr>
          <w:rFonts w:ascii="Times New Roman" w:eastAsia="Calibri" w:hAnsi="Times New Roman" w:cs="Times New Roman"/>
          <w:sz w:val="20"/>
          <w:szCs w:val="20"/>
        </w:rPr>
        <w:t xml:space="preserve">. </w:t>
      </w:r>
    </w:p>
    <w:p w14:paraId="111CFC73" w14:textId="77777777" w:rsidR="00EB47BD" w:rsidRPr="00BE3C64" w:rsidRDefault="00BE3C64" w:rsidP="001C6D67">
      <w:pPr>
        <w:spacing w:line="360" w:lineRule="auto"/>
        <w:jc w:val="both"/>
        <w:rPr>
          <w:rFonts w:ascii="Times New Roman" w:eastAsia="Calibri" w:hAnsi="Times New Roman" w:cs="Times New Roman"/>
          <w:sz w:val="20"/>
          <w:szCs w:val="20"/>
        </w:rPr>
      </w:pPr>
      <w:r w:rsidRPr="001C6D67">
        <w:rPr>
          <w:rFonts w:ascii="Times New Roman" w:eastAsia="Calibri" w:hAnsi="Times New Roman" w:cs="Times New Roman"/>
          <w:b/>
          <w:sz w:val="20"/>
          <w:szCs w:val="20"/>
        </w:rPr>
        <w:t>e)</w:t>
      </w:r>
      <w:r w:rsidRPr="001C6D67">
        <w:rPr>
          <w:rFonts w:ascii="Times New Roman" w:eastAsia="Calibri" w:hAnsi="Times New Roman" w:cs="Times New Roman"/>
          <w:sz w:val="20"/>
          <w:szCs w:val="20"/>
        </w:rPr>
        <w:t xml:space="preserve"> </w:t>
      </w:r>
      <w:r w:rsidRPr="001C6D67">
        <w:rPr>
          <w:rFonts w:ascii="Times New Roman" w:eastAsia="Calibri" w:hAnsi="Times New Roman" w:cs="Times New Roman"/>
          <w:b/>
          <w:sz w:val="20"/>
          <w:szCs w:val="20"/>
        </w:rPr>
        <w:t>PRÁTICA OBSTRUTIVA:</w:t>
      </w:r>
      <w:r w:rsidRPr="001C6D67">
        <w:rPr>
          <w:rFonts w:ascii="Times New Roman" w:eastAsia="Calibri" w:hAnsi="Times New Roman" w:cs="Times New Roman"/>
          <w:sz w:val="20"/>
          <w:szCs w:val="20"/>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14:paraId="200D8A2B" w14:textId="77777777" w:rsidR="00EB47BD" w:rsidRPr="001C6D67" w:rsidRDefault="00EB47BD" w:rsidP="001C6D67">
      <w:pPr>
        <w:spacing w:line="360" w:lineRule="auto"/>
        <w:jc w:val="both"/>
        <w:rPr>
          <w:rFonts w:ascii="Times New Roman" w:eastAsia="Calibri" w:hAnsi="Times New Roman" w:cs="Times New Roman"/>
          <w:b/>
          <w:sz w:val="20"/>
          <w:szCs w:val="20"/>
        </w:rPr>
      </w:pPr>
    </w:p>
    <w:p w14:paraId="427A448D" w14:textId="77777777" w:rsidR="00EB47BD" w:rsidRPr="001C6D67" w:rsidRDefault="00A365B0"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12</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DÉCIMA </w:t>
      </w:r>
      <w:r>
        <w:rPr>
          <w:rFonts w:ascii="Times New Roman" w:eastAsia="Calibri" w:hAnsi="Times New Roman" w:cs="Times New Roman"/>
          <w:b/>
          <w:sz w:val="20"/>
          <w:szCs w:val="20"/>
        </w:rPr>
        <w:t>SEGUNDA</w:t>
      </w:r>
      <w:r w:rsidR="0050223B" w:rsidRPr="001C6D67">
        <w:rPr>
          <w:rFonts w:ascii="Times New Roman" w:eastAsia="Calibri" w:hAnsi="Times New Roman" w:cs="Times New Roman"/>
          <w:b/>
          <w:sz w:val="20"/>
          <w:szCs w:val="20"/>
        </w:rPr>
        <w:t xml:space="preserve"> – EXTINÇÃO.</w:t>
      </w:r>
    </w:p>
    <w:p w14:paraId="67A4A026"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31A0C439" w14:textId="77777777" w:rsidR="00EB47BD" w:rsidRPr="001C6D67" w:rsidRDefault="00787D80" w:rsidP="001C6D67">
      <w:pPr>
        <w:tabs>
          <w:tab w:val="left" w:pos="142"/>
        </w:tabs>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12</w:t>
      </w:r>
      <w:r w:rsidRPr="001C6D67">
        <w:rPr>
          <w:rFonts w:ascii="Times New Roman" w:eastAsia="Calibri" w:hAnsi="Times New Roman" w:cs="Times New Roman"/>
          <w:sz w:val="20"/>
          <w:szCs w:val="20"/>
        </w:rPr>
        <w:t xml:space="preserve">.1. </w:t>
      </w:r>
      <w:r>
        <w:rPr>
          <w:rFonts w:ascii="Times New Roman" w:eastAsia="Calibri" w:hAnsi="Times New Roman" w:cs="Times New Roman"/>
          <w:sz w:val="20"/>
          <w:szCs w:val="20"/>
        </w:rPr>
        <w:t xml:space="preserve">A </w:t>
      </w:r>
      <w:r w:rsidRPr="001C6D67">
        <w:rPr>
          <w:rFonts w:ascii="Times New Roman" w:eastAsia="Calibri" w:hAnsi="Times New Roman" w:cs="Times New Roman"/>
          <w:sz w:val="20"/>
          <w:szCs w:val="20"/>
        </w:rPr>
        <w:t xml:space="preserve">PRESENTE </w:t>
      </w:r>
      <w:r w:rsidRPr="00787D80">
        <w:rPr>
          <w:rFonts w:ascii="Times New Roman" w:eastAsia="Calibri" w:hAnsi="Times New Roman" w:cs="Times New Roman"/>
          <w:sz w:val="20"/>
          <w:szCs w:val="20"/>
        </w:rPr>
        <w:t xml:space="preserve">ATA DE REGISTRO DE PREÇOS </w:t>
      </w:r>
      <w:r w:rsidR="0050223B" w:rsidRPr="001C6D67">
        <w:rPr>
          <w:rFonts w:ascii="Times New Roman" w:eastAsia="Calibri" w:hAnsi="Times New Roman" w:cs="Times New Roman"/>
          <w:sz w:val="20"/>
          <w:szCs w:val="20"/>
        </w:rPr>
        <w:t>PODERÁ SER EXTINTO:</w:t>
      </w:r>
    </w:p>
    <w:p w14:paraId="7F948031"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.1.1. </w:t>
      </w:r>
      <w:r w:rsidR="0050223B" w:rsidRPr="001C6D67">
        <w:rPr>
          <w:rFonts w:ascii="Times New Roman" w:eastAsia="Calibri" w:hAnsi="Times New Roman" w:cs="Times New Roman"/>
          <w:sz w:val="20"/>
          <w:szCs w:val="20"/>
        </w:rPr>
        <w:t xml:space="preserve">Por ato unilateral e escrito da Administração, nas situações previstas no inciso I do art. 138 da Lei nº 14.133/2021, e com as consequências indicadas no art. 139 da mesma Lei, sem prejuízo da aplicação das sanções previstas no Termo de Referência, anexo ao Edital; </w:t>
      </w:r>
    </w:p>
    <w:p w14:paraId="7F06CE8F"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.1.2. </w:t>
      </w:r>
      <w:r w:rsidR="0050223B" w:rsidRPr="001C6D67">
        <w:rPr>
          <w:rFonts w:ascii="Times New Roman" w:eastAsia="Calibri" w:hAnsi="Times New Roman" w:cs="Times New Roman"/>
          <w:sz w:val="20"/>
          <w:szCs w:val="20"/>
        </w:rPr>
        <w:t>Amigavelmente, nos termos do art. 138, inciso II, da Lei nº 14.133/2021.</w:t>
      </w:r>
    </w:p>
    <w:p w14:paraId="432F4068" w14:textId="77777777" w:rsidR="00EB47BD" w:rsidRPr="001C6D67" w:rsidRDefault="00A365B0" w:rsidP="001C6D67">
      <w:pPr>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.2. </w:t>
      </w:r>
      <w:r w:rsidR="0050223B" w:rsidRPr="001C6D67">
        <w:rPr>
          <w:rFonts w:ascii="Times New Roman" w:eastAsia="Calibri" w:hAnsi="Times New Roman" w:cs="Times New Roman"/>
          <w:sz w:val="20"/>
          <w:szCs w:val="20"/>
        </w:rPr>
        <w:t>A extinção contratual deverá ser formalmente motivada nos autos de processo administrativo assegurado à CONTRATADA o direito à prévia e ampla defesa, verificada a ocorrência de um dos motivos previstos no art. 137 da Lei nº 14.133/2021.</w:t>
      </w:r>
    </w:p>
    <w:p w14:paraId="06C6A463" w14:textId="77777777" w:rsidR="00EB47BD" w:rsidRPr="001C6D67" w:rsidRDefault="00A365B0" w:rsidP="001C6D67">
      <w:pPr>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.3. </w:t>
      </w:r>
      <w:r w:rsidR="0050223B" w:rsidRPr="001C6D67">
        <w:rPr>
          <w:rFonts w:ascii="Times New Roman" w:eastAsia="Calibri" w:hAnsi="Times New Roman" w:cs="Times New Roman"/>
          <w:sz w:val="20"/>
          <w:szCs w:val="20"/>
        </w:rPr>
        <w:t>A CONTRATADA reconhece os direitos da CONTRATANTE em caso de rescisão administrativa prevista no art. 115 da Lei nº 14.133/2021.</w:t>
      </w:r>
    </w:p>
    <w:p w14:paraId="0D9D0BD6"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.4. </w:t>
      </w:r>
      <w:r w:rsidR="0050223B" w:rsidRPr="001C6D67">
        <w:rPr>
          <w:rFonts w:ascii="Times New Roman" w:eastAsia="Calibri" w:hAnsi="Times New Roman" w:cs="Times New Roman"/>
          <w:sz w:val="20"/>
          <w:szCs w:val="20"/>
        </w:rPr>
        <w:t>O TERMO DE RESCISÃO SERÁ PRECEDIDO DE RELATÓRIO INDICATIVO DOS SEGUINTES ASPECTOS, CONFORME O CASO:</w:t>
      </w:r>
    </w:p>
    <w:p w14:paraId="5CDBC81D"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.4.1. </w:t>
      </w:r>
      <w:r w:rsidR="0050223B" w:rsidRPr="001C6D67">
        <w:rPr>
          <w:rFonts w:ascii="Times New Roman" w:eastAsia="Calibri" w:hAnsi="Times New Roman" w:cs="Times New Roman"/>
          <w:sz w:val="20"/>
          <w:szCs w:val="20"/>
        </w:rPr>
        <w:t>Balanço dos eventos contratuais já cumpridos ou parcialmente cumpridos;</w:t>
      </w:r>
    </w:p>
    <w:p w14:paraId="7698E34A"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.4.2. </w:t>
      </w:r>
      <w:r w:rsidR="0050223B" w:rsidRPr="001C6D67">
        <w:rPr>
          <w:rFonts w:ascii="Times New Roman" w:eastAsia="Calibri" w:hAnsi="Times New Roman" w:cs="Times New Roman"/>
          <w:sz w:val="20"/>
          <w:szCs w:val="20"/>
        </w:rPr>
        <w:t>Relação dos pagamentos já efetuados e ainda devidos;</w:t>
      </w:r>
    </w:p>
    <w:p w14:paraId="62547728"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12</w:t>
      </w:r>
      <w:r w:rsidR="00EF582D" w:rsidRPr="001C6D67">
        <w:rPr>
          <w:rFonts w:ascii="Times New Roman" w:eastAsia="Calibri" w:hAnsi="Times New Roman" w:cs="Times New Roman"/>
          <w:sz w:val="20"/>
          <w:szCs w:val="20"/>
        </w:rPr>
        <w:t xml:space="preserve">.4.3. </w:t>
      </w:r>
      <w:r w:rsidR="0050223B" w:rsidRPr="001C6D67">
        <w:rPr>
          <w:rFonts w:ascii="Times New Roman" w:eastAsia="Calibri" w:hAnsi="Times New Roman" w:cs="Times New Roman"/>
          <w:sz w:val="20"/>
          <w:szCs w:val="20"/>
        </w:rPr>
        <w:t>Indenizações e multas.</w:t>
      </w:r>
    </w:p>
    <w:p w14:paraId="5D6C1B50"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1760A77A" w14:textId="77777777" w:rsidR="00EB47BD" w:rsidRPr="001C6D67" w:rsidRDefault="00A365B0"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13</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DÉCIMA </w:t>
      </w:r>
      <w:r>
        <w:rPr>
          <w:rFonts w:ascii="Times New Roman" w:eastAsia="Calibri" w:hAnsi="Times New Roman" w:cs="Times New Roman"/>
          <w:b/>
          <w:sz w:val="20"/>
          <w:szCs w:val="20"/>
        </w:rPr>
        <w:t>TERCEIRA</w:t>
      </w:r>
      <w:r w:rsidR="0050223B" w:rsidRPr="001C6D67">
        <w:rPr>
          <w:rFonts w:ascii="Times New Roman" w:eastAsia="Calibri" w:hAnsi="Times New Roman" w:cs="Times New Roman"/>
          <w:b/>
          <w:sz w:val="20"/>
          <w:szCs w:val="20"/>
        </w:rPr>
        <w:t xml:space="preserve"> – VEDAÇÕES.</w:t>
      </w:r>
    </w:p>
    <w:p w14:paraId="7205BDDF" w14:textId="77777777" w:rsidR="00EB47BD" w:rsidRPr="001C6D67" w:rsidRDefault="00A365B0" w:rsidP="001C6D67">
      <w:pPr>
        <w:pBdr>
          <w:top w:val="nil"/>
          <w:left w:val="nil"/>
          <w:bottom w:val="nil"/>
          <w:right w:val="nil"/>
          <w:between w:val="nil"/>
        </w:pBdr>
        <w:spacing w:line="360" w:lineRule="auto"/>
        <w:jc w:val="both"/>
        <w:rPr>
          <w:rFonts w:ascii="Times New Roman" w:hAnsi="Times New Roman" w:cs="Times New Roman"/>
          <w:sz w:val="20"/>
          <w:szCs w:val="20"/>
        </w:rPr>
      </w:pPr>
      <w:r>
        <w:rPr>
          <w:rFonts w:ascii="Times New Roman" w:eastAsia="Calibri" w:hAnsi="Times New Roman" w:cs="Times New Roman"/>
          <w:color w:val="000000"/>
          <w:sz w:val="20"/>
          <w:szCs w:val="20"/>
        </w:rPr>
        <w:t>13</w:t>
      </w:r>
      <w:r w:rsidR="00EF582D" w:rsidRPr="001C6D67">
        <w:rPr>
          <w:rFonts w:ascii="Times New Roman" w:eastAsia="Calibri" w:hAnsi="Times New Roman" w:cs="Times New Roman"/>
          <w:color w:val="000000"/>
          <w:sz w:val="20"/>
          <w:szCs w:val="20"/>
        </w:rPr>
        <w:t xml:space="preserve">.1. </w:t>
      </w:r>
      <w:r w:rsidR="0050223B" w:rsidRPr="001C6D67">
        <w:rPr>
          <w:rFonts w:ascii="Times New Roman" w:eastAsia="Calibri" w:hAnsi="Times New Roman" w:cs="Times New Roman"/>
          <w:color w:val="000000"/>
          <w:sz w:val="20"/>
          <w:szCs w:val="20"/>
        </w:rPr>
        <w:t>É VEDADO À CONTRATADA:</w:t>
      </w:r>
    </w:p>
    <w:p w14:paraId="615209F2"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13</w:t>
      </w:r>
      <w:r w:rsidR="00EF582D" w:rsidRPr="001C6D67">
        <w:rPr>
          <w:rFonts w:ascii="Times New Roman" w:eastAsia="Calibri" w:hAnsi="Times New Roman" w:cs="Times New Roman"/>
          <w:sz w:val="20"/>
          <w:szCs w:val="20"/>
        </w:rPr>
        <w:t>.</w:t>
      </w:r>
      <w:r>
        <w:rPr>
          <w:rFonts w:ascii="Times New Roman" w:eastAsia="Calibri" w:hAnsi="Times New Roman" w:cs="Times New Roman"/>
          <w:sz w:val="20"/>
          <w:szCs w:val="20"/>
        </w:rPr>
        <w:t>1.1</w:t>
      </w:r>
      <w:r w:rsidR="00EF582D" w:rsidRPr="001C6D67">
        <w:rPr>
          <w:rFonts w:ascii="Times New Roman" w:eastAsia="Calibri" w:hAnsi="Times New Roman" w:cs="Times New Roman"/>
          <w:sz w:val="20"/>
          <w:szCs w:val="20"/>
        </w:rPr>
        <w:t xml:space="preserve">. </w:t>
      </w:r>
      <w:r w:rsidR="0050223B" w:rsidRPr="001C6D67">
        <w:rPr>
          <w:rFonts w:ascii="Times New Roman" w:eastAsia="Calibri" w:hAnsi="Times New Roman" w:cs="Times New Roman"/>
          <w:sz w:val="20"/>
          <w:szCs w:val="20"/>
        </w:rPr>
        <w:t>Caucionar ou utilizar est</w:t>
      </w:r>
      <w:r w:rsidR="00787D80">
        <w:rPr>
          <w:rFonts w:ascii="Times New Roman" w:eastAsia="Calibri" w:hAnsi="Times New Roman" w:cs="Times New Roman"/>
          <w:sz w:val="20"/>
          <w:szCs w:val="20"/>
        </w:rPr>
        <w:t>a</w:t>
      </w:r>
      <w:r w:rsidR="0050223B"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 xml:space="preserve">Ata de Registro de Preços </w:t>
      </w:r>
      <w:r w:rsidR="0050223B" w:rsidRPr="001C6D67">
        <w:rPr>
          <w:rFonts w:ascii="Times New Roman" w:eastAsia="Calibri" w:hAnsi="Times New Roman" w:cs="Times New Roman"/>
          <w:sz w:val="20"/>
          <w:szCs w:val="20"/>
        </w:rPr>
        <w:t>para qualquer operação financeira;</w:t>
      </w:r>
    </w:p>
    <w:p w14:paraId="23548586" w14:textId="77777777" w:rsidR="00EB47BD" w:rsidRPr="001C6D67" w:rsidRDefault="00A365B0" w:rsidP="001C6D67">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13.1.2</w:t>
      </w:r>
      <w:r w:rsidR="00EF582D" w:rsidRPr="001C6D67">
        <w:rPr>
          <w:rFonts w:ascii="Times New Roman" w:eastAsia="Calibri" w:hAnsi="Times New Roman" w:cs="Times New Roman"/>
          <w:sz w:val="20"/>
          <w:szCs w:val="20"/>
        </w:rPr>
        <w:t xml:space="preserve">. </w:t>
      </w:r>
      <w:r w:rsidR="0050223B" w:rsidRPr="001C6D67">
        <w:rPr>
          <w:rFonts w:ascii="Times New Roman" w:eastAsia="Calibri" w:hAnsi="Times New Roman" w:cs="Times New Roman"/>
          <w:sz w:val="20"/>
          <w:szCs w:val="20"/>
        </w:rPr>
        <w:t>Interromper a execução contratual sob alegação de inadimplemento por parte da CONTRATANTE, salvo nos casos previstos em lei.</w:t>
      </w:r>
    </w:p>
    <w:p w14:paraId="7C931BC6"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329D80AE" w14:textId="77777777" w:rsidR="00EB47BD" w:rsidRPr="001C6D67" w:rsidRDefault="00A365B0"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14</w:t>
      </w:r>
      <w:r w:rsidR="00EF582D" w:rsidRPr="001C6D67">
        <w:rPr>
          <w:rFonts w:ascii="Times New Roman" w:eastAsia="Calibri" w:hAnsi="Times New Roman" w:cs="Times New Roman"/>
          <w:b/>
          <w:sz w:val="20"/>
          <w:szCs w:val="20"/>
        </w:rPr>
        <w:t>.</w:t>
      </w:r>
      <w:r w:rsidR="0050223B" w:rsidRPr="001C6D67">
        <w:rPr>
          <w:rFonts w:ascii="Times New Roman" w:eastAsia="Calibri" w:hAnsi="Times New Roman" w:cs="Times New Roman"/>
          <w:b/>
          <w:sz w:val="20"/>
          <w:szCs w:val="20"/>
        </w:rPr>
        <w:t xml:space="preserve"> CLÁUSULA DÉCIMA </w:t>
      </w:r>
      <w:r>
        <w:rPr>
          <w:rFonts w:ascii="Times New Roman" w:eastAsia="Calibri" w:hAnsi="Times New Roman" w:cs="Times New Roman"/>
          <w:b/>
          <w:sz w:val="20"/>
          <w:szCs w:val="20"/>
        </w:rPr>
        <w:t>QUARTA</w:t>
      </w:r>
      <w:r w:rsidR="0050223B" w:rsidRPr="001C6D67">
        <w:rPr>
          <w:rFonts w:ascii="Times New Roman" w:eastAsia="Calibri" w:hAnsi="Times New Roman" w:cs="Times New Roman"/>
          <w:b/>
          <w:sz w:val="20"/>
          <w:szCs w:val="20"/>
        </w:rPr>
        <w:t xml:space="preserve"> - DOS CASOS OMISSOS.</w:t>
      </w:r>
    </w:p>
    <w:p w14:paraId="5F5E4F87"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401DD059" w14:textId="77777777" w:rsidR="00EB47BD" w:rsidRPr="001C6D67" w:rsidRDefault="00A365B0" w:rsidP="001C6D67">
      <w:pPr>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lastRenderedPageBreak/>
        <w:t>14</w:t>
      </w:r>
      <w:r w:rsidR="00EF582D" w:rsidRPr="001C6D67">
        <w:rPr>
          <w:rFonts w:ascii="Times New Roman" w:eastAsia="Calibri" w:hAnsi="Times New Roman" w:cs="Times New Roman"/>
          <w:sz w:val="20"/>
          <w:szCs w:val="20"/>
        </w:rPr>
        <w:t xml:space="preserve">.1. </w:t>
      </w:r>
      <w:r w:rsidR="0050223B" w:rsidRPr="001C6D67">
        <w:rPr>
          <w:rFonts w:ascii="Times New Roman" w:eastAsia="Calibri" w:hAnsi="Times New Roman" w:cs="Times New Roman"/>
          <w:sz w:val="20"/>
          <w:szCs w:val="20"/>
        </w:rPr>
        <w:t>Os casos omissos serão decididos pela CONTRATANTE, segundo as disposições contidas na Lei nº 14.133/2021 e demais normas de licitações e contratos administrativos e, subsidiariamente, segundo as normas e princípios gerais dos contratos.</w:t>
      </w:r>
    </w:p>
    <w:p w14:paraId="52CECC29"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627B14F6" w14:textId="77777777" w:rsidR="00EB47BD" w:rsidRPr="001C6D67" w:rsidRDefault="00A365B0"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15</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DÉCIMA </w:t>
      </w:r>
      <w:r>
        <w:rPr>
          <w:rFonts w:ascii="Times New Roman" w:eastAsia="Calibri" w:hAnsi="Times New Roman" w:cs="Times New Roman"/>
          <w:b/>
          <w:sz w:val="20"/>
          <w:szCs w:val="20"/>
        </w:rPr>
        <w:t>QUINTA</w:t>
      </w:r>
      <w:r w:rsidR="0050223B" w:rsidRPr="001C6D67">
        <w:rPr>
          <w:rFonts w:ascii="Times New Roman" w:eastAsia="Calibri" w:hAnsi="Times New Roman" w:cs="Times New Roman"/>
          <w:b/>
          <w:sz w:val="20"/>
          <w:szCs w:val="20"/>
        </w:rPr>
        <w:t xml:space="preserve"> – PUBLICAÇÃO.</w:t>
      </w:r>
    </w:p>
    <w:p w14:paraId="26E019EE"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7E4F7CE6" w14:textId="77777777" w:rsidR="00EB47BD" w:rsidRPr="001C6D67" w:rsidRDefault="00A365B0" w:rsidP="001C6D67">
      <w:pPr>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15</w:t>
      </w:r>
      <w:r w:rsidR="00EF582D" w:rsidRPr="001C6D67">
        <w:rPr>
          <w:rFonts w:ascii="Times New Roman" w:eastAsia="Calibri" w:hAnsi="Times New Roman" w:cs="Times New Roman"/>
          <w:sz w:val="20"/>
          <w:szCs w:val="20"/>
        </w:rPr>
        <w:t xml:space="preserve">.1. </w:t>
      </w:r>
      <w:r w:rsidR="0050223B" w:rsidRPr="001C6D67">
        <w:rPr>
          <w:rFonts w:ascii="Times New Roman" w:eastAsia="Calibri" w:hAnsi="Times New Roman" w:cs="Times New Roman"/>
          <w:sz w:val="20"/>
          <w:szCs w:val="20"/>
        </w:rPr>
        <w:t>Incumbirá à CONTRATANTE providenciar a publicação deste instrumento, por extrato, no Diário Oficial, de acordo com o previsto na Lei nº 14.133/2021.</w:t>
      </w:r>
    </w:p>
    <w:p w14:paraId="4A7781A9"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65B5FED8" w14:textId="77777777" w:rsidR="00EB47BD" w:rsidRPr="001C6D67" w:rsidRDefault="00A365B0" w:rsidP="001C6D67">
      <w:pPr>
        <w:tabs>
          <w:tab w:val="left" w:pos="426"/>
        </w:tabs>
        <w:spacing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16</w:t>
      </w:r>
      <w:r w:rsidR="00EF582D" w:rsidRPr="001C6D67">
        <w:rPr>
          <w:rFonts w:ascii="Times New Roman" w:eastAsia="Calibri" w:hAnsi="Times New Roman" w:cs="Times New Roman"/>
          <w:b/>
          <w:sz w:val="20"/>
          <w:szCs w:val="20"/>
        </w:rPr>
        <w:t xml:space="preserve">. </w:t>
      </w:r>
      <w:r w:rsidR="0050223B" w:rsidRPr="001C6D67">
        <w:rPr>
          <w:rFonts w:ascii="Times New Roman" w:eastAsia="Calibri" w:hAnsi="Times New Roman" w:cs="Times New Roman"/>
          <w:b/>
          <w:sz w:val="20"/>
          <w:szCs w:val="20"/>
        </w:rPr>
        <w:t xml:space="preserve">CLÁUSULA DÉCIMA </w:t>
      </w:r>
      <w:r>
        <w:rPr>
          <w:rFonts w:ascii="Times New Roman" w:eastAsia="Calibri" w:hAnsi="Times New Roman" w:cs="Times New Roman"/>
          <w:b/>
          <w:sz w:val="20"/>
          <w:szCs w:val="20"/>
        </w:rPr>
        <w:t>SEXTA</w:t>
      </w:r>
      <w:r w:rsidR="0050223B" w:rsidRPr="001C6D67">
        <w:rPr>
          <w:rFonts w:ascii="Times New Roman" w:eastAsia="Calibri" w:hAnsi="Times New Roman" w:cs="Times New Roman"/>
          <w:b/>
          <w:sz w:val="20"/>
          <w:szCs w:val="20"/>
        </w:rPr>
        <w:t xml:space="preserve"> – FORO.</w:t>
      </w:r>
    </w:p>
    <w:p w14:paraId="11FE8521"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6C46029A" w14:textId="77777777" w:rsidR="00EB47BD" w:rsidRPr="001C6D67" w:rsidRDefault="00A365B0" w:rsidP="001C6D67">
      <w:pPr>
        <w:spacing w:line="360" w:lineRule="auto"/>
        <w:jc w:val="both"/>
        <w:rPr>
          <w:rFonts w:ascii="Times New Roman" w:hAnsi="Times New Roman" w:cs="Times New Roman"/>
          <w:sz w:val="20"/>
          <w:szCs w:val="20"/>
        </w:rPr>
      </w:pPr>
      <w:r>
        <w:rPr>
          <w:rFonts w:ascii="Times New Roman" w:eastAsia="Calibri" w:hAnsi="Times New Roman" w:cs="Times New Roman"/>
          <w:sz w:val="20"/>
          <w:szCs w:val="20"/>
        </w:rPr>
        <w:t>16</w:t>
      </w:r>
      <w:r w:rsidR="00EF582D" w:rsidRPr="001C6D67">
        <w:rPr>
          <w:rFonts w:ascii="Times New Roman" w:eastAsia="Calibri" w:hAnsi="Times New Roman" w:cs="Times New Roman"/>
          <w:sz w:val="20"/>
          <w:szCs w:val="20"/>
        </w:rPr>
        <w:t xml:space="preserve">.1. </w:t>
      </w:r>
      <w:r w:rsidR="0050223B" w:rsidRPr="001C6D67">
        <w:rPr>
          <w:rFonts w:ascii="Times New Roman" w:eastAsia="Calibri" w:hAnsi="Times New Roman" w:cs="Times New Roman"/>
          <w:sz w:val="20"/>
          <w:szCs w:val="20"/>
        </w:rPr>
        <w:t xml:space="preserve">É eleito o Foro da Comarca de </w:t>
      </w:r>
      <w:r w:rsidR="00767EA4" w:rsidRPr="001C6D67">
        <w:rPr>
          <w:rFonts w:ascii="Times New Roman" w:eastAsia="Calibri" w:hAnsi="Times New Roman" w:cs="Times New Roman"/>
          <w:sz w:val="20"/>
          <w:szCs w:val="20"/>
        </w:rPr>
        <w:t>Cachoeira de Minas (MG)</w:t>
      </w:r>
      <w:r w:rsidR="0050223B" w:rsidRPr="001C6D67">
        <w:rPr>
          <w:rFonts w:ascii="Times New Roman" w:eastAsia="Calibri" w:hAnsi="Times New Roman" w:cs="Times New Roman"/>
          <w:sz w:val="20"/>
          <w:szCs w:val="20"/>
        </w:rPr>
        <w:t xml:space="preserve"> para dirimir os litígios que decorrerem da execução dest</w:t>
      </w:r>
      <w:r w:rsidR="00787D80">
        <w:rPr>
          <w:rFonts w:ascii="Times New Roman" w:eastAsia="Calibri" w:hAnsi="Times New Roman" w:cs="Times New Roman"/>
          <w:sz w:val="20"/>
          <w:szCs w:val="20"/>
        </w:rPr>
        <w:t>a</w:t>
      </w:r>
      <w:r w:rsidR="0050223B" w:rsidRPr="001C6D67">
        <w:rPr>
          <w:rFonts w:ascii="Times New Roman" w:eastAsia="Calibri" w:hAnsi="Times New Roman" w:cs="Times New Roman"/>
          <w:sz w:val="20"/>
          <w:szCs w:val="20"/>
        </w:rPr>
        <w:t xml:space="preserve"> </w:t>
      </w:r>
      <w:r w:rsidR="00787D80" w:rsidRPr="00787D80">
        <w:rPr>
          <w:rFonts w:ascii="Times New Roman" w:eastAsia="Calibri" w:hAnsi="Times New Roman" w:cs="Times New Roman"/>
          <w:sz w:val="20"/>
          <w:szCs w:val="20"/>
        </w:rPr>
        <w:t xml:space="preserve">Ata de Registro de Preços </w:t>
      </w:r>
      <w:r w:rsidR="0050223B" w:rsidRPr="001C6D67">
        <w:rPr>
          <w:rFonts w:ascii="Times New Roman" w:eastAsia="Calibri" w:hAnsi="Times New Roman" w:cs="Times New Roman"/>
          <w:sz w:val="20"/>
          <w:szCs w:val="20"/>
        </w:rPr>
        <w:t>que não possam ser compostos pela conciliação, conforme art. 92, §1º da Lei nº 14.133/2021.</w:t>
      </w:r>
    </w:p>
    <w:p w14:paraId="54DEAFF3" w14:textId="77777777" w:rsidR="00EB47BD" w:rsidRPr="001C6D67" w:rsidRDefault="00EB47BD" w:rsidP="001C6D67">
      <w:pPr>
        <w:spacing w:line="360" w:lineRule="auto"/>
        <w:jc w:val="both"/>
        <w:rPr>
          <w:rFonts w:ascii="Times New Roman" w:eastAsia="Calibri" w:hAnsi="Times New Roman" w:cs="Times New Roman"/>
          <w:sz w:val="20"/>
          <w:szCs w:val="20"/>
        </w:rPr>
      </w:pPr>
    </w:p>
    <w:p w14:paraId="7E10ED97" w14:textId="77777777" w:rsidR="00EB47BD" w:rsidRPr="001C6D67" w:rsidRDefault="0050223B" w:rsidP="001C6D67">
      <w:pPr>
        <w:spacing w:line="360" w:lineRule="auto"/>
        <w:jc w:val="both"/>
        <w:rPr>
          <w:rFonts w:ascii="Times New Roman" w:eastAsia="Calibri" w:hAnsi="Times New Roman" w:cs="Times New Roman"/>
          <w:sz w:val="20"/>
          <w:szCs w:val="20"/>
        </w:rPr>
      </w:pPr>
      <w:r w:rsidRPr="001C6D67">
        <w:rPr>
          <w:rFonts w:ascii="Times New Roman" w:eastAsia="Calibri" w:hAnsi="Times New Roman" w:cs="Times New Roman"/>
          <w:sz w:val="20"/>
          <w:szCs w:val="20"/>
        </w:rPr>
        <w:t xml:space="preserve">Para firmeza e validade do pactuado, </w:t>
      </w:r>
      <w:r w:rsidR="00787D80">
        <w:rPr>
          <w:rFonts w:ascii="Times New Roman" w:eastAsia="Calibri" w:hAnsi="Times New Roman" w:cs="Times New Roman"/>
          <w:sz w:val="20"/>
          <w:szCs w:val="20"/>
        </w:rPr>
        <w:t>a</w:t>
      </w:r>
      <w:r w:rsidRPr="001C6D67">
        <w:rPr>
          <w:rFonts w:ascii="Times New Roman" w:eastAsia="Calibri" w:hAnsi="Times New Roman" w:cs="Times New Roman"/>
          <w:sz w:val="20"/>
          <w:szCs w:val="20"/>
        </w:rPr>
        <w:t xml:space="preserve"> presente </w:t>
      </w:r>
      <w:r w:rsidR="00787D80" w:rsidRPr="00787D80">
        <w:rPr>
          <w:rFonts w:ascii="Times New Roman" w:eastAsia="Calibri" w:hAnsi="Times New Roman" w:cs="Times New Roman"/>
          <w:sz w:val="20"/>
          <w:szCs w:val="20"/>
        </w:rPr>
        <w:t xml:space="preserve">Ata de Registro de Preços </w:t>
      </w:r>
      <w:r w:rsidRPr="001C6D67">
        <w:rPr>
          <w:rFonts w:ascii="Times New Roman" w:eastAsia="Calibri" w:hAnsi="Times New Roman" w:cs="Times New Roman"/>
          <w:sz w:val="20"/>
          <w:szCs w:val="20"/>
        </w:rPr>
        <w:t xml:space="preserve">foi lavrado em </w:t>
      </w:r>
      <w:r w:rsidR="00767EA4" w:rsidRPr="001C6D67">
        <w:rPr>
          <w:rFonts w:ascii="Times New Roman" w:eastAsia="Calibri" w:hAnsi="Times New Roman" w:cs="Times New Roman"/>
          <w:sz w:val="20"/>
          <w:szCs w:val="20"/>
        </w:rPr>
        <w:t>2</w:t>
      </w:r>
      <w:r w:rsidRPr="001C6D67">
        <w:rPr>
          <w:rFonts w:ascii="Times New Roman" w:eastAsia="Calibri" w:hAnsi="Times New Roman" w:cs="Times New Roman"/>
          <w:sz w:val="20"/>
          <w:szCs w:val="20"/>
        </w:rPr>
        <w:t xml:space="preserve"> (duas) vias de igual teor, que, depois de lido e achado em ordem, foi assinado pelos contraentes. </w:t>
      </w:r>
    </w:p>
    <w:p w14:paraId="6A77C4C5" w14:textId="77777777" w:rsidR="00EB47BD" w:rsidRPr="001C6D67" w:rsidRDefault="00EB47BD" w:rsidP="001C6D67">
      <w:pPr>
        <w:spacing w:line="360" w:lineRule="auto"/>
        <w:ind w:right="-15"/>
        <w:jc w:val="right"/>
        <w:rPr>
          <w:rFonts w:ascii="Times New Roman" w:eastAsia="Calibri" w:hAnsi="Times New Roman" w:cs="Times New Roman"/>
          <w:sz w:val="20"/>
          <w:szCs w:val="20"/>
        </w:rPr>
      </w:pPr>
    </w:p>
    <w:p w14:paraId="0FC4B0C8" w14:textId="04570836" w:rsidR="00EB47BD" w:rsidRPr="001C6D67" w:rsidRDefault="00767EA4" w:rsidP="001C6D67">
      <w:pPr>
        <w:spacing w:line="360" w:lineRule="auto"/>
        <w:jc w:val="right"/>
        <w:rPr>
          <w:rFonts w:ascii="Times New Roman" w:eastAsia="Calibri" w:hAnsi="Times New Roman" w:cs="Times New Roman"/>
          <w:sz w:val="20"/>
          <w:szCs w:val="20"/>
        </w:rPr>
      </w:pPr>
      <w:r w:rsidRPr="001C6D67">
        <w:rPr>
          <w:rFonts w:ascii="Times New Roman" w:eastAsia="Calibri" w:hAnsi="Times New Roman" w:cs="Times New Roman"/>
          <w:sz w:val="20"/>
          <w:szCs w:val="20"/>
        </w:rPr>
        <w:t>Conceição dos Ouros (M</w:t>
      </w:r>
      <w:bookmarkStart w:id="0" w:name="_GoBack"/>
      <w:bookmarkEnd w:id="0"/>
      <w:r w:rsidRPr="001C6D67">
        <w:rPr>
          <w:rFonts w:ascii="Times New Roman" w:eastAsia="Calibri" w:hAnsi="Times New Roman" w:cs="Times New Roman"/>
          <w:sz w:val="20"/>
          <w:szCs w:val="20"/>
        </w:rPr>
        <w:t>G),</w:t>
      </w:r>
      <w:r w:rsidR="0050223B" w:rsidRPr="001C6D67">
        <w:rPr>
          <w:rFonts w:ascii="Times New Roman" w:eastAsia="Calibri" w:hAnsi="Times New Roman" w:cs="Times New Roman"/>
          <w:sz w:val="20"/>
          <w:szCs w:val="20"/>
        </w:rPr>
        <w:t xml:space="preserve"> </w:t>
      </w:r>
      <w:r w:rsidR="007E34B5">
        <w:rPr>
          <w:rFonts w:ascii="Times New Roman" w:eastAsia="Calibri" w:hAnsi="Times New Roman" w:cs="Times New Roman"/>
          <w:sz w:val="20"/>
          <w:szCs w:val="20"/>
        </w:rPr>
        <w:t xml:space="preserve">08 de abril </w:t>
      </w:r>
      <w:r w:rsidRPr="001C6D67">
        <w:rPr>
          <w:rFonts w:ascii="Times New Roman" w:eastAsia="Calibri" w:hAnsi="Times New Roman" w:cs="Times New Roman"/>
          <w:sz w:val="20"/>
          <w:szCs w:val="20"/>
        </w:rPr>
        <w:t xml:space="preserve">de </w:t>
      </w:r>
      <w:r w:rsidR="0050223B" w:rsidRPr="001C6D67">
        <w:rPr>
          <w:rFonts w:ascii="Times New Roman" w:eastAsia="Calibri" w:hAnsi="Times New Roman" w:cs="Times New Roman"/>
          <w:sz w:val="20"/>
          <w:szCs w:val="20"/>
        </w:rPr>
        <w:t>20</w:t>
      </w:r>
      <w:r w:rsidRPr="001C6D67">
        <w:rPr>
          <w:rFonts w:ascii="Times New Roman" w:eastAsia="Calibri" w:hAnsi="Times New Roman" w:cs="Times New Roman"/>
          <w:sz w:val="20"/>
          <w:szCs w:val="20"/>
        </w:rPr>
        <w:t>2</w:t>
      </w:r>
      <w:r w:rsidR="00FB63CB">
        <w:rPr>
          <w:rFonts w:ascii="Times New Roman" w:eastAsia="Calibri" w:hAnsi="Times New Roman" w:cs="Times New Roman"/>
          <w:sz w:val="20"/>
          <w:szCs w:val="20"/>
        </w:rPr>
        <w:t>6</w:t>
      </w:r>
      <w:r w:rsidRPr="001C6D67">
        <w:rPr>
          <w:rFonts w:ascii="Times New Roman" w:eastAsia="Calibri" w:hAnsi="Times New Roman" w:cs="Times New Roman"/>
          <w:sz w:val="20"/>
          <w:szCs w:val="20"/>
        </w:rPr>
        <w:t>.</w:t>
      </w:r>
    </w:p>
    <w:p w14:paraId="07BE9BC3" w14:textId="698B38D6" w:rsidR="00767EA4" w:rsidRDefault="00767EA4" w:rsidP="001C6D67">
      <w:pPr>
        <w:spacing w:line="360" w:lineRule="auto"/>
        <w:jc w:val="center"/>
        <w:rPr>
          <w:rFonts w:ascii="Times New Roman" w:eastAsia="Calibri" w:hAnsi="Times New Roman" w:cs="Times New Roman"/>
          <w:sz w:val="20"/>
          <w:szCs w:val="20"/>
        </w:rPr>
      </w:pPr>
    </w:p>
    <w:p w14:paraId="1D106959" w14:textId="77777777" w:rsidR="00242F6D" w:rsidRDefault="00242F6D" w:rsidP="001C6D67">
      <w:pPr>
        <w:spacing w:line="360" w:lineRule="auto"/>
        <w:jc w:val="center"/>
        <w:rPr>
          <w:rFonts w:ascii="Times New Roman" w:eastAsia="Calibri" w:hAnsi="Times New Roman" w:cs="Times New Roman"/>
          <w:sz w:val="20"/>
          <w:szCs w:val="20"/>
        </w:rPr>
      </w:pPr>
    </w:p>
    <w:p w14:paraId="366A36AC" w14:textId="77777777" w:rsidR="00242CE5" w:rsidRPr="001C6D67" w:rsidRDefault="00242CE5" w:rsidP="001C6D67">
      <w:pPr>
        <w:spacing w:line="360" w:lineRule="auto"/>
        <w:jc w:val="center"/>
        <w:rPr>
          <w:rFonts w:ascii="Times New Roman" w:eastAsia="Calibri" w:hAnsi="Times New Roman" w:cs="Times New Roman"/>
          <w:sz w:val="20"/>
          <w:szCs w:val="20"/>
        </w:rPr>
      </w:pPr>
    </w:p>
    <w:p w14:paraId="23C02C1E" w14:textId="77777777" w:rsidR="00767EA4" w:rsidRPr="001C6D67" w:rsidRDefault="00767EA4" w:rsidP="001C6D67">
      <w:pPr>
        <w:spacing w:line="360" w:lineRule="auto"/>
        <w:jc w:val="center"/>
        <w:rPr>
          <w:rFonts w:ascii="Times New Roman" w:eastAsia="Calibri" w:hAnsi="Times New Roman" w:cs="Times New Roman"/>
          <w:b/>
          <w:sz w:val="20"/>
          <w:szCs w:val="20"/>
        </w:rPr>
      </w:pPr>
      <w:r w:rsidRPr="001C6D67">
        <w:rPr>
          <w:rFonts w:ascii="Times New Roman" w:eastAsia="Calibri" w:hAnsi="Times New Roman" w:cs="Times New Roman"/>
          <w:b/>
          <w:sz w:val="20"/>
          <w:szCs w:val="20"/>
        </w:rPr>
        <w:t>PREFEITURA MUNICIPAL DE CONCEIÇÃO DOS OUROS (MG)</w:t>
      </w:r>
    </w:p>
    <w:p w14:paraId="1E694741" w14:textId="77777777" w:rsidR="00767EA4" w:rsidRPr="001C6D67" w:rsidRDefault="00767EA4" w:rsidP="001C6D67">
      <w:pPr>
        <w:spacing w:line="360" w:lineRule="auto"/>
        <w:jc w:val="center"/>
        <w:rPr>
          <w:rFonts w:ascii="Times New Roman" w:eastAsia="Calibri" w:hAnsi="Times New Roman" w:cs="Times New Roman"/>
          <w:sz w:val="20"/>
          <w:szCs w:val="20"/>
        </w:rPr>
      </w:pPr>
      <w:r w:rsidRPr="001C6D67">
        <w:rPr>
          <w:rFonts w:ascii="Times New Roman" w:eastAsia="Calibri" w:hAnsi="Times New Roman" w:cs="Times New Roman"/>
          <w:sz w:val="20"/>
          <w:szCs w:val="20"/>
        </w:rPr>
        <w:t>LUÍS FERNANDO ROSA DE CASTRO - PREFEITO MUNICIPAL</w:t>
      </w:r>
    </w:p>
    <w:p w14:paraId="47DF3F9C" w14:textId="77777777" w:rsidR="00767EA4" w:rsidRDefault="00767EA4" w:rsidP="001C6D67">
      <w:pPr>
        <w:spacing w:line="360" w:lineRule="auto"/>
        <w:jc w:val="center"/>
        <w:rPr>
          <w:rFonts w:ascii="Times New Roman" w:eastAsia="Calibri" w:hAnsi="Times New Roman" w:cs="Times New Roman"/>
          <w:sz w:val="20"/>
          <w:szCs w:val="20"/>
        </w:rPr>
      </w:pPr>
      <w:r w:rsidRPr="001C6D67">
        <w:rPr>
          <w:rFonts w:ascii="Times New Roman" w:eastAsia="Calibri" w:hAnsi="Times New Roman" w:cs="Times New Roman"/>
          <w:sz w:val="20"/>
          <w:szCs w:val="20"/>
        </w:rPr>
        <w:t>CONTRATANTE</w:t>
      </w:r>
    </w:p>
    <w:p w14:paraId="5A9829F3" w14:textId="77777777" w:rsidR="00242CE5" w:rsidRPr="001C6D67" w:rsidRDefault="00242CE5" w:rsidP="001C6D67">
      <w:pPr>
        <w:spacing w:line="360" w:lineRule="auto"/>
        <w:jc w:val="center"/>
        <w:rPr>
          <w:rFonts w:ascii="Times New Roman" w:eastAsia="Calibri" w:hAnsi="Times New Roman" w:cs="Times New Roman"/>
          <w:sz w:val="20"/>
          <w:szCs w:val="20"/>
        </w:rPr>
      </w:pPr>
    </w:p>
    <w:p w14:paraId="1A8E26CC" w14:textId="45430FB1" w:rsidR="00767EA4" w:rsidRDefault="00767EA4" w:rsidP="001C6D67">
      <w:pPr>
        <w:spacing w:line="360" w:lineRule="auto"/>
        <w:jc w:val="center"/>
        <w:rPr>
          <w:rFonts w:ascii="Times New Roman" w:eastAsia="Calibri" w:hAnsi="Times New Roman" w:cs="Times New Roman"/>
          <w:sz w:val="20"/>
          <w:szCs w:val="20"/>
        </w:rPr>
      </w:pPr>
    </w:p>
    <w:p w14:paraId="38BDDE88" w14:textId="77777777" w:rsidR="00242F6D" w:rsidRPr="001C6D67" w:rsidRDefault="00242F6D" w:rsidP="001C6D67">
      <w:pPr>
        <w:spacing w:line="360" w:lineRule="auto"/>
        <w:jc w:val="center"/>
        <w:rPr>
          <w:rFonts w:ascii="Times New Roman" w:eastAsia="Calibri" w:hAnsi="Times New Roman" w:cs="Times New Roman"/>
          <w:sz w:val="20"/>
          <w:szCs w:val="20"/>
        </w:rPr>
      </w:pPr>
    </w:p>
    <w:p w14:paraId="56B0C54D" w14:textId="2ED29AA0" w:rsidR="00196C34" w:rsidRDefault="00196C34" w:rsidP="00BF3B7F">
      <w:pPr>
        <w:spacing w:line="360" w:lineRule="auto"/>
        <w:jc w:val="center"/>
        <w:rPr>
          <w:rFonts w:ascii="Times New Roman" w:eastAsia="Calibri" w:hAnsi="Times New Roman" w:cs="Times New Roman"/>
          <w:b/>
          <w:sz w:val="20"/>
          <w:szCs w:val="20"/>
        </w:rPr>
      </w:pPr>
      <w:r w:rsidRPr="00196C34">
        <w:rPr>
          <w:rFonts w:ascii="Times New Roman" w:eastAsia="Calibri" w:hAnsi="Times New Roman" w:cs="Times New Roman"/>
          <w:b/>
          <w:sz w:val="20"/>
          <w:szCs w:val="20"/>
        </w:rPr>
        <w:t xml:space="preserve">SOUL DISTRIBUIDORA DE PRODUTOS </w:t>
      </w:r>
      <w:r>
        <w:rPr>
          <w:rFonts w:ascii="Times New Roman" w:eastAsia="Calibri" w:hAnsi="Times New Roman" w:cs="Times New Roman"/>
          <w:b/>
          <w:sz w:val="20"/>
          <w:szCs w:val="20"/>
        </w:rPr>
        <w:t>E EQUIPAMENTOS INDUSTRIAIS LTDA</w:t>
      </w:r>
    </w:p>
    <w:p w14:paraId="0286D7C6" w14:textId="3DB81E45" w:rsidR="00196C34" w:rsidRPr="00196C34" w:rsidRDefault="00196C34" w:rsidP="00BF3B7F">
      <w:pPr>
        <w:spacing w:line="360" w:lineRule="auto"/>
        <w:jc w:val="center"/>
        <w:rPr>
          <w:rFonts w:ascii="Times New Roman" w:eastAsia="Calibri" w:hAnsi="Times New Roman" w:cs="Times New Roman"/>
          <w:sz w:val="20"/>
          <w:szCs w:val="20"/>
        </w:rPr>
      </w:pPr>
      <w:r w:rsidRPr="00196C34">
        <w:rPr>
          <w:rFonts w:ascii="Times New Roman" w:eastAsia="Calibri" w:hAnsi="Times New Roman" w:cs="Times New Roman"/>
          <w:sz w:val="20"/>
          <w:szCs w:val="20"/>
        </w:rPr>
        <w:t>CNPJ/</w:t>
      </w:r>
      <w:proofErr w:type="gramStart"/>
      <w:r w:rsidRPr="00196C34">
        <w:rPr>
          <w:rFonts w:ascii="Times New Roman" w:eastAsia="Calibri" w:hAnsi="Times New Roman" w:cs="Times New Roman"/>
          <w:sz w:val="20"/>
          <w:szCs w:val="20"/>
        </w:rPr>
        <w:t>MF  nº</w:t>
      </w:r>
      <w:proofErr w:type="gramEnd"/>
      <w:r w:rsidRPr="00196C34">
        <w:rPr>
          <w:rFonts w:ascii="Times New Roman" w:eastAsia="Calibri" w:hAnsi="Times New Roman" w:cs="Times New Roman"/>
          <w:sz w:val="20"/>
          <w:szCs w:val="20"/>
        </w:rPr>
        <w:t xml:space="preserve"> 51.659.136/0001-49</w:t>
      </w:r>
    </w:p>
    <w:p w14:paraId="3634DDC1" w14:textId="0CCBD3BE" w:rsidR="005215E3" w:rsidRDefault="00767EA4" w:rsidP="00BF3B7F">
      <w:pPr>
        <w:spacing w:line="360" w:lineRule="auto"/>
        <w:jc w:val="center"/>
        <w:rPr>
          <w:rFonts w:ascii="Times New Roman" w:eastAsia="Calibri" w:hAnsi="Times New Roman" w:cs="Times New Roman"/>
          <w:sz w:val="20"/>
          <w:szCs w:val="20"/>
        </w:rPr>
      </w:pPr>
      <w:r w:rsidRPr="001C6D67">
        <w:rPr>
          <w:rFonts w:ascii="Times New Roman" w:eastAsia="Calibri" w:hAnsi="Times New Roman" w:cs="Times New Roman"/>
          <w:sz w:val="20"/>
          <w:szCs w:val="20"/>
        </w:rPr>
        <w:t>CONTRATADA</w:t>
      </w:r>
    </w:p>
    <w:p w14:paraId="200E6F7D" w14:textId="77777777" w:rsidR="006062D8" w:rsidRDefault="006062D8" w:rsidP="00BF3B7F">
      <w:pPr>
        <w:spacing w:line="360" w:lineRule="auto"/>
        <w:jc w:val="center"/>
        <w:rPr>
          <w:rFonts w:ascii="Times New Roman" w:eastAsia="Calibri" w:hAnsi="Times New Roman" w:cs="Times New Roman"/>
          <w:sz w:val="20"/>
          <w:szCs w:val="20"/>
        </w:rPr>
      </w:pPr>
    </w:p>
    <w:sectPr w:rsidR="006062D8" w:rsidSect="00BF08E5">
      <w:headerReference w:type="default" r:id="rId8"/>
      <w:footerReference w:type="default" r:id="rId9"/>
      <w:pgSz w:w="11906" w:h="16838"/>
      <w:pgMar w:top="851" w:right="851" w:bottom="851" w:left="1134" w:header="227" w:footer="22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F29D8" w14:textId="77777777" w:rsidR="00D322A5" w:rsidRDefault="00D322A5">
      <w:r>
        <w:separator/>
      </w:r>
    </w:p>
  </w:endnote>
  <w:endnote w:type="continuationSeparator" w:id="0">
    <w:p w14:paraId="64556843" w14:textId="77777777" w:rsidR="00D322A5" w:rsidRDefault="00D32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5729008"/>
      <w:docPartObj>
        <w:docPartGallery w:val="Page Numbers (Bottom of Page)"/>
        <w:docPartUnique/>
      </w:docPartObj>
    </w:sdtPr>
    <w:sdtEndPr>
      <w:rPr>
        <w:sz w:val="22"/>
      </w:rPr>
    </w:sdtEndPr>
    <w:sdtContent>
      <w:p w14:paraId="066FBEF3" w14:textId="220EBAD0" w:rsidR="00D322A5" w:rsidRPr="006B35B4" w:rsidRDefault="00D322A5">
        <w:pPr>
          <w:pStyle w:val="Rodap"/>
          <w:jc w:val="right"/>
          <w:rPr>
            <w:sz w:val="22"/>
          </w:rPr>
        </w:pPr>
        <w:r w:rsidRPr="006B35B4">
          <w:rPr>
            <w:sz w:val="22"/>
          </w:rPr>
          <w:fldChar w:fldCharType="begin"/>
        </w:r>
        <w:r w:rsidRPr="006B35B4">
          <w:rPr>
            <w:sz w:val="22"/>
          </w:rPr>
          <w:instrText>PAGE   \* MERGEFORMAT</w:instrText>
        </w:r>
        <w:r w:rsidRPr="006B35B4">
          <w:rPr>
            <w:sz w:val="22"/>
          </w:rPr>
          <w:fldChar w:fldCharType="separate"/>
        </w:r>
        <w:r w:rsidR="007E34B5">
          <w:rPr>
            <w:noProof/>
            <w:sz w:val="22"/>
          </w:rPr>
          <w:t>9</w:t>
        </w:r>
        <w:r w:rsidRPr="006B35B4">
          <w:rPr>
            <w:sz w:val="22"/>
          </w:rPr>
          <w:fldChar w:fldCharType="end"/>
        </w:r>
      </w:p>
    </w:sdtContent>
  </w:sdt>
  <w:p w14:paraId="07FD11ED" w14:textId="77777777" w:rsidR="00D322A5" w:rsidRDefault="00D322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F9377" w14:textId="77777777" w:rsidR="00D322A5" w:rsidRDefault="00D322A5">
      <w:r>
        <w:separator/>
      </w:r>
    </w:p>
  </w:footnote>
  <w:footnote w:type="continuationSeparator" w:id="0">
    <w:p w14:paraId="6C30B81F" w14:textId="77777777" w:rsidR="00D322A5" w:rsidRDefault="00D32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652C" w14:textId="77777777" w:rsidR="00D322A5" w:rsidRPr="006B1819" w:rsidRDefault="00D322A5" w:rsidP="00E90633">
    <w:pPr>
      <w:pStyle w:val="SemEspaamento"/>
      <w:tabs>
        <w:tab w:val="left" w:pos="5891"/>
      </w:tabs>
      <w:spacing w:line="276" w:lineRule="auto"/>
      <w:rPr>
        <w:rFonts w:cs="Aparajita"/>
        <w:color w:val="000000"/>
        <w:sz w:val="20"/>
        <w:szCs w:val="20"/>
      </w:rPr>
    </w:pPr>
    <w:r w:rsidRPr="0026352B">
      <w:rPr>
        <w:noProof/>
        <w:lang w:eastAsia="pt-BR"/>
      </w:rPr>
      <w:drawing>
        <wp:anchor distT="0" distB="0" distL="114300" distR="114300" simplePos="0" relativeHeight="251659264" behindDoc="0" locked="0" layoutInCell="1" allowOverlap="1" wp14:anchorId="352E261D" wp14:editId="4678EC98">
          <wp:simplePos x="0" y="0"/>
          <wp:positionH relativeFrom="page">
            <wp:align>center</wp:align>
          </wp:positionH>
          <wp:positionV relativeFrom="paragraph">
            <wp:posOffset>-8799</wp:posOffset>
          </wp:positionV>
          <wp:extent cx="7200000" cy="1249200"/>
          <wp:effectExtent l="0" t="0" r="1270" b="8255"/>
          <wp:wrapSquare wrapText="bothSides"/>
          <wp:docPr id="13" name="Imagem 13" descr="C:\Users\User\Downloads\cabeçal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cabeçalh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0" cy="124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66011"/>
    <w:multiLevelType w:val="hybridMultilevel"/>
    <w:tmpl w:val="74B00FB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7697270"/>
    <w:multiLevelType w:val="multilevel"/>
    <w:tmpl w:val="0C66EC54"/>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8571731"/>
    <w:multiLevelType w:val="multilevel"/>
    <w:tmpl w:val="ECA4DE7C"/>
    <w:lvl w:ilvl="0">
      <w:start w:val="17"/>
      <w:numFmt w:val="decimal"/>
      <w:lvlText w:val="%1."/>
      <w:lvlJc w:val="left"/>
      <w:pPr>
        <w:ind w:left="360" w:hanging="360"/>
      </w:pPr>
      <w:rPr>
        <w:rFonts w:ascii="Calibri" w:eastAsia="Calibri" w:hAnsi="Calibri" w:cs="Calibri"/>
        <w:b/>
      </w:rPr>
    </w:lvl>
    <w:lvl w:ilvl="1">
      <w:start w:val="1"/>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723EF6"/>
    <w:multiLevelType w:val="multilevel"/>
    <w:tmpl w:val="58FE95EC"/>
    <w:lvl w:ilvl="0">
      <w:start w:val="1"/>
      <w:numFmt w:val="decimal"/>
      <w:lvlText w:val="%1."/>
      <w:lvlJc w:val="left"/>
      <w:pPr>
        <w:ind w:left="360" w:hanging="360"/>
      </w:pPr>
      <w:rPr>
        <w:rFonts w:ascii="Calibri" w:eastAsia="Calibri" w:hAnsi="Calibri" w:cs="Calibri"/>
        <w:b/>
      </w:rPr>
    </w:lvl>
    <w:lvl w:ilvl="1">
      <w:start w:val="1"/>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F92B61"/>
    <w:multiLevelType w:val="multilevel"/>
    <w:tmpl w:val="E294D456"/>
    <w:lvl w:ilvl="0">
      <w:start w:val="9"/>
      <w:numFmt w:val="decimal"/>
      <w:lvlText w:val="%1."/>
      <w:lvlJc w:val="left"/>
      <w:pPr>
        <w:ind w:left="360" w:hanging="360"/>
      </w:pPr>
      <w:rPr>
        <w:rFonts w:ascii="Calibri" w:eastAsia="Calibri" w:hAnsi="Calibri" w:cs="Calibri"/>
        <w:b/>
      </w:rPr>
    </w:lvl>
    <w:lvl w:ilvl="1">
      <w:start w:val="13"/>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0D4BC6"/>
    <w:multiLevelType w:val="multilevel"/>
    <w:tmpl w:val="5D8C34BC"/>
    <w:lvl w:ilvl="0">
      <w:start w:val="1"/>
      <w:numFmt w:val="decimal"/>
      <w:lvlText w:val="%1."/>
      <w:lvlJc w:val="right"/>
      <w:pPr>
        <w:ind w:left="809" w:hanging="359"/>
      </w:pPr>
    </w:lvl>
    <w:lvl w:ilvl="1">
      <w:start w:val="1"/>
      <w:numFmt w:val="lowerLetter"/>
      <w:lvlText w:val="%2."/>
      <w:lvlJc w:val="left"/>
      <w:pPr>
        <w:ind w:left="1529" w:hanging="360"/>
      </w:pPr>
    </w:lvl>
    <w:lvl w:ilvl="2">
      <w:start w:val="1"/>
      <w:numFmt w:val="lowerRoman"/>
      <w:lvlText w:val="%3."/>
      <w:lvlJc w:val="right"/>
      <w:pPr>
        <w:ind w:left="2249" w:hanging="180"/>
      </w:pPr>
    </w:lvl>
    <w:lvl w:ilvl="3">
      <w:start w:val="1"/>
      <w:numFmt w:val="decimal"/>
      <w:lvlText w:val="%4."/>
      <w:lvlJc w:val="left"/>
      <w:pPr>
        <w:ind w:left="2969" w:hanging="360"/>
      </w:pPr>
    </w:lvl>
    <w:lvl w:ilvl="4">
      <w:start w:val="1"/>
      <w:numFmt w:val="lowerLetter"/>
      <w:lvlText w:val="%5."/>
      <w:lvlJc w:val="left"/>
      <w:pPr>
        <w:ind w:left="3689" w:hanging="360"/>
      </w:pPr>
    </w:lvl>
    <w:lvl w:ilvl="5">
      <w:start w:val="1"/>
      <w:numFmt w:val="lowerRoman"/>
      <w:lvlText w:val="%6."/>
      <w:lvlJc w:val="right"/>
      <w:pPr>
        <w:ind w:left="4409" w:hanging="180"/>
      </w:pPr>
    </w:lvl>
    <w:lvl w:ilvl="6">
      <w:start w:val="1"/>
      <w:numFmt w:val="decimal"/>
      <w:lvlText w:val="%7."/>
      <w:lvlJc w:val="left"/>
      <w:pPr>
        <w:ind w:left="5129" w:hanging="360"/>
      </w:pPr>
    </w:lvl>
    <w:lvl w:ilvl="7">
      <w:start w:val="1"/>
      <w:numFmt w:val="lowerLetter"/>
      <w:lvlText w:val="%8."/>
      <w:lvlJc w:val="left"/>
      <w:pPr>
        <w:ind w:left="5849" w:hanging="360"/>
      </w:pPr>
    </w:lvl>
    <w:lvl w:ilvl="8">
      <w:start w:val="1"/>
      <w:numFmt w:val="lowerRoman"/>
      <w:lvlText w:val="%9."/>
      <w:lvlJc w:val="right"/>
      <w:pPr>
        <w:ind w:left="6569" w:hanging="180"/>
      </w:pPr>
    </w:lvl>
  </w:abstractNum>
  <w:abstractNum w:abstractNumId="6" w15:restartNumberingAfterBreak="0">
    <w:nsid w:val="1F301C28"/>
    <w:multiLevelType w:val="multilevel"/>
    <w:tmpl w:val="C6925B56"/>
    <w:lvl w:ilvl="0">
      <w:start w:val="7"/>
      <w:numFmt w:val="decimal"/>
      <w:lvlText w:val="%1"/>
      <w:lvlJc w:val="left"/>
      <w:pPr>
        <w:ind w:left="405" w:hanging="405"/>
      </w:pPr>
      <w:rPr>
        <w:rFonts w:eastAsia="Calibri" w:hint="default"/>
        <w:sz w:val="20"/>
      </w:rPr>
    </w:lvl>
    <w:lvl w:ilvl="1">
      <w:start w:val="5"/>
      <w:numFmt w:val="decimal"/>
      <w:lvlText w:val="%1.%2"/>
      <w:lvlJc w:val="left"/>
      <w:pPr>
        <w:ind w:left="476" w:hanging="405"/>
      </w:pPr>
      <w:rPr>
        <w:rFonts w:eastAsia="Calibri" w:hint="default"/>
        <w:sz w:val="20"/>
      </w:rPr>
    </w:lvl>
    <w:lvl w:ilvl="2">
      <w:start w:val="1"/>
      <w:numFmt w:val="decimal"/>
      <w:lvlText w:val="%1.%2.%3"/>
      <w:lvlJc w:val="left"/>
      <w:pPr>
        <w:ind w:left="862" w:hanging="720"/>
      </w:pPr>
      <w:rPr>
        <w:rFonts w:eastAsia="Calibri" w:hint="default"/>
        <w:sz w:val="20"/>
      </w:rPr>
    </w:lvl>
    <w:lvl w:ilvl="3">
      <w:start w:val="1"/>
      <w:numFmt w:val="decimal"/>
      <w:lvlText w:val="%1.%2.%3.%4"/>
      <w:lvlJc w:val="left"/>
      <w:pPr>
        <w:ind w:left="933" w:hanging="720"/>
      </w:pPr>
      <w:rPr>
        <w:rFonts w:eastAsia="Calibri" w:hint="default"/>
        <w:sz w:val="20"/>
      </w:rPr>
    </w:lvl>
    <w:lvl w:ilvl="4">
      <w:start w:val="1"/>
      <w:numFmt w:val="decimal"/>
      <w:lvlText w:val="%1.%2.%3.%4.%5"/>
      <w:lvlJc w:val="left"/>
      <w:pPr>
        <w:ind w:left="1364" w:hanging="1080"/>
      </w:pPr>
      <w:rPr>
        <w:rFonts w:eastAsia="Calibri" w:hint="default"/>
        <w:sz w:val="20"/>
      </w:rPr>
    </w:lvl>
    <w:lvl w:ilvl="5">
      <w:start w:val="1"/>
      <w:numFmt w:val="decimal"/>
      <w:lvlText w:val="%1.%2.%3.%4.%5.%6"/>
      <w:lvlJc w:val="left"/>
      <w:pPr>
        <w:ind w:left="1435" w:hanging="1080"/>
      </w:pPr>
      <w:rPr>
        <w:rFonts w:eastAsia="Calibri" w:hint="default"/>
        <w:sz w:val="20"/>
      </w:rPr>
    </w:lvl>
    <w:lvl w:ilvl="6">
      <w:start w:val="1"/>
      <w:numFmt w:val="decimal"/>
      <w:lvlText w:val="%1.%2.%3.%4.%5.%6.%7"/>
      <w:lvlJc w:val="left"/>
      <w:pPr>
        <w:ind w:left="1866" w:hanging="1440"/>
      </w:pPr>
      <w:rPr>
        <w:rFonts w:eastAsia="Calibri" w:hint="default"/>
        <w:sz w:val="20"/>
      </w:rPr>
    </w:lvl>
    <w:lvl w:ilvl="7">
      <w:start w:val="1"/>
      <w:numFmt w:val="decimal"/>
      <w:lvlText w:val="%1.%2.%3.%4.%5.%6.%7.%8"/>
      <w:lvlJc w:val="left"/>
      <w:pPr>
        <w:ind w:left="1937" w:hanging="1440"/>
      </w:pPr>
      <w:rPr>
        <w:rFonts w:eastAsia="Calibri" w:hint="default"/>
        <w:sz w:val="20"/>
      </w:rPr>
    </w:lvl>
    <w:lvl w:ilvl="8">
      <w:start w:val="1"/>
      <w:numFmt w:val="decimal"/>
      <w:lvlText w:val="%1.%2.%3.%4.%5.%6.%7.%8.%9"/>
      <w:lvlJc w:val="left"/>
      <w:pPr>
        <w:ind w:left="2008" w:hanging="1440"/>
      </w:pPr>
      <w:rPr>
        <w:rFonts w:eastAsia="Calibri" w:hint="default"/>
        <w:sz w:val="20"/>
      </w:rPr>
    </w:lvl>
  </w:abstractNum>
  <w:abstractNum w:abstractNumId="7" w15:restartNumberingAfterBreak="0">
    <w:nsid w:val="22EA1C72"/>
    <w:multiLevelType w:val="multilevel"/>
    <w:tmpl w:val="05421878"/>
    <w:lvl w:ilvl="0">
      <w:start w:val="20"/>
      <w:numFmt w:val="decimal"/>
      <w:lvlText w:val="%1."/>
      <w:lvlJc w:val="left"/>
      <w:pPr>
        <w:ind w:left="360" w:hanging="360"/>
      </w:pPr>
      <w:rPr>
        <w:rFonts w:ascii="Calibri" w:eastAsia="Calibri" w:hAnsi="Calibri" w:cs="Calibri"/>
        <w:b/>
      </w:rPr>
    </w:lvl>
    <w:lvl w:ilvl="1">
      <w:start w:val="1"/>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FA2488"/>
    <w:multiLevelType w:val="multilevel"/>
    <w:tmpl w:val="63845B1C"/>
    <w:lvl w:ilvl="0">
      <w:start w:val="1"/>
      <w:numFmt w:val="decimal"/>
      <w:lvlText w:val="%1."/>
      <w:lvlJc w:val="left"/>
      <w:pPr>
        <w:ind w:left="360" w:hanging="360"/>
      </w:pPr>
      <w:rPr>
        <w:rFonts w:ascii="Calibri" w:eastAsia="Calibri" w:hAnsi="Calibri" w:cs="Calibri"/>
        <w:b/>
      </w:rPr>
    </w:lvl>
    <w:lvl w:ilvl="1">
      <w:start w:val="1"/>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BB327A5"/>
    <w:multiLevelType w:val="multilevel"/>
    <w:tmpl w:val="452AB3EA"/>
    <w:lvl w:ilvl="0">
      <w:start w:val="1"/>
      <w:numFmt w:val="decimal"/>
      <w:lvlText w:val="%1."/>
      <w:lvlJc w:val="left"/>
      <w:pPr>
        <w:ind w:left="405" w:hanging="405"/>
      </w:pPr>
      <w:rPr>
        <w:rFonts w:ascii="Calibri" w:eastAsia="Calibri" w:hAnsi="Calibri" w:cs="Calibri"/>
        <w:b/>
        <w:sz w:val="22"/>
        <w:szCs w:val="22"/>
      </w:rPr>
    </w:lvl>
    <w:lvl w:ilvl="1">
      <w:start w:val="1"/>
      <w:numFmt w:val="decimal"/>
      <w:lvlText w:val="%1.%2."/>
      <w:lvlJc w:val="left"/>
      <w:pPr>
        <w:ind w:left="405" w:hanging="405"/>
      </w:pPr>
      <w:rPr>
        <w:rFonts w:ascii="Calibri" w:eastAsia="Calibri" w:hAnsi="Calibri" w:cs="Calibri"/>
        <w:b/>
        <w:color w:val="000000"/>
        <w:sz w:val="22"/>
        <w:szCs w:val="22"/>
      </w:rPr>
    </w:lvl>
    <w:lvl w:ilvl="2">
      <w:start w:val="1"/>
      <w:numFmt w:val="decimal"/>
      <w:lvlText w:val="%1.%2.%3."/>
      <w:lvlJc w:val="left"/>
      <w:pPr>
        <w:ind w:left="720" w:hanging="720"/>
      </w:pPr>
      <w:rPr>
        <w:rFonts w:ascii="Calibri" w:eastAsia="Calibri" w:hAnsi="Calibri" w:cs="Calibri"/>
        <w:b/>
        <w:color w:val="000000"/>
        <w:sz w:val="22"/>
        <w:szCs w:val="22"/>
      </w:rPr>
    </w:lvl>
    <w:lvl w:ilvl="3">
      <w:start w:val="1"/>
      <w:numFmt w:val="decimal"/>
      <w:lvlText w:val="%1.%2.%3.%4."/>
      <w:lvlJc w:val="left"/>
      <w:pPr>
        <w:ind w:left="720" w:hanging="720"/>
      </w:pPr>
      <w:rPr>
        <w:rFonts w:ascii="Calibri" w:eastAsia="Calibri" w:hAnsi="Calibri" w:cs="Calibri"/>
        <w:b/>
        <w:sz w:val="22"/>
        <w:szCs w:val="22"/>
      </w:rPr>
    </w:lvl>
    <w:lvl w:ilvl="4">
      <w:start w:val="1"/>
      <w:numFmt w:val="decimal"/>
      <w:lvlText w:val="%1.%2.%3.%4.%5."/>
      <w:lvlJc w:val="left"/>
      <w:pPr>
        <w:ind w:left="1080" w:hanging="1080"/>
      </w:pPr>
      <w:rPr>
        <w:rFonts w:ascii="Calibri" w:eastAsia="Calibri" w:hAnsi="Calibri" w:cs="Calibri"/>
        <w:b/>
        <w:sz w:val="22"/>
        <w:szCs w:val="22"/>
      </w:rPr>
    </w:lvl>
    <w:lvl w:ilvl="5">
      <w:start w:val="1"/>
      <w:numFmt w:val="decimal"/>
      <w:lvlText w:val="%1.%2.%3.%4.%5.%6."/>
      <w:lvlJc w:val="left"/>
      <w:pPr>
        <w:ind w:left="1080" w:hanging="1080"/>
      </w:pPr>
      <w:rPr>
        <w:rFonts w:ascii="Calibri" w:eastAsia="Calibri" w:hAnsi="Calibri" w:cs="Calibri"/>
        <w:b/>
        <w:sz w:val="22"/>
        <w:szCs w:val="22"/>
      </w:rPr>
    </w:lvl>
    <w:lvl w:ilvl="6">
      <w:start w:val="1"/>
      <w:numFmt w:val="decimal"/>
      <w:lvlText w:val="%1.%2.%3.%4.%5.%6.%7."/>
      <w:lvlJc w:val="left"/>
      <w:pPr>
        <w:ind w:left="1440" w:hanging="1440"/>
      </w:pPr>
      <w:rPr>
        <w:rFonts w:ascii="Calibri" w:eastAsia="Calibri" w:hAnsi="Calibri" w:cs="Calibri"/>
        <w:b/>
        <w:sz w:val="22"/>
        <w:szCs w:val="22"/>
      </w:rPr>
    </w:lvl>
    <w:lvl w:ilvl="7">
      <w:start w:val="1"/>
      <w:numFmt w:val="decimal"/>
      <w:lvlText w:val="%1.%2.%3.%4.%5.%6.%7.%8."/>
      <w:lvlJc w:val="left"/>
      <w:pPr>
        <w:ind w:left="1440" w:hanging="1440"/>
      </w:pPr>
      <w:rPr>
        <w:rFonts w:ascii="Calibri" w:eastAsia="Calibri" w:hAnsi="Calibri" w:cs="Calibri"/>
        <w:b/>
        <w:sz w:val="22"/>
        <w:szCs w:val="22"/>
      </w:rPr>
    </w:lvl>
    <w:lvl w:ilvl="8">
      <w:start w:val="1"/>
      <w:numFmt w:val="decimal"/>
      <w:lvlText w:val="%1.%2.%3.%4.%5.%6.%7.%8.%9."/>
      <w:lvlJc w:val="left"/>
      <w:pPr>
        <w:ind w:left="1800" w:hanging="1800"/>
      </w:pPr>
      <w:rPr>
        <w:rFonts w:ascii="Calibri" w:eastAsia="Calibri" w:hAnsi="Calibri" w:cs="Calibri"/>
        <w:b/>
        <w:sz w:val="22"/>
        <w:szCs w:val="22"/>
      </w:rPr>
    </w:lvl>
  </w:abstractNum>
  <w:abstractNum w:abstractNumId="10" w15:restartNumberingAfterBreak="0">
    <w:nsid w:val="3048013E"/>
    <w:multiLevelType w:val="multilevel"/>
    <w:tmpl w:val="CABC099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18792C"/>
    <w:multiLevelType w:val="hybridMultilevel"/>
    <w:tmpl w:val="BBAE952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0DC0220"/>
    <w:multiLevelType w:val="multilevel"/>
    <w:tmpl w:val="5A7261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3E955BB"/>
    <w:multiLevelType w:val="multilevel"/>
    <w:tmpl w:val="49F6D854"/>
    <w:lvl w:ilvl="0">
      <w:start w:val="7"/>
      <w:numFmt w:val="decimal"/>
      <w:lvlText w:val="%1."/>
      <w:lvlJc w:val="left"/>
      <w:pPr>
        <w:ind w:left="360" w:hanging="360"/>
      </w:pPr>
      <w:rPr>
        <w:rFonts w:ascii="Calibri" w:eastAsia="Calibri" w:hAnsi="Calibri" w:cs="Calibri"/>
        <w:b/>
      </w:rPr>
    </w:lvl>
    <w:lvl w:ilvl="1">
      <w:start w:val="15"/>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C1656B"/>
    <w:multiLevelType w:val="multilevel"/>
    <w:tmpl w:val="20EC483A"/>
    <w:lvl w:ilvl="0">
      <w:start w:val="1"/>
      <w:numFmt w:val="decimal"/>
      <w:lvlText w:val="%1"/>
      <w:lvlJc w:val="center"/>
      <w:pPr>
        <w:ind w:left="650" w:hanging="360"/>
      </w:pPr>
      <w:rPr>
        <w:b/>
      </w:rPr>
    </w:lvl>
    <w:lvl w:ilvl="1">
      <w:start w:val="1"/>
      <w:numFmt w:val="lowerLetter"/>
      <w:lvlText w:val="%2."/>
      <w:lvlJc w:val="left"/>
      <w:pPr>
        <w:ind w:left="1370" w:hanging="360"/>
      </w:pPr>
    </w:lvl>
    <w:lvl w:ilvl="2">
      <w:start w:val="1"/>
      <w:numFmt w:val="lowerRoman"/>
      <w:lvlText w:val="%3."/>
      <w:lvlJc w:val="right"/>
      <w:pPr>
        <w:ind w:left="2090" w:hanging="180"/>
      </w:pPr>
    </w:lvl>
    <w:lvl w:ilvl="3">
      <w:start w:val="1"/>
      <w:numFmt w:val="decimal"/>
      <w:lvlText w:val="%4."/>
      <w:lvlJc w:val="left"/>
      <w:pPr>
        <w:ind w:left="2810" w:hanging="360"/>
      </w:pPr>
    </w:lvl>
    <w:lvl w:ilvl="4">
      <w:start w:val="1"/>
      <w:numFmt w:val="lowerLetter"/>
      <w:lvlText w:val="%5."/>
      <w:lvlJc w:val="left"/>
      <w:pPr>
        <w:ind w:left="3530" w:hanging="360"/>
      </w:pPr>
    </w:lvl>
    <w:lvl w:ilvl="5">
      <w:start w:val="1"/>
      <w:numFmt w:val="lowerRoman"/>
      <w:lvlText w:val="%6."/>
      <w:lvlJc w:val="right"/>
      <w:pPr>
        <w:ind w:left="4250" w:hanging="180"/>
      </w:pPr>
    </w:lvl>
    <w:lvl w:ilvl="6">
      <w:start w:val="1"/>
      <w:numFmt w:val="decimal"/>
      <w:lvlText w:val="%7."/>
      <w:lvlJc w:val="left"/>
      <w:pPr>
        <w:ind w:left="4970" w:hanging="360"/>
      </w:pPr>
    </w:lvl>
    <w:lvl w:ilvl="7">
      <w:start w:val="1"/>
      <w:numFmt w:val="lowerLetter"/>
      <w:lvlText w:val="%8."/>
      <w:lvlJc w:val="left"/>
      <w:pPr>
        <w:ind w:left="5690" w:hanging="360"/>
      </w:pPr>
    </w:lvl>
    <w:lvl w:ilvl="8">
      <w:start w:val="1"/>
      <w:numFmt w:val="lowerRoman"/>
      <w:lvlText w:val="%9."/>
      <w:lvlJc w:val="right"/>
      <w:pPr>
        <w:ind w:left="6410" w:hanging="180"/>
      </w:pPr>
    </w:lvl>
  </w:abstractNum>
  <w:abstractNum w:abstractNumId="15" w15:restartNumberingAfterBreak="0">
    <w:nsid w:val="56D7469A"/>
    <w:multiLevelType w:val="multilevel"/>
    <w:tmpl w:val="6C8805FC"/>
    <w:lvl w:ilvl="0">
      <w:start w:val="13"/>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rPr>
        <w:b/>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5B3D7060"/>
    <w:multiLevelType w:val="multilevel"/>
    <w:tmpl w:val="DBFCCFA2"/>
    <w:lvl w:ilvl="0">
      <w:start w:val="9"/>
      <w:numFmt w:val="decimal"/>
      <w:lvlText w:val="%1."/>
      <w:lvlJc w:val="left"/>
      <w:pPr>
        <w:ind w:left="360" w:hanging="360"/>
      </w:pPr>
      <w:rPr>
        <w:rFonts w:ascii="Calibri" w:eastAsia="Calibri" w:hAnsi="Calibri" w:cs="Calibri"/>
        <w:b/>
      </w:rPr>
    </w:lvl>
    <w:lvl w:ilvl="1">
      <w:start w:val="5"/>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BF0D55"/>
    <w:multiLevelType w:val="hybridMultilevel"/>
    <w:tmpl w:val="3BE08F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78070A3"/>
    <w:multiLevelType w:val="multilevel"/>
    <w:tmpl w:val="C546C6AC"/>
    <w:lvl w:ilvl="0">
      <w:start w:val="9"/>
      <w:numFmt w:val="decimal"/>
      <w:lvlText w:val="%1"/>
      <w:lvlJc w:val="left"/>
      <w:pPr>
        <w:ind w:left="360" w:hanging="360"/>
      </w:pPr>
      <w:rPr>
        <w:rFonts w:eastAsia="Calibri" w:hint="default"/>
        <w:b/>
        <w:color w:val="000000"/>
        <w:sz w:val="20"/>
      </w:rPr>
    </w:lvl>
    <w:lvl w:ilvl="1">
      <w:start w:val="12"/>
      <w:numFmt w:val="decimal"/>
      <w:lvlText w:val="%1.%2"/>
      <w:lvlJc w:val="left"/>
      <w:pPr>
        <w:ind w:left="502" w:hanging="360"/>
      </w:pPr>
      <w:rPr>
        <w:rFonts w:eastAsia="Calibri" w:hint="default"/>
        <w:b/>
        <w:color w:val="000000"/>
        <w:sz w:val="20"/>
      </w:rPr>
    </w:lvl>
    <w:lvl w:ilvl="2">
      <w:start w:val="1"/>
      <w:numFmt w:val="decimal"/>
      <w:lvlText w:val="%1.%2.%3"/>
      <w:lvlJc w:val="left"/>
      <w:pPr>
        <w:ind w:left="1004" w:hanging="720"/>
      </w:pPr>
      <w:rPr>
        <w:rFonts w:eastAsia="Calibri" w:hint="default"/>
        <w:b/>
        <w:color w:val="000000"/>
        <w:sz w:val="20"/>
      </w:rPr>
    </w:lvl>
    <w:lvl w:ilvl="3">
      <w:start w:val="1"/>
      <w:numFmt w:val="decimal"/>
      <w:lvlText w:val="%1.%2.%3.%4"/>
      <w:lvlJc w:val="left"/>
      <w:pPr>
        <w:ind w:left="1146" w:hanging="720"/>
      </w:pPr>
      <w:rPr>
        <w:rFonts w:eastAsia="Calibri" w:hint="default"/>
        <w:b/>
        <w:color w:val="000000"/>
        <w:sz w:val="20"/>
      </w:rPr>
    </w:lvl>
    <w:lvl w:ilvl="4">
      <w:start w:val="1"/>
      <w:numFmt w:val="decimal"/>
      <w:lvlText w:val="%1.%2.%3.%4.%5"/>
      <w:lvlJc w:val="left"/>
      <w:pPr>
        <w:ind w:left="1648" w:hanging="1080"/>
      </w:pPr>
      <w:rPr>
        <w:rFonts w:eastAsia="Calibri" w:hint="default"/>
        <w:b/>
        <w:color w:val="000000"/>
        <w:sz w:val="20"/>
      </w:rPr>
    </w:lvl>
    <w:lvl w:ilvl="5">
      <w:start w:val="1"/>
      <w:numFmt w:val="decimal"/>
      <w:lvlText w:val="%1.%2.%3.%4.%5.%6"/>
      <w:lvlJc w:val="left"/>
      <w:pPr>
        <w:ind w:left="1790" w:hanging="1080"/>
      </w:pPr>
      <w:rPr>
        <w:rFonts w:eastAsia="Calibri" w:hint="default"/>
        <w:b/>
        <w:color w:val="000000"/>
        <w:sz w:val="20"/>
      </w:rPr>
    </w:lvl>
    <w:lvl w:ilvl="6">
      <w:start w:val="1"/>
      <w:numFmt w:val="decimal"/>
      <w:lvlText w:val="%1.%2.%3.%4.%5.%6.%7"/>
      <w:lvlJc w:val="left"/>
      <w:pPr>
        <w:ind w:left="2292" w:hanging="1440"/>
      </w:pPr>
      <w:rPr>
        <w:rFonts w:eastAsia="Calibri" w:hint="default"/>
        <w:b/>
        <w:color w:val="000000"/>
        <w:sz w:val="20"/>
      </w:rPr>
    </w:lvl>
    <w:lvl w:ilvl="7">
      <w:start w:val="1"/>
      <w:numFmt w:val="decimal"/>
      <w:lvlText w:val="%1.%2.%3.%4.%5.%6.%7.%8"/>
      <w:lvlJc w:val="left"/>
      <w:pPr>
        <w:ind w:left="2434" w:hanging="1440"/>
      </w:pPr>
      <w:rPr>
        <w:rFonts w:eastAsia="Calibri" w:hint="default"/>
        <w:b/>
        <w:color w:val="000000"/>
        <w:sz w:val="20"/>
      </w:rPr>
    </w:lvl>
    <w:lvl w:ilvl="8">
      <w:start w:val="1"/>
      <w:numFmt w:val="decimal"/>
      <w:lvlText w:val="%1.%2.%3.%4.%5.%6.%7.%8.%9"/>
      <w:lvlJc w:val="left"/>
      <w:pPr>
        <w:ind w:left="2576" w:hanging="1440"/>
      </w:pPr>
      <w:rPr>
        <w:rFonts w:eastAsia="Calibri" w:hint="default"/>
        <w:b/>
        <w:color w:val="000000"/>
        <w:sz w:val="20"/>
      </w:rPr>
    </w:lvl>
  </w:abstractNum>
  <w:abstractNum w:abstractNumId="19" w15:restartNumberingAfterBreak="0">
    <w:nsid w:val="6D540B83"/>
    <w:multiLevelType w:val="hybridMultilevel"/>
    <w:tmpl w:val="863ABE6E"/>
    <w:lvl w:ilvl="0" w:tplc="16F0445A">
      <w:start w:val="5109"/>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7270759A"/>
    <w:multiLevelType w:val="multilevel"/>
    <w:tmpl w:val="B718BCA4"/>
    <w:lvl w:ilvl="0">
      <w:start w:val="1"/>
      <w:numFmt w:val="decimal"/>
      <w:lvlText w:val="%1."/>
      <w:lvlJc w:val="left"/>
      <w:pPr>
        <w:ind w:left="0" w:firstLine="0"/>
      </w:pPr>
      <w:rPr>
        <w:rFonts w:ascii="Calibri" w:eastAsia="Calibri" w:hAnsi="Calibri" w:cs="Calibri"/>
        <w:b/>
        <w:i w:val="0"/>
        <w:color w:val="000000"/>
      </w:rPr>
    </w:lvl>
    <w:lvl w:ilvl="1">
      <w:start w:val="1"/>
      <w:numFmt w:val="decimal"/>
      <w:lvlText w:val="%1.%2."/>
      <w:lvlJc w:val="left"/>
      <w:pPr>
        <w:ind w:left="142" w:firstLine="0"/>
      </w:pPr>
      <w:rPr>
        <w:rFonts w:ascii="Calibri" w:eastAsia="Calibri" w:hAnsi="Calibri" w:cs="Calibri"/>
        <w:b/>
        <w:i w:val="0"/>
        <w:color w:val="000000"/>
      </w:rPr>
    </w:lvl>
    <w:lvl w:ilvl="2">
      <w:start w:val="1"/>
      <w:numFmt w:val="decimal"/>
      <w:lvlText w:val="%1.%2.%3."/>
      <w:lvlJc w:val="left"/>
      <w:pPr>
        <w:ind w:left="567" w:firstLine="0"/>
      </w:pPr>
      <w:rPr>
        <w:b/>
        <w:i w:val="0"/>
      </w:rPr>
    </w:lvl>
    <w:lvl w:ilvl="3">
      <w:start w:val="1"/>
      <w:numFmt w:val="decimal"/>
      <w:lvlText w:val="%1.%2.%3.%4."/>
      <w:lvlJc w:val="left"/>
      <w:pPr>
        <w:ind w:left="851" w:firstLine="0"/>
      </w:pPr>
      <w:rPr>
        <w:b/>
        <w:i w:val="0"/>
      </w:rPr>
    </w:lvl>
    <w:lvl w:ilvl="4">
      <w:start w:val="1"/>
      <w:numFmt w:val="decimal"/>
      <w:lvlText w:val="%1.%2.%3.%4.%5."/>
      <w:lvlJc w:val="left"/>
      <w:pPr>
        <w:ind w:left="1134" w:firstLine="0"/>
      </w:pPr>
      <w:rPr>
        <w:b/>
        <w:i w:val="0"/>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75C5C02"/>
    <w:multiLevelType w:val="multilevel"/>
    <w:tmpl w:val="19402030"/>
    <w:lvl w:ilvl="0">
      <w:start w:val="8"/>
      <w:numFmt w:val="decimal"/>
      <w:lvlText w:val="%1."/>
      <w:lvlJc w:val="left"/>
      <w:pPr>
        <w:ind w:left="360" w:hanging="360"/>
      </w:pPr>
      <w:rPr>
        <w:rFonts w:ascii="Calibri" w:eastAsia="Calibri" w:hAnsi="Calibri" w:cs="Calibri"/>
        <w:b/>
      </w:rPr>
    </w:lvl>
    <w:lvl w:ilvl="1">
      <w:start w:val="1"/>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95A465F"/>
    <w:multiLevelType w:val="multilevel"/>
    <w:tmpl w:val="EDE2ABB6"/>
    <w:lvl w:ilvl="0">
      <w:start w:val="20"/>
      <w:numFmt w:val="decimal"/>
      <w:lvlText w:val="%1."/>
      <w:lvlJc w:val="left"/>
      <w:pPr>
        <w:ind w:left="360" w:hanging="360"/>
      </w:pPr>
      <w:rPr>
        <w:rFonts w:ascii="Calibri" w:eastAsia="Calibri" w:hAnsi="Calibri" w:cs="Calibri"/>
        <w:b/>
      </w:rPr>
    </w:lvl>
    <w:lvl w:ilvl="1">
      <w:start w:val="1"/>
      <w:numFmt w:val="decimal"/>
      <w:lvlText w:val="%1.%2."/>
      <w:lvlJc w:val="left"/>
      <w:pPr>
        <w:ind w:left="574" w:hanging="432"/>
      </w:pPr>
      <w:rPr>
        <w:rFonts w:ascii="Calibri" w:eastAsia="Calibri" w:hAnsi="Calibri" w:cs="Calibri"/>
        <w:b/>
        <w:color w:val="000000"/>
        <w:sz w:val="22"/>
        <w:szCs w:val="22"/>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14F46"/>
    <w:multiLevelType w:val="multilevel"/>
    <w:tmpl w:val="126E4AB8"/>
    <w:lvl w:ilvl="0">
      <w:start w:val="1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DC11F9E"/>
    <w:multiLevelType w:val="multilevel"/>
    <w:tmpl w:val="6B5E6A4C"/>
    <w:lvl w:ilvl="0">
      <w:start w:val="1"/>
      <w:numFmt w:val="decimal"/>
      <w:lvlText w:val="%1"/>
      <w:lvlJc w:val="center"/>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5"/>
  </w:num>
  <w:num w:numId="2">
    <w:abstractNumId w:val="1"/>
  </w:num>
  <w:num w:numId="3">
    <w:abstractNumId w:val="21"/>
  </w:num>
  <w:num w:numId="4">
    <w:abstractNumId w:val="7"/>
  </w:num>
  <w:num w:numId="5">
    <w:abstractNumId w:val="22"/>
  </w:num>
  <w:num w:numId="6">
    <w:abstractNumId w:val="20"/>
  </w:num>
  <w:num w:numId="7">
    <w:abstractNumId w:val="12"/>
  </w:num>
  <w:num w:numId="8">
    <w:abstractNumId w:val="2"/>
  </w:num>
  <w:num w:numId="9">
    <w:abstractNumId w:val="24"/>
  </w:num>
  <w:num w:numId="10">
    <w:abstractNumId w:val="8"/>
  </w:num>
  <w:num w:numId="11">
    <w:abstractNumId w:val="14"/>
  </w:num>
  <w:num w:numId="12">
    <w:abstractNumId w:val="5"/>
  </w:num>
  <w:num w:numId="13">
    <w:abstractNumId w:val="9"/>
  </w:num>
  <w:num w:numId="14">
    <w:abstractNumId w:val="13"/>
  </w:num>
  <w:num w:numId="15">
    <w:abstractNumId w:val="16"/>
  </w:num>
  <w:num w:numId="16">
    <w:abstractNumId w:val="3"/>
  </w:num>
  <w:num w:numId="17">
    <w:abstractNumId w:val="4"/>
  </w:num>
  <w:num w:numId="18">
    <w:abstractNumId w:val="6"/>
  </w:num>
  <w:num w:numId="19">
    <w:abstractNumId w:val="18"/>
  </w:num>
  <w:num w:numId="20">
    <w:abstractNumId w:val="23"/>
  </w:num>
  <w:num w:numId="21">
    <w:abstractNumId w:val="10"/>
  </w:num>
  <w:num w:numId="22">
    <w:abstractNumId w:val="19"/>
  </w:num>
  <w:num w:numId="23">
    <w:abstractNumId w:val="17"/>
  </w:num>
  <w:num w:numId="24">
    <w:abstractNumId w:val="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BD"/>
    <w:rsid w:val="0000014E"/>
    <w:rsid w:val="00002114"/>
    <w:rsid w:val="00004E2B"/>
    <w:rsid w:val="00006CFA"/>
    <w:rsid w:val="000079F5"/>
    <w:rsid w:val="00015823"/>
    <w:rsid w:val="00015DEB"/>
    <w:rsid w:val="00016086"/>
    <w:rsid w:val="00016E32"/>
    <w:rsid w:val="0002760D"/>
    <w:rsid w:val="000305A8"/>
    <w:rsid w:val="0003343B"/>
    <w:rsid w:val="000361D0"/>
    <w:rsid w:val="00041578"/>
    <w:rsid w:val="0004167C"/>
    <w:rsid w:val="00042401"/>
    <w:rsid w:val="0004247E"/>
    <w:rsid w:val="00042D25"/>
    <w:rsid w:val="000521D9"/>
    <w:rsid w:val="00053AB5"/>
    <w:rsid w:val="000546E2"/>
    <w:rsid w:val="00057732"/>
    <w:rsid w:val="00063C3F"/>
    <w:rsid w:val="000674D7"/>
    <w:rsid w:val="00067AAB"/>
    <w:rsid w:val="000753CD"/>
    <w:rsid w:val="00081130"/>
    <w:rsid w:val="00081336"/>
    <w:rsid w:val="00090D73"/>
    <w:rsid w:val="0009136F"/>
    <w:rsid w:val="000A1617"/>
    <w:rsid w:val="000A182D"/>
    <w:rsid w:val="000B0E1B"/>
    <w:rsid w:val="000B39A7"/>
    <w:rsid w:val="000B42E6"/>
    <w:rsid w:val="000B49E3"/>
    <w:rsid w:val="000B7E40"/>
    <w:rsid w:val="000C0442"/>
    <w:rsid w:val="000C4D56"/>
    <w:rsid w:val="000E54EB"/>
    <w:rsid w:val="000E678F"/>
    <w:rsid w:val="000E6F47"/>
    <w:rsid w:val="000F1EFB"/>
    <w:rsid w:val="000F2E13"/>
    <w:rsid w:val="000F54F9"/>
    <w:rsid w:val="001002B3"/>
    <w:rsid w:val="0010087B"/>
    <w:rsid w:val="00106C12"/>
    <w:rsid w:val="00113360"/>
    <w:rsid w:val="0011351F"/>
    <w:rsid w:val="001151EF"/>
    <w:rsid w:val="001173E3"/>
    <w:rsid w:val="00125317"/>
    <w:rsid w:val="001319A6"/>
    <w:rsid w:val="00132B1B"/>
    <w:rsid w:val="00137BA5"/>
    <w:rsid w:val="0014163A"/>
    <w:rsid w:val="00143EAC"/>
    <w:rsid w:val="00151BB9"/>
    <w:rsid w:val="00152C30"/>
    <w:rsid w:val="00152DAF"/>
    <w:rsid w:val="00153A09"/>
    <w:rsid w:val="00153B4C"/>
    <w:rsid w:val="00157A7D"/>
    <w:rsid w:val="00160192"/>
    <w:rsid w:val="00163A0F"/>
    <w:rsid w:val="00167983"/>
    <w:rsid w:val="00170223"/>
    <w:rsid w:val="0017113A"/>
    <w:rsid w:val="001728C1"/>
    <w:rsid w:val="00172AB2"/>
    <w:rsid w:val="0017313C"/>
    <w:rsid w:val="0017541D"/>
    <w:rsid w:val="0018060C"/>
    <w:rsid w:val="00185E78"/>
    <w:rsid w:val="00193B4F"/>
    <w:rsid w:val="001947BF"/>
    <w:rsid w:val="00196C34"/>
    <w:rsid w:val="001976E8"/>
    <w:rsid w:val="001A68AE"/>
    <w:rsid w:val="001B60A7"/>
    <w:rsid w:val="001C1B76"/>
    <w:rsid w:val="001C6CA5"/>
    <w:rsid w:val="001C6D67"/>
    <w:rsid w:val="001C794A"/>
    <w:rsid w:val="001D1496"/>
    <w:rsid w:val="001D4558"/>
    <w:rsid w:val="001D45B9"/>
    <w:rsid w:val="001D532C"/>
    <w:rsid w:val="001D6F51"/>
    <w:rsid w:val="001E13E1"/>
    <w:rsid w:val="001E1965"/>
    <w:rsid w:val="001E346E"/>
    <w:rsid w:val="001E7AFE"/>
    <w:rsid w:val="001F7056"/>
    <w:rsid w:val="00200289"/>
    <w:rsid w:val="0020070A"/>
    <w:rsid w:val="00201E05"/>
    <w:rsid w:val="0020215C"/>
    <w:rsid w:val="0020514C"/>
    <w:rsid w:val="00205E4A"/>
    <w:rsid w:val="00210316"/>
    <w:rsid w:val="00216CB8"/>
    <w:rsid w:val="00217CF2"/>
    <w:rsid w:val="002230DD"/>
    <w:rsid w:val="0023153F"/>
    <w:rsid w:val="0023155A"/>
    <w:rsid w:val="00237864"/>
    <w:rsid w:val="00242CE5"/>
    <w:rsid w:val="00242F6D"/>
    <w:rsid w:val="00243A59"/>
    <w:rsid w:val="002512AB"/>
    <w:rsid w:val="0025214C"/>
    <w:rsid w:val="00253254"/>
    <w:rsid w:val="0027474B"/>
    <w:rsid w:val="00284874"/>
    <w:rsid w:val="00285264"/>
    <w:rsid w:val="00292156"/>
    <w:rsid w:val="002A6540"/>
    <w:rsid w:val="002A6893"/>
    <w:rsid w:val="002A70E4"/>
    <w:rsid w:val="002A7EB7"/>
    <w:rsid w:val="002B39A8"/>
    <w:rsid w:val="002B441C"/>
    <w:rsid w:val="002B4BD8"/>
    <w:rsid w:val="002B527A"/>
    <w:rsid w:val="002B7B4A"/>
    <w:rsid w:val="002C0E99"/>
    <w:rsid w:val="002C662C"/>
    <w:rsid w:val="002E2C0B"/>
    <w:rsid w:val="002E522D"/>
    <w:rsid w:val="002E7BCE"/>
    <w:rsid w:val="002F07BB"/>
    <w:rsid w:val="002F472B"/>
    <w:rsid w:val="002F6285"/>
    <w:rsid w:val="00304D98"/>
    <w:rsid w:val="00305E41"/>
    <w:rsid w:val="00307196"/>
    <w:rsid w:val="00310A1E"/>
    <w:rsid w:val="00313EB6"/>
    <w:rsid w:val="003177DD"/>
    <w:rsid w:val="00323031"/>
    <w:rsid w:val="0032394C"/>
    <w:rsid w:val="0032560C"/>
    <w:rsid w:val="0033349B"/>
    <w:rsid w:val="0033520F"/>
    <w:rsid w:val="00336E87"/>
    <w:rsid w:val="003377EE"/>
    <w:rsid w:val="003410F4"/>
    <w:rsid w:val="003428CE"/>
    <w:rsid w:val="00354CAE"/>
    <w:rsid w:val="00360E90"/>
    <w:rsid w:val="00362E5C"/>
    <w:rsid w:val="00363AF7"/>
    <w:rsid w:val="0036597E"/>
    <w:rsid w:val="00371910"/>
    <w:rsid w:val="00372B67"/>
    <w:rsid w:val="00372C66"/>
    <w:rsid w:val="00373E4C"/>
    <w:rsid w:val="0037411E"/>
    <w:rsid w:val="003774F5"/>
    <w:rsid w:val="00377B5C"/>
    <w:rsid w:val="00377DDD"/>
    <w:rsid w:val="0038266F"/>
    <w:rsid w:val="00386020"/>
    <w:rsid w:val="003903D3"/>
    <w:rsid w:val="00392D47"/>
    <w:rsid w:val="00394F2B"/>
    <w:rsid w:val="003A5959"/>
    <w:rsid w:val="003B1434"/>
    <w:rsid w:val="003B2C33"/>
    <w:rsid w:val="003B42CA"/>
    <w:rsid w:val="003B4468"/>
    <w:rsid w:val="003B5724"/>
    <w:rsid w:val="003C5BFB"/>
    <w:rsid w:val="003C6E50"/>
    <w:rsid w:val="003D0B7C"/>
    <w:rsid w:val="003D22C4"/>
    <w:rsid w:val="003D4229"/>
    <w:rsid w:val="003D5A3E"/>
    <w:rsid w:val="003D60E3"/>
    <w:rsid w:val="003D62D4"/>
    <w:rsid w:val="003E1042"/>
    <w:rsid w:val="003E189D"/>
    <w:rsid w:val="003E3748"/>
    <w:rsid w:val="003F128C"/>
    <w:rsid w:val="003F260B"/>
    <w:rsid w:val="003F4E7C"/>
    <w:rsid w:val="004014E8"/>
    <w:rsid w:val="00402B81"/>
    <w:rsid w:val="00404BA4"/>
    <w:rsid w:val="00404BA7"/>
    <w:rsid w:val="00411B47"/>
    <w:rsid w:val="0041688B"/>
    <w:rsid w:val="004217C2"/>
    <w:rsid w:val="00425E47"/>
    <w:rsid w:val="004328CA"/>
    <w:rsid w:val="00434469"/>
    <w:rsid w:val="00435C21"/>
    <w:rsid w:val="004374F0"/>
    <w:rsid w:val="00437C3A"/>
    <w:rsid w:val="00441AF9"/>
    <w:rsid w:val="00442EE8"/>
    <w:rsid w:val="004450EB"/>
    <w:rsid w:val="00450B07"/>
    <w:rsid w:val="00451A51"/>
    <w:rsid w:val="00451B7E"/>
    <w:rsid w:val="00454A4B"/>
    <w:rsid w:val="00454A78"/>
    <w:rsid w:val="004550FC"/>
    <w:rsid w:val="004615A4"/>
    <w:rsid w:val="00462755"/>
    <w:rsid w:val="00464D06"/>
    <w:rsid w:val="00465379"/>
    <w:rsid w:val="00467150"/>
    <w:rsid w:val="00480D91"/>
    <w:rsid w:val="00483EF5"/>
    <w:rsid w:val="00487D8D"/>
    <w:rsid w:val="0049759A"/>
    <w:rsid w:val="00497B31"/>
    <w:rsid w:val="004A1C36"/>
    <w:rsid w:val="004A2AFD"/>
    <w:rsid w:val="004A443D"/>
    <w:rsid w:val="004A5337"/>
    <w:rsid w:val="004A5FCF"/>
    <w:rsid w:val="004A619F"/>
    <w:rsid w:val="004C7881"/>
    <w:rsid w:val="004D4633"/>
    <w:rsid w:val="004D6D0E"/>
    <w:rsid w:val="004D7F35"/>
    <w:rsid w:val="004E273D"/>
    <w:rsid w:val="004E5569"/>
    <w:rsid w:val="004E618F"/>
    <w:rsid w:val="004F233A"/>
    <w:rsid w:val="004F52FA"/>
    <w:rsid w:val="00501696"/>
    <w:rsid w:val="0050223B"/>
    <w:rsid w:val="00506E86"/>
    <w:rsid w:val="00507544"/>
    <w:rsid w:val="00510460"/>
    <w:rsid w:val="00511424"/>
    <w:rsid w:val="0051422D"/>
    <w:rsid w:val="005159D9"/>
    <w:rsid w:val="00517D08"/>
    <w:rsid w:val="0052004C"/>
    <w:rsid w:val="005215E3"/>
    <w:rsid w:val="005227A5"/>
    <w:rsid w:val="00526FB3"/>
    <w:rsid w:val="00533A3A"/>
    <w:rsid w:val="0053406C"/>
    <w:rsid w:val="005408D5"/>
    <w:rsid w:val="00547B96"/>
    <w:rsid w:val="00551BE3"/>
    <w:rsid w:val="0056653B"/>
    <w:rsid w:val="0056740D"/>
    <w:rsid w:val="00571B9E"/>
    <w:rsid w:val="005741D3"/>
    <w:rsid w:val="00574DBC"/>
    <w:rsid w:val="0057658A"/>
    <w:rsid w:val="00580081"/>
    <w:rsid w:val="00580231"/>
    <w:rsid w:val="005819CD"/>
    <w:rsid w:val="00581A76"/>
    <w:rsid w:val="005953B8"/>
    <w:rsid w:val="00597534"/>
    <w:rsid w:val="00597BA5"/>
    <w:rsid w:val="005A0876"/>
    <w:rsid w:val="005A303F"/>
    <w:rsid w:val="005B3758"/>
    <w:rsid w:val="005B6096"/>
    <w:rsid w:val="005B6126"/>
    <w:rsid w:val="005C6C82"/>
    <w:rsid w:val="005E39DB"/>
    <w:rsid w:val="005E6318"/>
    <w:rsid w:val="005E63F4"/>
    <w:rsid w:val="005F10AB"/>
    <w:rsid w:val="005F1A9F"/>
    <w:rsid w:val="0060134C"/>
    <w:rsid w:val="006062D8"/>
    <w:rsid w:val="00606DF8"/>
    <w:rsid w:val="00620DE4"/>
    <w:rsid w:val="0062219C"/>
    <w:rsid w:val="006234FE"/>
    <w:rsid w:val="00625C52"/>
    <w:rsid w:val="00626BD2"/>
    <w:rsid w:val="006409B8"/>
    <w:rsid w:val="00640E43"/>
    <w:rsid w:val="00643DC7"/>
    <w:rsid w:val="00651EB6"/>
    <w:rsid w:val="00655597"/>
    <w:rsid w:val="00655CA4"/>
    <w:rsid w:val="0066166E"/>
    <w:rsid w:val="00663C3F"/>
    <w:rsid w:val="0067223B"/>
    <w:rsid w:val="00673538"/>
    <w:rsid w:val="00682F33"/>
    <w:rsid w:val="0068519C"/>
    <w:rsid w:val="006874ED"/>
    <w:rsid w:val="00690ED1"/>
    <w:rsid w:val="00692113"/>
    <w:rsid w:val="00695658"/>
    <w:rsid w:val="00695E8F"/>
    <w:rsid w:val="006A02EF"/>
    <w:rsid w:val="006A193E"/>
    <w:rsid w:val="006A3968"/>
    <w:rsid w:val="006B10F2"/>
    <w:rsid w:val="006B35B4"/>
    <w:rsid w:val="006B76A2"/>
    <w:rsid w:val="006D10ED"/>
    <w:rsid w:val="006E02C4"/>
    <w:rsid w:val="006E203F"/>
    <w:rsid w:val="006E6152"/>
    <w:rsid w:val="006F74D0"/>
    <w:rsid w:val="00705B34"/>
    <w:rsid w:val="00707E54"/>
    <w:rsid w:val="00716AB0"/>
    <w:rsid w:val="00720E7D"/>
    <w:rsid w:val="00725A61"/>
    <w:rsid w:val="00727256"/>
    <w:rsid w:val="00732FC8"/>
    <w:rsid w:val="00733A46"/>
    <w:rsid w:val="00733F9D"/>
    <w:rsid w:val="007354D0"/>
    <w:rsid w:val="00735AA3"/>
    <w:rsid w:val="00736413"/>
    <w:rsid w:val="0074118F"/>
    <w:rsid w:val="00742E67"/>
    <w:rsid w:val="0074740A"/>
    <w:rsid w:val="00761CBF"/>
    <w:rsid w:val="00762C50"/>
    <w:rsid w:val="00767EA4"/>
    <w:rsid w:val="007714B1"/>
    <w:rsid w:val="00774B78"/>
    <w:rsid w:val="00775E3B"/>
    <w:rsid w:val="007817C3"/>
    <w:rsid w:val="00783569"/>
    <w:rsid w:val="00785DC5"/>
    <w:rsid w:val="00786D5F"/>
    <w:rsid w:val="00787D80"/>
    <w:rsid w:val="0079121A"/>
    <w:rsid w:val="00791908"/>
    <w:rsid w:val="007A20A4"/>
    <w:rsid w:val="007A3314"/>
    <w:rsid w:val="007A36B6"/>
    <w:rsid w:val="007A3727"/>
    <w:rsid w:val="007A3F92"/>
    <w:rsid w:val="007A77F1"/>
    <w:rsid w:val="007B69CA"/>
    <w:rsid w:val="007C3E37"/>
    <w:rsid w:val="007C5335"/>
    <w:rsid w:val="007C79F7"/>
    <w:rsid w:val="007D5762"/>
    <w:rsid w:val="007D7C8A"/>
    <w:rsid w:val="007E01B7"/>
    <w:rsid w:val="007E291B"/>
    <w:rsid w:val="007E34B5"/>
    <w:rsid w:val="007E494D"/>
    <w:rsid w:val="007E4BDC"/>
    <w:rsid w:val="007E628C"/>
    <w:rsid w:val="007F19D1"/>
    <w:rsid w:val="007F5FE7"/>
    <w:rsid w:val="00804453"/>
    <w:rsid w:val="00804AFA"/>
    <w:rsid w:val="00815728"/>
    <w:rsid w:val="00835AE6"/>
    <w:rsid w:val="00837451"/>
    <w:rsid w:val="00841DBC"/>
    <w:rsid w:val="0085152E"/>
    <w:rsid w:val="0085384B"/>
    <w:rsid w:val="008548EC"/>
    <w:rsid w:val="00854F2D"/>
    <w:rsid w:val="00855D0B"/>
    <w:rsid w:val="00856C79"/>
    <w:rsid w:val="00861D60"/>
    <w:rsid w:val="00861D78"/>
    <w:rsid w:val="008652C5"/>
    <w:rsid w:val="00871738"/>
    <w:rsid w:val="008760D4"/>
    <w:rsid w:val="00876216"/>
    <w:rsid w:val="00881C33"/>
    <w:rsid w:val="00885B69"/>
    <w:rsid w:val="008A4549"/>
    <w:rsid w:val="008B2F83"/>
    <w:rsid w:val="008B4B8E"/>
    <w:rsid w:val="008C3C3D"/>
    <w:rsid w:val="008C4BDD"/>
    <w:rsid w:val="008C6D60"/>
    <w:rsid w:val="008C6FE1"/>
    <w:rsid w:val="008D0FF3"/>
    <w:rsid w:val="008D301C"/>
    <w:rsid w:val="008D4272"/>
    <w:rsid w:val="008D6FD7"/>
    <w:rsid w:val="008E0FED"/>
    <w:rsid w:val="008F6776"/>
    <w:rsid w:val="009004E4"/>
    <w:rsid w:val="00903D1C"/>
    <w:rsid w:val="00914A73"/>
    <w:rsid w:val="0091562E"/>
    <w:rsid w:val="00915C32"/>
    <w:rsid w:val="0092715A"/>
    <w:rsid w:val="00932B55"/>
    <w:rsid w:val="00942705"/>
    <w:rsid w:val="009479DC"/>
    <w:rsid w:val="00965DEB"/>
    <w:rsid w:val="00970EA8"/>
    <w:rsid w:val="00973899"/>
    <w:rsid w:val="00975B3D"/>
    <w:rsid w:val="009764F2"/>
    <w:rsid w:val="009819EC"/>
    <w:rsid w:val="00982DE9"/>
    <w:rsid w:val="00992AFE"/>
    <w:rsid w:val="00996620"/>
    <w:rsid w:val="009A12B9"/>
    <w:rsid w:val="009B1A5C"/>
    <w:rsid w:val="009B1CF7"/>
    <w:rsid w:val="009C2490"/>
    <w:rsid w:val="009C5703"/>
    <w:rsid w:val="009D5BE3"/>
    <w:rsid w:val="00A3046B"/>
    <w:rsid w:val="00A3318A"/>
    <w:rsid w:val="00A33D2D"/>
    <w:rsid w:val="00A3635D"/>
    <w:rsid w:val="00A365B0"/>
    <w:rsid w:val="00A37D2D"/>
    <w:rsid w:val="00A41028"/>
    <w:rsid w:val="00A532C4"/>
    <w:rsid w:val="00A61567"/>
    <w:rsid w:val="00A63397"/>
    <w:rsid w:val="00A66411"/>
    <w:rsid w:val="00A66CE8"/>
    <w:rsid w:val="00A72CE1"/>
    <w:rsid w:val="00A73EDC"/>
    <w:rsid w:val="00A77E50"/>
    <w:rsid w:val="00A83B52"/>
    <w:rsid w:val="00A8603C"/>
    <w:rsid w:val="00A86D03"/>
    <w:rsid w:val="00A87082"/>
    <w:rsid w:val="00A905A8"/>
    <w:rsid w:val="00A94CEF"/>
    <w:rsid w:val="00A967D5"/>
    <w:rsid w:val="00AA517A"/>
    <w:rsid w:val="00AA6804"/>
    <w:rsid w:val="00AB53E1"/>
    <w:rsid w:val="00AB7A9E"/>
    <w:rsid w:val="00AC456C"/>
    <w:rsid w:val="00AC6680"/>
    <w:rsid w:val="00AC75A2"/>
    <w:rsid w:val="00AD0194"/>
    <w:rsid w:val="00AE06F3"/>
    <w:rsid w:val="00AE476A"/>
    <w:rsid w:val="00AE731D"/>
    <w:rsid w:val="00AE7AFA"/>
    <w:rsid w:val="00B00841"/>
    <w:rsid w:val="00B02175"/>
    <w:rsid w:val="00B04363"/>
    <w:rsid w:val="00B102FA"/>
    <w:rsid w:val="00B10ED9"/>
    <w:rsid w:val="00B1194A"/>
    <w:rsid w:val="00B11950"/>
    <w:rsid w:val="00B17F7A"/>
    <w:rsid w:val="00B221BD"/>
    <w:rsid w:val="00B22F0B"/>
    <w:rsid w:val="00B35A26"/>
    <w:rsid w:val="00B433ED"/>
    <w:rsid w:val="00B4627F"/>
    <w:rsid w:val="00B46E3A"/>
    <w:rsid w:val="00B522B3"/>
    <w:rsid w:val="00B529B2"/>
    <w:rsid w:val="00B54069"/>
    <w:rsid w:val="00B56029"/>
    <w:rsid w:val="00B71C1D"/>
    <w:rsid w:val="00B8040C"/>
    <w:rsid w:val="00B85662"/>
    <w:rsid w:val="00B91A0B"/>
    <w:rsid w:val="00B93EB5"/>
    <w:rsid w:val="00B94B17"/>
    <w:rsid w:val="00BA4A6F"/>
    <w:rsid w:val="00BA53F0"/>
    <w:rsid w:val="00BB2699"/>
    <w:rsid w:val="00BB467D"/>
    <w:rsid w:val="00BB6958"/>
    <w:rsid w:val="00BB705A"/>
    <w:rsid w:val="00BC4D43"/>
    <w:rsid w:val="00BC6A77"/>
    <w:rsid w:val="00BD0F9A"/>
    <w:rsid w:val="00BD1D4E"/>
    <w:rsid w:val="00BD2125"/>
    <w:rsid w:val="00BD24F9"/>
    <w:rsid w:val="00BD48E4"/>
    <w:rsid w:val="00BD5D0D"/>
    <w:rsid w:val="00BD5DA1"/>
    <w:rsid w:val="00BE1662"/>
    <w:rsid w:val="00BE3C64"/>
    <w:rsid w:val="00BE6AF1"/>
    <w:rsid w:val="00BF080D"/>
    <w:rsid w:val="00BF08E5"/>
    <w:rsid w:val="00BF0A66"/>
    <w:rsid w:val="00BF3B7F"/>
    <w:rsid w:val="00BF5B78"/>
    <w:rsid w:val="00BF6E64"/>
    <w:rsid w:val="00C05431"/>
    <w:rsid w:val="00C05D25"/>
    <w:rsid w:val="00C1077A"/>
    <w:rsid w:val="00C132D9"/>
    <w:rsid w:val="00C16079"/>
    <w:rsid w:val="00C17506"/>
    <w:rsid w:val="00C204CA"/>
    <w:rsid w:val="00C267C0"/>
    <w:rsid w:val="00C26D98"/>
    <w:rsid w:val="00C31113"/>
    <w:rsid w:val="00C352B5"/>
    <w:rsid w:val="00C40CFE"/>
    <w:rsid w:val="00C4125D"/>
    <w:rsid w:val="00C426F2"/>
    <w:rsid w:val="00C46AC4"/>
    <w:rsid w:val="00C46D23"/>
    <w:rsid w:val="00C56CD0"/>
    <w:rsid w:val="00C62666"/>
    <w:rsid w:val="00C63D40"/>
    <w:rsid w:val="00C65692"/>
    <w:rsid w:val="00C8190C"/>
    <w:rsid w:val="00C830E9"/>
    <w:rsid w:val="00C83819"/>
    <w:rsid w:val="00C84837"/>
    <w:rsid w:val="00C93160"/>
    <w:rsid w:val="00CB4F7C"/>
    <w:rsid w:val="00CB52ED"/>
    <w:rsid w:val="00CB7862"/>
    <w:rsid w:val="00CC3829"/>
    <w:rsid w:val="00CC6062"/>
    <w:rsid w:val="00CD17E6"/>
    <w:rsid w:val="00CD7413"/>
    <w:rsid w:val="00CE1237"/>
    <w:rsid w:val="00CE56BC"/>
    <w:rsid w:val="00CF0D22"/>
    <w:rsid w:val="00CF1F7A"/>
    <w:rsid w:val="00D018B3"/>
    <w:rsid w:val="00D01FB9"/>
    <w:rsid w:val="00D0333E"/>
    <w:rsid w:val="00D07454"/>
    <w:rsid w:val="00D12222"/>
    <w:rsid w:val="00D12E44"/>
    <w:rsid w:val="00D20580"/>
    <w:rsid w:val="00D22D5F"/>
    <w:rsid w:val="00D2797C"/>
    <w:rsid w:val="00D322A5"/>
    <w:rsid w:val="00D373BD"/>
    <w:rsid w:val="00D37E28"/>
    <w:rsid w:val="00D41828"/>
    <w:rsid w:val="00D434C0"/>
    <w:rsid w:val="00D44516"/>
    <w:rsid w:val="00D45003"/>
    <w:rsid w:val="00D458F4"/>
    <w:rsid w:val="00D4600D"/>
    <w:rsid w:val="00D47483"/>
    <w:rsid w:val="00D50729"/>
    <w:rsid w:val="00D5092C"/>
    <w:rsid w:val="00D527D6"/>
    <w:rsid w:val="00D52FCD"/>
    <w:rsid w:val="00D55C6A"/>
    <w:rsid w:val="00D573CC"/>
    <w:rsid w:val="00D57D24"/>
    <w:rsid w:val="00D633E3"/>
    <w:rsid w:val="00D63C46"/>
    <w:rsid w:val="00D65155"/>
    <w:rsid w:val="00D72D68"/>
    <w:rsid w:val="00D7340A"/>
    <w:rsid w:val="00D74901"/>
    <w:rsid w:val="00D77568"/>
    <w:rsid w:val="00D813A6"/>
    <w:rsid w:val="00D85787"/>
    <w:rsid w:val="00D95B6F"/>
    <w:rsid w:val="00D971C8"/>
    <w:rsid w:val="00DA1ECB"/>
    <w:rsid w:val="00DA7C3A"/>
    <w:rsid w:val="00DB366F"/>
    <w:rsid w:val="00DB40EA"/>
    <w:rsid w:val="00DC08B8"/>
    <w:rsid w:val="00DC4CC7"/>
    <w:rsid w:val="00DC60DF"/>
    <w:rsid w:val="00DD1EC0"/>
    <w:rsid w:val="00DD2874"/>
    <w:rsid w:val="00DD76BA"/>
    <w:rsid w:val="00DE6E9C"/>
    <w:rsid w:val="00DE76BF"/>
    <w:rsid w:val="00DF010D"/>
    <w:rsid w:val="00E04669"/>
    <w:rsid w:val="00E05158"/>
    <w:rsid w:val="00E12116"/>
    <w:rsid w:val="00E214AF"/>
    <w:rsid w:val="00E22A51"/>
    <w:rsid w:val="00E240F3"/>
    <w:rsid w:val="00E24E9C"/>
    <w:rsid w:val="00E37709"/>
    <w:rsid w:val="00E37F1A"/>
    <w:rsid w:val="00E413A1"/>
    <w:rsid w:val="00E46E9F"/>
    <w:rsid w:val="00E54621"/>
    <w:rsid w:val="00E604FD"/>
    <w:rsid w:val="00E629B0"/>
    <w:rsid w:val="00E66993"/>
    <w:rsid w:val="00E71EDF"/>
    <w:rsid w:val="00E809CA"/>
    <w:rsid w:val="00E86492"/>
    <w:rsid w:val="00E87E4C"/>
    <w:rsid w:val="00E90633"/>
    <w:rsid w:val="00E91BEE"/>
    <w:rsid w:val="00E964E0"/>
    <w:rsid w:val="00EA4907"/>
    <w:rsid w:val="00EA6AFF"/>
    <w:rsid w:val="00EB0546"/>
    <w:rsid w:val="00EB47BD"/>
    <w:rsid w:val="00EB5D28"/>
    <w:rsid w:val="00EC354C"/>
    <w:rsid w:val="00ED29EB"/>
    <w:rsid w:val="00EE16C9"/>
    <w:rsid w:val="00EE493C"/>
    <w:rsid w:val="00EE64BD"/>
    <w:rsid w:val="00EF3012"/>
    <w:rsid w:val="00EF582D"/>
    <w:rsid w:val="00F07BC5"/>
    <w:rsid w:val="00F104EC"/>
    <w:rsid w:val="00F21BC9"/>
    <w:rsid w:val="00F2501B"/>
    <w:rsid w:val="00F26FCB"/>
    <w:rsid w:val="00F3429B"/>
    <w:rsid w:val="00F34FC5"/>
    <w:rsid w:val="00F42449"/>
    <w:rsid w:val="00F46608"/>
    <w:rsid w:val="00F46C21"/>
    <w:rsid w:val="00F615F9"/>
    <w:rsid w:val="00F63B11"/>
    <w:rsid w:val="00F71DBD"/>
    <w:rsid w:val="00F73DB5"/>
    <w:rsid w:val="00F74FD2"/>
    <w:rsid w:val="00F778C3"/>
    <w:rsid w:val="00F77CE4"/>
    <w:rsid w:val="00F800FD"/>
    <w:rsid w:val="00F874F5"/>
    <w:rsid w:val="00FA112C"/>
    <w:rsid w:val="00FB19F7"/>
    <w:rsid w:val="00FB3599"/>
    <w:rsid w:val="00FB4C0B"/>
    <w:rsid w:val="00FB63CB"/>
    <w:rsid w:val="00FC0A16"/>
    <w:rsid w:val="00FC39DB"/>
    <w:rsid w:val="00FC4171"/>
    <w:rsid w:val="00FC7714"/>
    <w:rsid w:val="00FD04A7"/>
    <w:rsid w:val="00FD0EE9"/>
    <w:rsid w:val="00FD5391"/>
    <w:rsid w:val="00FE12EB"/>
    <w:rsid w:val="00FE2F04"/>
    <w:rsid w:val="00FF1A8E"/>
    <w:rsid w:val="00FF52FB"/>
    <w:rsid w:val="00FF6818"/>
    <w:rsid w:val="00FF6E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F1F851C"/>
  <w15:docId w15:val="{675826EC-4F1E-4DDA-BF30-AECB3BD3E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Ecofont_Spranq_eco_Sans" w:eastAsia="Ecofont_Spranq_eco_Sans" w:hAnsi="Ecofont_Spranq_eco_Sans" w:cs="Ecofont_Spranq_eco_Sans"/>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outlineLvl w:val="0"/>
    </w:pPr>
    <w:rPr>
      <w:rFonts w:ascii="Calibri" w:eastAsia="Calibri" w:hAnsi="Calibri" w:cs="Calibri"/>
      <w:b/>
      <w:color w:val="366091"/>
      <w:sz w:val="28"/>
      <w:szCs w:val="28"/>
    </w:rPr>
  </w:style>
  <w:style w:type="paragraph" w:styleId="Ttulo2">
    <w:name w:val="heading 2"/>
    <w:basedOn w:val="Normal"/>
    <w:next w:val="Normal"/>
    <w:pPr>
      <w:keepNext/>
      <w:tabs>
        <w:tab w:val="left" w:pos="1701"/>
      </w:tabs>
      <w:jc w:val="center"/>
      <w:outlineLvl w:val="1"/>
    </w:pPr>
    <w:rPr>
      <w:rFonts w:ascii="Times New Roman" w:eastAsia="Times New Roman" w:hAnsi="Times New Roman" w:cs="Times New Roman"/>
      <w:b/>
      <w:color w:val="000000"/>
    </w:rPr>
  </w:style>
  <w:style w:type="paragraph" w:styleId="Ttulo3">
    <w:name w:val="heading 3"/>
    <w:basedOn w:val="Normal"/>
    <w:next w:val="Normal"/>
    <w:pPr>
      <w:keepNext/>
      <w:spacing w:before="240" w:after="60"/>
      <w:outlineLvl w:val="2"/>
    </w:pPr>
    <w:rPr>
      <w:rFonts w:ascii="Cambria" w:eastAsia="Cambria" w:hAnsi="Cambria" w:cs="Cambria"/>
      <w:b/>
      <w:sz w:val="26"/>
      <w:szCs w:val="26"/>
    </w:rPr>
  </w:style>
  <w:style w:type="paragraph" w:styleId="Ttulo4">
    <w:name w:val="heading 4"/>
    <w:basedOn w:val="Normal"/>
    <w:next w:val="Normal"/>
    <w:pPr>
      <w:keepNext/>
      <w:keepLines/>
      <w:spacing w:before="40"/>
      <w:outlineLvl w:val="3"/>
    </w:pPr>
    <w:rPr>
      <w:rFonts w:ascii="Calibri" w:eastAsia="Calibri" w:hAnsi="Calibri" w:cs="Calibri"/>
      <w:i/>
      <w:color w:val="366091"/>
    </w:rPr>
  </w:style>
  <w:style w:type="paragraph" w:styleId="Ttulo5">
    <w:name w:val="heading 5"/>
    <w:basedOn w:val="Normal"/>
    <w:next w:val="Normal"/>
    <w:pPr>
      <w:outlineLvl w:val="4"/>
    </w:pPr>
    <w:rPr>
      <w:rFonts w:ascii="Times New Roman" w:eastAsia="Times New Roman" w:hAnsi="Times New Roman" w:cs="Times New Roman"/>
      <w:b/>
      <w:sz w:val="20"/>
      <w:szCs w:val="20"/>
    </w:rPr>
  </w:style>
  <w:style w:type="paragraph" w:styleId="Ttulo6">
    <w:name w:val="heading 6"/>
    <w:basedOn w:val="Normal"/>
    <w:next w:val="Normal"/>
    <w:pPr>
      <w:keepNext/>
      <w:jc w:val="both"/>
      <w:outlineLvl w:val="5"/>
    </w:pPr>
    <w:rPr>
      <w:rFonts w:ascii="Georgia" w:eastAsia="Georgia" w:hAnsi="Georgia" w:cs="Georgia"/>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pBdr>
        <w:bottom w:val="single" w:sz="8" w:space="4" w:color="4F81BD"/>
      </w:pBdr>
      <w:spacing w:after="300"/>
    </w:pPr>
    <w:rPr>
      <w:rFonts w:ascii="Calibri" w:eastAsia="Calibri" w:hAnsi="Calibri" w:cs="Calibri"/>
      <w:color w:val="17365D"/>
      <w:sz w:val="52"/>
      <w:szCs w:val="52"/>
    </w:rPr>
  </w:style>
  <w:style w:type="paragraph" w:styleId="Subttulo">
    <w:name w:val="Subtitle"/>
    <w:basedOn w:val="Normal"/>
    <w:next w:val="Normal"/>
    <w:pPr>
      <w:spacing w:after="60"/>
      <w:jc w:val="center"/>
    </w:pPr>
    <w:rPr>
      <w:rFonts w:ascii="Cambria" w:eastAsia="Cambria" w:hAnsi="Cambria" w:cs="Cambria"/>
    </w:rPr>
  </w:style>
  <w:style w:type="table" w:customStyle="1" w:styleId="a">
    <w:basedOn w:val="TableNormal"/>
    <w:pPr>
      <w:jc w:val="both"/>
    </w:pPr>
    <w:rPr>
      <w:rFonts w:ascii="Arial" w:eastAsia="Arial" w:hAnsi="Arial" w:cs="Arial"/>
    </w:rPr>
    <w:tblPr>
      <w:tblStyleRowBandSize w:val="1"/>
      <w:tblStyleColBandSize w:val="1"/>
      <w:tblCellMar>
        <w:left w:w="108" w:type="dxa"/>
        <w:right w:w="108" w:type="dxa"/>
      </w:tblCellMar>
    </w:tblPr>
  </w:style>
  <w:style w:type="table" w:customStyle="1" w:styleId="a0">
    <w:basedOn w:val="TableNormal"/>
    <w:pPr>
      <w:jc w:val="both"/>
    </w:pPr>
    <w:rPr>
      <w:rFonts w:ascii="Arial" w:eastAsia="Arial" w:hAnsi="Arial" w:cs="Arial"/>
    </w:rPr>
    <w:tblPr>
      <w:tblStyleRowBandSize w:val="1"/>
      <w:tblStyleColBandSize w:val="1"/>
      <w:tblCellMar>
        <w:left w:w="108" w:type="dxa"/>
        <w:right w:w="108" w:type="dxa"/>
      </w:tblCellMar>
    </w:tblPr>
  </w:style>
  <w:style w:type="table" w:customStyle="1" w:styleId="a1">
    <w:basedOn w:val="TableNormal"/>
    <w:pPr>
      <w:jc w:val="both"/>
    </w:pPr>
    <w:rPr>
      <w:rFonts w:ascii="Arial" w:eastAsia="Arial" w:hAnsi="Arial" w:cs="Arial"/>
    </w:rPr>
    <w:tblPr>
      <w:tblStyleRowBandSize w:val="1"/>
      <w:tblStyleColBandSize w:val="1"/>
      <w:tblCellMar>
        <w:left w:w="108" w:type="dxa"/>
        <w:right w:w="108" w:type="dxa"/>
      </w:tblCellMar>
    </w:tblPr>
  </w:style>
  <w:style w:type="table" w:customStyle="1" w:styleId="a2">
    <w:basedOn w:val="TableNormal"/>
    <w:pPr>
      <w:jc w:val="both"/>
    </w:pPr>
    <w:rPr>
      <w:rFonts w:ascii="Arial" w:eastAsia="Arial" w:hAnsi="Arial" w:cs="Arial"/>
    </w:r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pPr>
      <w:jc w:val="both"/>
    </w:pPr>
    <w:rPr>
      <w:rFonts w:ascii="Arial" w:eastAsia="Arial" w:hAnsi="Arial" w:cs="Arial"/>
    </w:rPr>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pPr>
      <w:jc w:val="both"/>
    </w:pPr>
    <w:rPr>
      <w:rFonts w:ascii="Arial" w:eastAsia="Arial" w:hAnsi="Arial" w:cs="Arial"/>
    </w:rPr>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pPr>
      <w:jc w:val="both"/>
    </w:pPr>
    <w:rPr>
      <w:rFonts w:ascii="Arial" w:eastAsia="Arial" w:hAnsi="Arial" w:cs="Arial"/>
    </w:r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C3C3D"/>
    <w:pPr>
      <w:tabs>
        <w:tab w:val="center" w:pos="4252"/>
        <w:tab w:val="right" w:pos="8504"/>
      </w:tabs>
    </w:pPr>
  </w:style>
  <w:style w:type="character" w:customStyle="1" w:styleId="CabealhoChar">
    <w:name w:val="Cabeçalho Char"/>
    <w:basedOn w:val="Fontepargpadro"/>
    <w:link w:val="Cabealho"/>
    <w:uiPriority w:val="99"/>
    <w:rsid w:val="008C3C3D"/>
  </w:style>
  <w:style w:type="paragraph" w:styleId="Rodap">
    <w:name w:val="footer"/>
    <w:basedOn w:val="Normal"/>
    <w:link w:val="RodapChar"/>
    <w:uiPriority w:val="99"/>
    <w:unhideWhenUsed/>
    <w:rsid w:val="008C3C3D"/>
    <w:pPr>
      <w:tabs>
        <w:tab w:val="center" w:pos="4252"/>
        <w:tab w:val="right" w:pos="8504"/>
      </w:tabs>
    </w:pPr>
  </w:style>
  <w:style w:type="character" w:customStyle="1" w:styleId="RodapChar">
    <w:name w:val="Rodapé Char"/>
    <w:basedOn w:val="Fontepargpadro"/>
    <w:link w:val="Rodap"/>
    <w:uiPriority w:val="99"/>
    <w:rsid w:val="008C3C3D"/>
  </w:style>
  <w:style w:type="paragraph" w:styleId="SemEspaamento">
    <w:name w:val="No Spacing"/>
    <w:uiPriority w:val="1"/>
    <w:qFormat/>
    <w:rsid w:val="008C3C3D"/>
    <w:rPr>
      <w:rFonts w:ascii="Calibri" w:eastAsia="Calibri" w:hAnsi="Calibri" w:cs="Times New Roman"/>
      <w:sz w:val="22"/>
      <w:szCs w:val="22"/>
      <w:lang w:eastAsia="en-US"/>
    </w:rPr>
  </w:style>
  <w:style w:type="paragraph" w:styleId="PargrafodaLista">
    <w:name w:val="List Paragraph"/>
    <w:basedOn w:val="Normal"/>
    <w:uiPriority w:val="34"/>
    <w:qFormat/>
    <w:rsid w:val="0051422D"/>
    <w:pPr>
      <w:ind w:left="720"/>
      <w:contextualSpacing/>
    </w:pPr>
  </w:style>
  <w:style w:type="paragraph" w:customStyle="1" w:styleId="Default">
    <w:name w:val="Default"/>
    <w:rsid w:val="000A1617"/>
    <w:pPr>
      <w:autoSpaceDE w:val="0"/>
      <w:autoSpaceDN w:val="0"/>
      <w:adjustRightInd w:val="0"/>
    </w:pPr>
    <w:rPr>
      <w:rFonts w:ascii="Times New Roman" w:hAnsi="Times New Roman" w:cs="Times New Roman"/>
      <w:color w:val="000000"/>
    </w:rPr>
  </w:style>
  <w:style w:type="character" w:styleId="Hyperlink">
    <w:name w:val="Hyperlink"/>
    <w:basedOn w:val="Fontepargpadro"/>
    <w:uiPriority w:val="99"/>
    <w:unhideWhenUsed/>
    <w:rsid w:val="001C6D67"/>
    <w:rPr>
      <w:color w:val="0000FF" w:themeColor="hyperlink"/>
      <w:u w:val="single"/>
    </w:rPr>
  </w:style>
  <w:style w:type="paragraph" w:styleId="Lista2">
    <w:name w:val="List 2"/>
    <w:basedOn w:val="Normal"/>
    <w:uiPriority w:val="99"/>
    <w:unhideWhenUsed/>
    <w:rsid w:val="00914A73"/>
    <w:pPr>
      <w:ind w:left="566" w:hanging="283"/>
      <w:contextualSpacing/>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285264"/>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DB40EA"/>
    <w:pPr>
      <w:spacing w:before="100" w:beforeAutospacing="1" w:after="100" w:afterAutospacing="1"/>
    </w:pPr>
    <w:rPr>
      <w:rFonts w:ascii="Times New Roman" w:eastAsia="Times New Roman" w:hAnsi="Times New Roman" w:cs="Times New Roman"/>
    </w:rPr>
  </w:style>
  <w:style w:type="paragraph" w:styleId="Textodebalo">
    <w:name w:val="Balloon Text"/>
    <w:basedOn w:val="Normal"/>
    <w:link w:val="TextodebaloChar"/>
    <w:uiPriority w:val="99"/>
    <w:semiHidden/>
    <w:unhideWhenUsed/>
    <w:rsid w:val="00336E87"/>
    <w:rPr>
      <w:rFonts w:ascii="Segoe UI" w:hAnsi="Segoe UI" w:cs="Segoe UI"/>
      <w:sz w:val="18"/>
      <w:szCs w:val="18"/>
    </w:rPr>
  </w:style>
  <w:style w:type="character" w:customStyle="1" w:styleId="TextodebaloChar">
    <w:name w:val="Texto de balão Char"/>
    <w:basedOn w:val="Fontepargpadro"/>
    <w:link w:val="Textodebalo"/>
    <w:uiPriority w:val="99"/>
    <w:semiHidden/>
    <w:rsid w:val="00336E87"/>
    <w:rPr>
      <w:rFonts w:ascii="Segoe UI" w:hAnsi="Segoe UI" w:cs="Segoe UI"/>
      <w:sz w:val="18"/>
      <w:szCs w:val="18"/>
    </w:rPr>
  </w:style>
  <w:style w:type="character" w:styleId="Refdecomentrio">
    <w:name w:val="annotation reference"/>
    <w:basedOn w:val="Fontepargpadro"/>
    <w:uiPriority w:val="99"/>
    <w:semiHidden/>
    <w:unhideWhenUsed/>
    <w:rsid w:val="00597534"/>
    <w:rPr>
      <w:sz w:val="16"/>
      <w:szCs w:val="16"/>
    </w:rPr>
  </w:style>
  <w:style w:type="paragraph" w:styleId="Textodecomentrio">
    <w:name w:val="annotation text"/>
    <w:basedOn w:val="Normal"/>
    <w:link w:val="TextodecomentrioChar"/>
    <w:uiPriority w:val="99"/>
    <w:semiHidden/>
    <w:unhideWhenUsed/>
    <w:rsid w:val="00597534"/>
    <w:rPr>
      <w:sz w:val="20"/>
      <w:szCs w:val="20"/>
    </w:rPr>
  </w:style>
  <w:style w:type="character" w:customStyle="1" w:styleId="TextodecomentrioChar">
    <w:name w:val="Texto de comentário Char"/>
    <w:basedOn w:val="Fontepargpadro"/>
    <w:link w:val="Textodecomentrio"/>
    <w:uiPriority w:val="99"/>
    <w:semiHidden/>
    <w:rsid w:val="00597534"/>
    <w:rPr>
      <w:sz w:val="20"/>
      <w:szCs w:val="20"/>
    </w:rPr>
  </w:style>
  <w:style w:type="paragraph" w:styleId="Assuntodocomentrio">
    <w:name w:val="annotation subject"/>
    <w:basedOn w:val="Textodecomentrio"/>
    <w:next w:val="Textodecomentrio"/>
    <w:link w:val="AssuntodocomentrioChar"/>
    <w:uiPriority w:val="99"/>
    <w:semiHidden/>
    <w:unhideWhenUsed/>
    <w:rsid w:val="00597534"/>
    <w:rPr>
      <w:b/>
      <w:bCs/>
    </w:rPr>
  </w:style>
  <w:style w:type="character" w:customStyle="1" w:styleId="AssuntodocomentrioChar">
    <w:name w:val="Assunto do comentário Char"/>
    <w:basedOn w:val="TextodecomentrioChar"/>
    <w:link w:val="Assuntodocomentrio"/>
    <w:uiPriority w:val="99"/>
    <w:semiHidden/>
    <w:rsid w:val="005975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40203">
      <w:bodyDiv w:val="1"/>
      <w:marLeft w:val="0"/>
      <w:marRight w:val="0"/>
      <w:marTop w:val="0"/>
      <w:marBottom w:val="0"/>
      <w:divBdr>
        <w:top w:val="none" w:sz="0" w:space="0" w:color="auto"/>
        <w:left w:val="none" w:sz="0" w:space="0" w:color="auto"/>
        <w:bottom w:val="none" w:sz="0" w:space="0" w:color="auto"/>
        <w:right w:val="none" w:sz="0" w:space="0" w:color="auto"/>
      </w:divBdr>
    </w:div>
    <w:div w:id="51009488">
      <w:bodyDiv w:val="1"/>
      <w:marLeft w:val="0"/>
      <w:marRight w:val="0"/>
      <w:marTop w:val="0"/>
      <w:marBottom w:val="0"/>
      <w:divBdr>
        <w:top w:val="none" w:sz="0" w:space="0" w:color="auto"/>
        <w:left w:val="none" w:sz="0" w:space="0" w:color="auto"/>
        <w:bottom w:val="none" w:sz="0" w:space="0" w:color="auto"/>
        <w:right w:val="none" w:sz="0" w:space="0" w:color="auto"/>
      </w:divBdr>
    </w:div>
    <w:div w:id="160392055">
      <w:bodyDiv w:val="1"/>
      <w:marLeft w:val="0"/>
      <w:marRight w:val="0"/>
      <w:marTop w:val="0"/>
      <w:marBottom w:val="0"/>
      <w:divBdr>
        <w:top w:val="none" w:sz="0" w:space="0" w:color="auto"/>
        <w:left w:val="none" w:sz="0" w:space="0" w:color="auto"/>
        <w:bottom w:val="none" w:sz="0" w:space="0" w:color="auto"/>
        <w:right w:val="none" w:sz="0" w:space="0" w:color="auto"/>
      </w:divBdr>
    </w:div>
    <w:div w:id="180171762">
      <w:bodyDiv w:val="1"/>
      <w:marLeft w:val="0"/>
      <w:marRight w:val="0"/>
      <w:marTop w:val="0"/>
      <w:marBottom w:val="0"/>
      <w:divBdr>
        <w:top w:val="none" w:sz="0" w:space="0" w:color="auto"/>
        <w:left w:val="none" w:sz="0" w:space="0" w:color="auto"/>
        <w:bottom w:val="none" w:sz="0" w:space="0" w:color="auto"/>
        <w:right w:val="none" w:sz="0" w:space="0" w:color="auto"/>
      </w:divBdr>
    </w:div>
    <w:div w:id="182983868">
      <w:bodyDiv w:val="1"/>
      <w:marLeft w:val="0"/>
      <w:marRight w:val="0"/>
      <w:marTop w:val="0"/>
      <w:marBottom w:val="0"/>
      <w:divBdr>
        <w:top w:val="none" w:sz="0" w:space="0" w:color="auto"/>
        <w:left w:val="none" w:sz="0" w:space="0" w:color="auto"/>
        <w:bottom w:val="none" w:sz="0" w:space="0" w:color="auto"/>
        <w:right w:val="none" w:sz="0" w:space="0" w:color="auto"/>
      </w:divBdr>
    </w:div>
    <w:div w:id="270430120">
      <w:bodyDiv w:val="1"/>
      <w:marLeft w:val="0"/>
      <w:marRight w:val="0"/>
      <w:marTop w:val="0"/>
      <w:marBottom w:val="0"/>
      <w:divBdr>
        <w:top w:val="none" w:sz="0" w:space="0" w:color="auto"/>
        <w:left w:val="none" w:sz="0" w:space="0" w:color="auto"/>
        <w:bottom w:val="none" w:sz="0" w:space="0" w:color="auto"/>
        <w:right w:val="none" w:sz="0" w:space="0" w:color="auto"/>
      </w:divBdr>
    </w:div>
    <w:div w:id="291251559">
      <w:bodyDiv w:val="1"/>
      <w:marLeft w:val="0"/>
      <w:marRight w:val="0"/>
      <w:marTop w:val="0"/>
      <w:marBottom w:val="0"/>
      <w:divBdr>
        <w:top w:val="none" w:sz="0" w:space="0" w:color="auto"/>
        <w:left w:val="none" w:sz="0" w:space="0" w:color="auto"/>
        <w:bottom w:val="none" w:sz="0" w:space="0" w:color="auto"/>
        <w:right w:val="none" w:sz="0" w:space="0" w:color="auto"/>
      </w:divBdr>
    </w:div>
    <w:div w:id="295187632">
      <w:bodyDiv w:val="1"/>
      <w:marLeft w:val="0"/>
      <w:marRight w:val="0"/>
      <w:marTop w:val="0"/>
      <w:marBottom w:val="0"/>
      <w:divBdr>
        <w:top w:val="none" w:sz="0" w:space="0" w:color="auto"/>
        <w:left w:val="none" w:sz="0" w:space="0" w:color="auto"/>
        <w:bottom w:val="none" w:sz="0" w:space="0" w:color="auto"/>
        <w:right w:val="none" w:sz="0" w:space="0" w:color="auto"/>
      </w:divBdr>
    </w:div>
    <w:div w:id="505831321">
      <w:bodyDiv w:val="1"/>
      <w:marLeft w:val="0"/>
      <w:marRight w:val="0"/>
      <w:marTop w:val="0"/>
      <w:marBottom w:val="0"/>
      <w:divBdr>
        <w:top w:val="none" w:sz="0" w:space="0" w:color="auto"/>
        <w:left w:val="none" w:sz="0" w:space="0" w:color="auto"/>
        <w:bottom w:val="none" w:sz="0" w:space="0" w:color="auto"/>
        <w:right w:val="none" w:sz="0" w:space="0" w:color="auto"/>
      </w:divBdr>
    </w:div>
    <w:div w:id="558396926">
      <w:bodyDiv w:val="1"/>
      <w:marLeft w:val="0"/>
      <w:marRight w:val="0"/>
      <w:marTop w:val="0"/>
      <w:marBottom w:val="0"/>
      <w:divBdr>
        <w:top w:val="none" w:sz="0" w:space="0" w:color="auto"/>
        <w:left w:val="none" w:sz="0" w:space="0" w:color="auto"/>
        <w:bottom w:val="none" w:sz="0" w:space="0" w:color="auto"/>
        <w:right w:val="none" w:sz="0" w:space="0" w:color="auto"/>
      </w:divBdr>
    </w:div>
    <w:div w:id="593709625">
      <w:bodyDiv w:val="1"/>
      <w:marLeft w:val="0"/>
      <w:marRight w:val="0"/>
      <w:marTop w:val="0"/>
      <w:marBottom w:val="0"/>
      <w:divBdr>
        <w:top w:val="none" w:sz="0" w:space="0" w:color="auto"/>
        <w:left w:val="none" w:sz="0" w:space="0" w:color="auto"/>
        <w:bottom w:val="none" w:sz="0" w:space="0" w:color="auto"/>
        <w:right w:val="none" w:sz="0" w:space="0" w:color="auto"/>
      </w:divBdr>
    </w:div>
    <w:div w:id="594749559">
      <w:bodyDiv w:val="1"/>
      <w:marLeft w:val="0"/>
      <w:marRight w:val="0"/>
      <w:marTop w:val="0"/>
      <w:marBottom w:val="0"/>
      <w:divBdr>
        <w:top w:val="none" w:sz="0" w:space="0" w:color="auto"/>
        <w:left w:val="none" w:sz="0" w:space="0" w:color="auto"/>
        <w:bottom w:val="none" w:sz="0" w:space="0" w:color="auto"/>
        <w:right w:val="none" w:sz="0" w:space="0" w:color="auto"/>
      </w:divBdr>
    </w:div>
    <w:div w:id="643463760">
      <w:bodyDiv w:val="1"/>
      <w:marLeft w:val="0"/>
      <w:marRight w:val="0"/>
      <w:marTop w:val="0"/>
      <w:marBottom w:val="0"/>
      <w:divBdr>
        <w:top w:val="none" w:sz="0" w:space="0" w:color="auto"/>
        <w:left w:val="none" w:sz="0" w:space="0" w:color="auto"/>
        <w:bottom w:val="none" w:sz="0" w:space="0" w:color="auto"/>
        <w:right w:val="none" w:sz="0" w:space="0" w:color="auto"/>
      </w:divBdr>
      <w:divsChild>
        <w:div w:id="1321884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2790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3915421">
      <w:bodyDiv w:val="1"/>
      <w:marLeft w:val="0"/>
      <w:marRight w:val="0"/>
      <w:marTop w:val="0"/>
      <w:marBottom w:val="0"/>
      <w:divBdr>
        <w:top w:val="none" w:sz="0" w:space="0" w:color="auto"/>
        <w:left w:val="none" w:sz="0" w:space="0" w:color="auto"/>
        <w:bottom w:val="none" w:sz="0" w:space="0" w:color="auto"/>
        <w:right w:val="none" w:sz="0" w:space="0" w:color="auto"/>
      </w:divBdr>
    </w:div>
    <w:div w:id="677729240">
      <w:bodyDiv w:val="1"/>
      <w:marLeft w:val="0"/>
      <w:marRight w:val="0"/>
      <w:marTop w:val="0"/>
      <w:marBottom w:val="0"/>
      <w:divBdr>
        <w:top w:val="none" w:sz="0" w:space="0" w:color="auto"/>
        <w:left w:val="none" w:sz="0" w:space="0" w:color="auto"/>
        <w:bottom w:val="none" w:sz="0" w:space="0" w:color="auto"/>
        <w:right w:val="none" w:sz="0" w:space="0" w:color="auto"/>
      </w:divBdr>
    </w:div>
    <w:div w:id="774786717">
      <w:bodyDiv w:val="1"/>
      <w:marLeft w:val="0"/>
      <w:marRight w:val="0"/>
      <w:marTop w:val="0"/>
      <w:marBottom w:val="0"/>
      <w:divBdr>
        <w:top w:val="none" w:sz="0" w:space="0" w:color="auto"/>
        <w:left w:val="none" w:sz="0" w:space="0" w:color="auto"/>
        <w:bottom w:val="none" w:sz="0" w:space="0" w:color="auto"/>
        <w:right w:val="none" w:sz="0" w:space="0" w:color="auto"/>
      </w:divBdr>
    </w:div>
    <w:div w:id="805782753">
      <w:bodyDiv w:val="1"/>
      <w:marLeft w:val="0"/>
      <w:marRight w:val="0"/>
      <w:marTop w:val="0"/>
      <w:marBottom w:val="0"/>
      <w:divBdr>
        <w:top w:val="none" w:sz="0" w:space="0" w:color="auto"/>
        <w:left w:val="none" w:sz="0" w:space="0" w:color="auto"/>
        <w:bottom w:val="none" w:sz="0" w:space="0" w:color="auto"/>
        <w:right w:val="none" w:sz="0" w:space="0" w:color="auto"/>
      </w:divBdr>
    </w:div>
    <w:div w:id="898713657">
      <w:bodyDiv w:val="1"/>
      <w:marLeft w:val="0"/>
      <w:marRight w:val="0"/>
      <w:marTop w:val="0"/>
      <w:marBottom w:val="0"/>
      <w:divBdr>
        <w:top w:val="none" w:sz="0" w:space="0" w:color="auto"/>
        <w:left w:val="none" w:sz="0" w:space="0" w:color="auto"/>
        <w:bottom w:val="none" w:sz="0" w:space="0" w:color="auto"/>
        <w:right w:val="none" w:sz="0" w:space="0" w:color="auto"/>
      </w:divBdr>
    </w:div>
    <w:div w:id="1116100162">
      <w:bodyDiv w:val="1"/>
      <w:marLeft w:val="0"/>
      <w:marRight w:val="0"/>
      <w:marTop w:val="0"/>
      <w:marBottom w:val="0"/>
      <w:divBdr>
        <w:top w:val="none" w:sz="0" w:space="0" w:color="auto"/>
        <w:left w:val="none" w:sz="0" w:space="0" w:color="auto"/>
        <w:bottom w:val="none" w:sz="0" w:space="0" w:color="auto"/>
        <w:right w:val="none" w:sz="0" w:space="0" w:color="auto"/>
      </w:divBdr>
    </w:div>
    <w:div w:id="1178080765">
      <w:bodyDiv w:val="1"/>
      <w:marLeft w:val="0"/>
      <w:marRight w:val="0"/>
      <w:marTop w:val="0"/>
      <w:marBottom w:val="0"/>
      <w:divBdr>
        <w:top w:val="none" w:sz="0" w:space="0" w:color="auto"/>
        <w:left w:val="none" w:sz="0" w:space="0" w:color="auto"/>
        <w:bottom w:val="none" w:sz="0" w:space="0" w:color="auto"/>
        <w:right w:val="none" w:sz="0" w:space="0" w:color="auto"/>
      </w:divBdr>
    </w:div>
    <w:div w:id="1200123358">
      <w:bodyDiv w:val="1"/>
      <w:marLeft w:val="0"/>
      <w:marRight w:val="0"/>
      <w:marTop w:val="0"/>
      <w:marBottom w:val="0"/>
      <w:divBdr>
        <w:top w:val="none" w:sz="0" w:space="0" w:color="auto"/>
        <w:left w:val="none" w:sz="0" w:space="0" w:color="auto"/>
        <w:bottom w:val="none" w:sz="0" w:space="0" w:color="auto"/>
        <w:right w:val="none" w:sz="0" w:space="0" w:color="auto"/>
      </w:divBdr>
    </w:div>
    <w:div w:id="1256287285">
      <w:bodyDiv w:val="1"/>
      <w:marLeft w:val="0"/>
      <w:marRight w:val="0"/>
      <w:marTop w:val="0"/>
      <w:marBottom w:val="0"/>
      <w:divBdr>
        <w:top w:val="none" w:sz="0" w:space="0" w:color="auto"/>
        <w:left w:val="none" w:sz="0" w:space="0" w:color="auto"/>
        <w:bottom w:val="none" w:sz="0" w:space="0" w:color="auto"/>
        <w:right w:val="none" w:sz="0" w:space="0" w:color="auto"/>
      </w:divBdr>
    </w:div>
    <w:div w:id="1401709614">
      <w:bodyDiv w:val="1"/>
      <w:marLeft w:val="0"/>
      <w:marRight w:val="0"/>
      <w:marTop w:val="0"/>
      <w:marBottom w:val="0"/>
      <w:divBdr>
        <w:top w:val="none" w:sz="0" w:space="0" w:color="auto"/>
        <w:left w:val="none" w:sz="0" w:space="0" w:color="auto"/>
        <w:bottom w:val="none" w:sz="0" w:space="0" w:color="auto"/>
        <w:right w:val="none" w:sz="0" w:space="0" w:color="auto"/>
      </w:divBdr>
    </w:div>
    <w:div w:id="1403481988">
      <w:bodyDiv w:val="1"/>
      <w:marLeft w:val="0"/>
      <w:marRight w:val="0"/>
      <w:marTop w:val="0"/>
      <w:marBottom w:val="0"/>
      <w:divBdr>
        <w:top w:val="none" w:sz="0" w:space="0" w:color="auto"/>
        <w:left w:val="none" w:sz="0" w:space="0" w:color="auto"/>
        <w:bottom w:val="none" w:sz="0" w:space="0" w:color="auto"/>
        <w:right w:val="none" w:sz="0" w:space="0" w:color="auto"/>
      </w:divBdr>
      <w:divsChild>
        <w:div w:id="1481310380">
          <w:marLeft w:val="0"/>
          <w:marRight w:val="0"/>
          <w:marTop w:val="0"/>
          <w:marBottom w:val="0"/>
          <w:divBdr>
            <w:top w:val="none" w:sz="0" w:space="0" w:color="auto"/>
            <w:left w:val="none" w:sz="0" w:space="0" w:color="auto"/>
            <w:bottom w:val="none" w:sz="0" w:space="0" w:color="auto"/>
            <w:right w:val="none" w:sz="0" w:space="0" w:color="auto"/>
          </w:divBdr>
          <w:divsChild>
            <w:div w:id="1466508499">
              <w:marLeft w:val="0"/>
              <w:marRight w:val="0"/>
              <w:marTop w:val="0"/>
              <w:marBottom w:val="0"/>
              <w:divBdr>
                <w:top w:val="none" w:sz="0" w:space="0" w:color="auto"/>
                <w:left w:val="none" w:sz="0" w:space="0" w:color="auto"/>
                <w:bottom w:val="none" w:sz="0" w:space="0" w:color="auto"/>
                <w:right w:val="none" w:sz="0" w:space="0" w:color="auto"/>
              </w:divBdr>
              <w:divsChild>
                <w:div w:id="343480751">
                  <w:marLeft w:val="0"/>
                  <w:marRight w:val="0"/>
                  <w:marTop w:val="0"/>
                  <w:marBottom w:val="0"/>
                  <w:divBdr>
                    <w:top w:val="none" w:sz="0" w:space="0" w:color="auto"/>
                    <w:left w:val="none" w:sz="0" w:space="0" w:color="auto"/>
                    <w:bottom w:val="none" w:sz="0" w:space="0" w:color="auto"/>
                    <w:right w:val="none" w:sz="0" w:space="0" w:color="auto"/>
                  </w:divBdr>
                  <w:divsChild>
                    <w:div w:id="180633905">
                      <w:marLeft w:val="0"/>
                      <w:marRight w:val="0"/>
                      <w:marTop w:val="0"/>
                      <w:marBottom w:val="0"/>
                      <w:divBdr>
                        <w:top w:val="none" w:sz="0" w:space="0" w:color="auto"/>
                        <w:left w:val="none" w:sz="0" w:space="0" w:color="auto"/>
                        <w:bottom w:val="none" w:sz="0" w:space="0" w:color="auto"/>
                        <w:right w:val="none" w:sz="0" w:space="0" w:color="auto"/>
                      </w:divBdr>
                      <w:divsChild>
                        <w:div w:id="57948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307">
      <w:bodyDiv w:val="1"/>
      <w:marLeft w:val="0"/>
      <w:marRight w:val="0"/>
      <w:marTop w:val="0"/>
      <w:marBottom w:val="0"/>
      <w:divBdr>
        <w:top w:val="none" w:sz="0" w:space="0" w:color="auto"/>
        <w:left w:val="none" w:sz="0" w:space="0" w:color="auto"/>
        <w:bottom w:val="none" w:sz="0" w:space="0" w:color="auto"/>
        <w:right w:val="none" w:sz="0" w:space="0" w:color="auto"/>
      </w:divBdr>
    </w:div>
    <w:div w:id="1408648258">
      <w:bodyDiv w:val="1"/>
      <w:marLeft w:val="0"/>
      <w:marRight w:val="0"/>
      <w:marTop w:val="0"/>
      <w:marBottom w:val="0"/>
      <w:divBdr>
        <w:top w:val="none" w:sz="0" w:space="0" w:color="auto"/>
        <w:left w:val="none" w:sz="0" w:space="0" w:color="auto"/>
        <w:bottom w:val="none" w:sz="0" w:space="0" w:color="auto"/>
        <w:right w:val="none" w:sz="0" w:space="0" w:color="auto"/>
      </w:divBdr>
    </w:div>
    <w:div w:id="1486623946">
      <w:bodyDiv w:val="1"/>
      <w:marLeft w:val="0"/>
      <w:marRight w:val="0"/>
      <w:marTop w:val="0"/>
      <w:marBottom w:val="0"/>
      <w:divBdr>
        <w:top w:val="none" w:sz="0" w:space="0" w:color="auto"/>
        <w:left w:val="none" w:sz="0" w:space="0" w:color="auto"/>
        <w:bottom w:val="none" w:sz="0" w:space="0" w:color="auto"/>
        <w:right w:val="none" w:sz="0" w:space="0" w:color="auto"/>
      </w:divBdr>
    </w:div>
    <w:div w:id="1555198514">
      <w:bodyDiv w:val="1"/>
      <w:marLeft w:val="0"/>
      <w:marRight w:val="0"/>
      <w:marTop w:val="0"/>
      <w:marBottom w:val="0"/>
      <w:divBdr>
        <w:top w:val="none" w:sz="0" w:space="0" w:color="auto"/>
        <w:left w:val="none" w:sz="0" w:space="0" w:color="auto"/>
        <w:bottom w:val="none" w:sz="0" w:space="0" w:color="auto"/>
        <w:right w:val="none" w:sz="0" w:space="0" w:color="auto"/>
      </w:divBdr>
    </w:div>
    <w:div w:id="1563758836">
      <w:bodyDiv w:val="1"/>
      <w:marLeft w:val="0"/>
      <w:marRight w:val="0"/>
      <w:marTop w:val="0"/>
      <w:marBottom w:val="0"/>
      <w:divBdr>
        <w:top w:val="none" w:sz="0" w:space="0" w:color="auto"/>
        <w:left w:val="none" w:sz="0" w:space="0" w:color="auto"/>
        <w:bottom w:val="none" w:sz="0" w:space="0" w:color="auto"/>
        <w:right w:val="none" w:sz="0" w:space="0" w:color="auto"/>
      </w:divBdr>
    </w:div>
    <w:div w:id="1577087042">
      <w:bodyDiv w:val="1"/>
      <w:marLeft w:val="0"/>
      <w:marRight w:val="0"/>
      <w:marTop w:val="0"/>
      <w:marBottom w:val="0"/>
      <w:divBdr>
        <w:top w:val="none" w:sz="0" w:space="0" w:color="auto"/>
        <w:left w:val="none" w:sz="0" w:space="0" w:color="auto"/>
        <w:bottom w:val="none" w:sz="0" w:space="0" w:color="auto"/>
        <w:right w:val="none" w:sz="0" w:space="0" w:color="auto"/>
      </w:divBdr>
    </w:div>
    <w:div w:id="1616861180">
      <w:bodyDiv w:val="1"/>
      <w:marLeft w:val="0"/>
      <w:marRight w:val="0"/>
      <w:marTop w:val="0"/>
      <w:marBottom w:val="0"/>
      <w:divBdr>
        <w:top w:val="none" w:sz="0" w:space="0" w:color="auto"/>
        <w:left w:val="none" w:sz="0" w:space="0" w:color="auto"/>
        <w:bottom w:val="none" w:sz="0" w:space="0" w:color="auto"/>
        <w:right w:val="none" w:sz="0" w:space="0" w:color="auto"/>
      </w:divBdr>
      <w:divsChild>
        <w:div w:id="2006009894">
          <w:marLeft w:val="0"/>
          <w:marRight w:val="0"/>
          <w:marTop w:val="0"/>
          <w:marBottom w:val="0"/>
          <w:divBdr>
            <w:top w:val="none" w:sz="0" w:space="0" w:color="auto"/>
            <w:left w:val="none" w:sz="0" w:space="0" w:color="auto"/>
            <w:bottom w:val="none" w:sz="0" w:space="0" w:color="auto"/>
            <w:right w:val="none" w:sz="0" w:space="0" w:color="auto"/>
          </w:divBdr>
          <w:divsChild>
            <w:div w:id="2032031343">
              <w:marLeft w:val="0"/>
              <w:marRight w:val="0"/>
              <w:marTop w:val="0"/>
              <w:marBottom w:val="0"/>
              <w:divBdr>
                <w:top w:val="none" w:sz="0" w:space="0" w:color="auto"/>
                <w:left w:val="none" w:sz="0" w:space="0" w:color="auto"/>
                <w:bottom w:val="none" w:sz="0" w:space="0" w:color="auto"/>
                <w:right w:val="none" w:sz="0" w:space="0" w:color="auto"/>
              </w:divBdr>
              <w:divsChild>
                <w:div w:id="1411344361">
                  <w:marLeft w:val="0"/>
                  <w:marRight w:val="0"/>
                  <w:marTop w:val="0"/>
                  <w:marBottom w:val="0"/>
                  <w:divBdr>
                    <w:top w:val="none" w:sz="0" w:space="0" w:color="auto"/>
                    <w:left w:val="none" w:sz="0" w:space="0" w:color="auto"/>
                    <w:bottom w:val="none" w:sz="0" w:space="0" w:color="auto"/>
                    <w:right w:val="none" w:sz="0" w:space="0" w:color="auto"/>
                  </w:divBdr>
                  <w:divsChild>
                    <w:div w:id="404766009">
                      <w:marLeft w:val="0"/>
                      <w:marRight w:val="0"/>
                      <w:marTop w:val="0"/>
                      <w:marBottom w:val="0"/>
                      <w:divBdr>
                        <w:top w:val="none" w:sz="0" w:space="0" w:color="auto"/>
                        <w:left w:val="none" w:sz="0" w:space="0" w:color="auto"/>
                        <w:bottom w:val="none" w:sz="0" w:space="0" w:color="auto"/>
                        <w:right w:val="none" w:sz="0" w:space="0" w:color="auto"/>
                      </w:divBdr>
                      <w:divsChild>
                        <w:div w:id="1765105568">
                          <w:marLeft w:val="0"/>
                          <w:marRight w:val="0"/>
                          <w:marTop w:val="0"/>
                          <w:marBottom w:val="0"/>
                          <w:divBdr>
                            <w:top w:val="none" w:sz="0" w:space="0" w:color="auto"/>
                            <w:left w:val="none" w:sz="0" w:space="0" w:color="auto"/>
                            <w:bottom w:val="none" w:sz="0" w:space="0" w:color="auto"/>
                            <w:right w:val="none" w:sz="0" w:space="0" w:color="auto"/>
                          </w:divBdr>
                        </w:div>
                        <w:div w:id="680133136">
                          <w:marLeft w:val="0"/>
                          <w:marRight w:val="0"/>
                          <w:marTop w:val="15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1660691718">
      <w:bodyDiv w:val="1"/>
      <w:marLeft w:val="0"/>
      <w:marRight w:val="0"/>
      <w:marTop w:val="0"/>
      <w:marBottom w:val="0"/>
      <w:divBdr>
        <w:top w:val="none" w:sz="0" w:space="0" w:color="auto"/>
        <w:left w:val="none" w:sz="0" w:space="0" w:color="auto"/>
        <w:bottom w:val="none" w:sz="0" w:space="0" w:color="auto"/>
        <w:right w:val="none" w:sz="0" w:space="0" w:color="auto"/>
      </w:divBdr>
    </w:div>
    <w:div w:id="1735161173">
      <w:bodyDiv w:val="1"/>
      <w:marLeft w:val="0"/>
      <w:marRight w:val="0"/>
      <w:marTop w:val="0"/>
      <w:marBottom w:val="0"/>
      <w:divBdr>
        <w:top w:val="none" w:sz="0" w:space="0" w:color="auto"/>
        <w:left w:val="none" w:sz="0" w:space="0" w:color="auto"/>
        <w:bottom w:val="none" w:sz="0" w:space="0" w:color="auto"/>
        <w:right w:val="none" w:sz="0" w:space="0" w:color="auto"/>
      </w:divBdr>
    </w:div>
    <w:div w:id="1738285843">
      <w:bodyDiv w:val="1"/>
      <w:marLeft w:val="0"/>
      <w:marRight w:val="0"/>
      <w:marTop w:val="0"/>
      <w:marBottom w:val="0"/>
      <w:divBdr>
        <w:top w:val="none" w:sz="0" w:space="0" w:color="auto"/>
        <w:left w:val="none" w:sz="0" w:space="0" w:color="auto"/>
        <w:bottom w:val="none" w:sz="0" w:space="0" w:color="auto"/>
        <w:right w:val="none" w:sz="0" w:space="0" w:color="auto"/>
      </w:divBdr>
    </w:div>
    <w:div w:id="1835103325">
      <w:bodyDiv w:val="1"/>
      <w:marLeft w:val="0"/>
      <w:marRight w:val="0"/>
      <w:marTop w:val="0"/>
      <w:marBottom w:val="0"/>
      <w:divBdr>
        <w:top w:val="none" w:sz="0" w:space="0" w:color="auto"/>
        <w:left w:val="none" w:sz="0" w:space="0" w:color="auto"/>
        <w:bottom w:val="none" w:sz="0" w:space="0" w:color="auto"/>
        <w:right w:val="none" w:sz="0" w:space="0" w:color="auto"/>
      </w:divBdr>
    </w:div>
    <w:div w:id="1984895176">
      <w:bodyDiv w:val="1"/>
      <w:marLeft w:val="0"/>
      <w:marRight w:val="0"/>
      <w:marTop w:val="0"/>
      <w:marBottom w:val="0"/>
      <w:divBdr>
        <w:top w:val="none" w:sz="0" w:space="0" w:color="auto"/>
        <w:left w:val="none" w:sz="0" w:space="0" w:color="auto"/>
        <w:bottom w:val="none" w:sz="0" w:space="0" w:color="auto"/>
        <w:right w:val="none" w:sz="0" w:space="0" w:color="auto"/>
      </w:divBdr>
    </w:div>
    <w:div w:id="2047102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AB33B-56B7-4FD8-8DC1-671D66BA8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1354</TotalTime>
  <Pages>9</Pages>
  <Words>3860</Words>
  <Characters>20848</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Município</dc:creator>
  <cp:lastModifiedBy>User</cp:lastModifiedBy>
  <cp:revision>173</cp:revision>
  <cp:lastPrinted>2026-03-02T14:31:00Z</cp:lastPrinted>
  <dcterms:created xsi:type="dcterms:W3CDTF">2024-05-21T11:26:00Z</dcterms:created>
  <dcterms:modified xsi:type="dcterms:W3CDTF">2026-04-08T14:03:00Z</dcterms:modified>
</cp:coreProperties>
</file>