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0FF9" w:rsidRPr="00A0664C" w:rsidRDefault="002D0FF9" w:rsidP="002D0FF9">
      <w:pPr>
        <w:widowControl w:val="0"/>
        <w:autoSpaceDE w:val="0"/>
        <w:autoSpaceDN w:val="0"/>
        <w:adjustRightInd w:val="0"/>
        <w:spacing w:after="0" w:line="240" w:lineRule="auto"/>
        <w:ind w:left="306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CONTRATO N.º </w:t>
      </w:r>
      <w:r>
        <w:rPr>
          <w:rFonts w:ascii="Century Gothic" w:hAnsi="Century Gothic" w:cs="Century Gothic"/>
          <w:b/>
          <w:bCs/>
          <w:i/>
          <w:iCs/>
        </w:rPr>
        <w:t>109</w:t>
      </w:r>
      <w:r w:rsidRPr="00A0664C">
        <w:rPr>
          <w:rFonts w:ascii="Century Gothic" w:hAnsi="Century Gothic" w:cs="Century Gothic"/>
          <w:b/>
          <w:bCs/>
          <w:i/>
          <w:iCs/>
        </w:rPr>
        <w:t>/2014</w:t>
      </w:r>
    </w:p>
    <w:p w:rsidR="002D0FF9" w:rsidRPr="00A0664C" w:rsidRDefault="002D0FF9" w:rsidP="002D0FF9">
      <w:pPr>
        <w:widowControl w:val="0"/>
        <w:autoSpaceDE w:val="0"/>
        <w:autoSpaceDN w:val="0"/>
        <w:adjustRightInd w:val="0"/>
        <w:spacing w:after="0" w:line="268" w:lineRule="exact"/>
        <w:rPr>
          <w:rFonts w:ascii="Century Gothic" w:hAnsi="Century Gothic" w:cs="Times New Roman"/>
        </w:rPr>
      </w:pPr>
    </w:p>
    <w:p w:rsidR="002D0FF9" w:rsidRDefault="002D0FF9" w:rsidP="002D0F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iCs/>
          <w:color w:val="000000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INSTRUMENTO CONTRATUAL QUE CELEBRAM ENTRE SI O MUNICIPIO DE CONCEIÇÃO DOS OUROS/MG E A EMPRESA </w:t>
      </w:r>
      <w:r>
        <w:rPr>
          <w:rFonts w:ascii="Century Gothic" w:hAnsi="Century Gothic" w:cs="Century Gothic"/>
          <w:b/>
          <w:bCs/>
          <w:i/>
          <w:iCs/>
        </w:rPr>
        <w:t>VALE COMERCIO DE PRODUTOS PARA EDUCAÇÃO LTDA-</w:t>
      </w:r>
      <w:r>
        <w:rPr>
          <w:rFonts w:ascii="Century Gothic" w:hAnsi="Century Gothic" w:cs="Century Gothic"/>
          <w:b/>
          <w:bCs/>
          <w:i/>
          <w:iCs/>
        </w:rPr>
        <w:t>EPP</w:t>
      </w:r>
      <w:r w:rsidRPr="009723ED">
        <w:rPr>
          <w:rFonts w:ascii="Century Gothic" w:hAnsi="Century Gothic" w:cs="Arial"/>
          <w:iCs/>
          <w:color w:val="000000"/>
        </w:rPr>
        <w:t>.</w:t>
      </w:r>
    </w:p>
    <w:p w:rsidR="002D0FF9" w:rsidRDefault="002D0FF9" w:rsidP="002D0F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iCs/>
          <w:color w:val="000000"/>
        </w:rPr>
      </w:pPr>
    </w:p>
    <w:p w:rsidR="002D0FF9" w:rsidRPr="00F23A14" w:rsidRDefault="002D0FF9" w:rsidP="002D0F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Arial"/>
          <w:iCs/>
          <w:color w:val="000000"/>
        </w:rPr>
        <w:t>O Município de Conceição dos Ouros, inscrito no CNPJ n.º 18.667.609/0001-65, com sede na Praça José Maria de Souza, n.º 1, Centro, nos termos do Decreto n.º 1.892/05,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9723ED">
        <w:rPr>
          <w:rFonts w:ascii="Century Gothic" w:hAnsi="Century Gothic" w:cs="Arial"/>
          <w:color w:val="000000"/>
        </w:rPr>
        <w:t xml:space="preserve">, doravante denominado CONTRATANTE, e a empresa </w:t>
      </w:r>
      <w:r>
        <w:rPr>
          <w:rFonts w:ascii="Century Gothic" w:hAnsi="Century Gothic" w:cs="Century Gothic"/>
          <w:b/>
          <w:bCs/>
          <w:i/>
          <w:iCs/>
        </w:rPr>
        <w:t>VALE COMERCIO DE PRODUTOS PARA EDUCAÇÃO LTDA-EPP,</w:t>
      </w:r>
      <w:r>
        <w:rPr>
          <w:rFonts w:ascii="Century Gothic" w:hAnsi="Century Gothic" w:cs="Arial"/>
          <w:color w:val="000000"/>
        </w:rPr>
        <w:t xml:space="preserve"> </w:t>
      </w:r>
      <w:r w:rsidRPr="009723ED">
        <w:rPr>
          <w:rFonts w:ascii="Century Gothic" w:hAnsi="Century Gothic" w:cs="Arial"/>
          <w:color w:val="000000"/>
        </w:rPr>
        <w:t xml:space="preserve"> CNPJ nº. </w:t>
      </w:r>
      <w:r>
        <w:rPr>
          <w:rFonts w:ascii="Century Gothic" w:hAnsi="Century Gothic" w:cs="Arial"/>
          <w:color w:val="000000"/>
        </w:rPr>
        <w:t>14.733.870/0001-84</w:t>
      </w:r>
      <w:r w:rsidRPr="009723ED">
        <w:rPr>
          <w:rFonts w:ascii="Century Gothic" w:hAnsi="Century Gothic" w:cs="Arial"/>
          <w:color w:val="000000"/>
        </w:rPr>
        <w:t xml:space="preserve">, Inscrição Estadual nº. </w:t>
      </w:r>
      <w:r>
        <w:rPr>
          <w:rFonts w:ascii="Century Gothic" w:hAnsi="Century Gothic" w:cs="Arial"/>
          <w:color w:val="000000"/>
        </w:rPr>
        <w:t>645.353.520.110</w:t>
      </w:r>
      <w:r w:rsidRPr="009723ED">
        <w:rPr>
          <w:rFonts w:ascii="Century Gothic" w:hAnsi="Century Gothic" w:cs="Arial"/>
          <w:color w:val="000000"/>
        </w:rPr>
        <w:t xml:space="preserve">, com sede na </w:t>
      </w:r>
      <w:r>
        <w:rPr>
          <w:rFonts w:ascii="Century Gothic" w:hAnsi="Century Gothic" w:cs="Arial"/>
          <w:color w:val="000000"/>
        </w:rPr>
        <w:t>Rua Nelson César de Oliveira</w:t>
      </w:r>
      <w:r w:rsidRPr="009723ED">
        <w:rPr>
          <w:rFonts w:ascii="Century Gothic" w:hAnsi="Century Gothic" w:cs="Arial"/>
          <w:color w:val="000000"/>
        </w:rPr>
        <w:t>, nº.</w:t>
      </w:r>
      <w:r>
        <w:rPr>
          <w:rFonts w:ascii="Century Gothic" w:hAnsi="Century Gothic" w:cs="Arial"/>
          <w:color w:val="000000"/>
        </w:rPr>
        <w:t>125</w:t>
      </w:r>
      <w:r w:rsidRPr="009723ED">
        <w:rPr>
          <w:rFonts w:ascii="Century Gothic" w:hAnsi="Century Gothic" w:cs="Arial"/>
          <w:color w:val="000000"/>
        </w:rPr>
        <w:t xml:space="preserve">, Bairro </w:t>
      </w:r>
      <w:r>
        <w:rPr>
          <w:rFonts w:ascii="Century Gothic" w:hAnsi="Century Gothic" w:cs="Arial"/>
          <w:color w:val="000000"/>
        </w:rPr>
        <w:t>Jardim das Industrias</w:t>
      </w:r>
      <w:r w:rsidRPr="009723ED">
        <w:rPr>
          <w:rFonts w:ascii="Century Gothic" w:hAnsi="Century Gothic" w:cs="Arial"/>
          <w:color w:val="000000"/>
        </w:rPr>
        <w:t xml:space="preserve"> em </w:t>
      </w:r>
      <w:r>
        <w:rPr>
          <w:rFonts w:ascii="Century Gothic" w:hAnsi="Century Gothic" w:cs="Arial"/>
          <w:color w:val="000000"/>
        </w:rPr>
        <w:t>são José dos Campos/</w:t>
      </w:r>
      <w:proofErr w:type="gramStart"/>
      <w:r>
        <w:rPr>
          <w:rFonts w:ascii="Century Gothic" w:hAnsi="Century Gothic" w:cs="Arial"/>
          <w:color w:val="000000"/>
        </w:rPr>
        <w:t xml:space="preserve">SP, </w:t>
      </w:r>
      <w:r w:rsidRPr="009723ED">
        <w:rPr>
          <w:rFonts w:ascii="Century Gothic" w:hAnsi="Century Gothic" w:cs="Arial"/>
          <w:color w:val="000000"/>
        </w:rPr>
        <w:t xml:space="preserve"> neste</w:t>
      </w:r>
      <w:proofErr w:type="gramEnd"/>
      <w:r w:rsidRPr="009723ED">
        <w:rPr>
          <w:rFonts w:ascii="Century Gothic" w:hAnsi="Century Gothic" w:cs="Arial"/>
          <w:color w:val="000000"/>
        </w:rPr>
        <w:t xml:space="preserve"> ato representado pelo Sr</w:t>
      </w:r>
      <w:r>
        <w:rPr>
          <w:rFonts w:ascii="Century Gothic" w:hAnsi="Century Gothic" w:cs="Arial"/>
          <w:color w:val="000000"/>
        </w:rPr>
        <w:t>. André Simões</w:t>
      </w:r>
      <w:r w:rsidRPr="009723ED">
        <w:rPr>
          <w:rFonts w:ascii="Century Gothic" w:hAnsi="Century Gothic" w:cs="Arial"/>
          <w:color w:val="000000"/>
        </w:rPr>
        <w:t xml:space="preserve">, portador do CPF nº. </w:t>
      </w:r>
      <w:r>
        <w:rPr>
          <w:rFonts w:ascii="Century Gothic" w:hAnsi="Century Gothic" w:cs="Arial"/>
          <w:color w:val="000000"/>
        </w:rPr>
        <w:t>149.448.848-50</w:t>
      </w:r>
      <w:r w:rsidRPr="009723ED">
        <w:rPr>
          <w:rFonts w:ascii="Century Gothic" w:hAnsi="Century Gothic" w:cs="Arial"/>
          <w:color w:val="000000"/>
        </w:rPr>
        <w:t xml:space="preserve">, Residente e domiciliado na </w:t>
      </w:r>
      <w:r>
        <w:rPr>
          <w:rFonts w:ascii="Century Gothic" w:hAnsi="Century Gothic" w:cs="Arial"/>
          <w:color w:val="000000"/>
        </w:rPr>
        <w:t>Rua Quaresmeiras</w:t>
      </w:r>
      <w:r w:rsidRPr="009723ED">
        <w:rPr>
          <w:rFonts w:ascii="Century Gothic" w:hAnsi="Century Gothic" w:cs="Arial"/>
          <w:color w:val="000000"/>
        </w:rPr>
        <w:t xml:space="preserve">, nº. </w:t>
      </w:r>
      <w:r>
        <w:rPr>
          <w:rFonts w:ascii="Century Gothic" w:hAnsi="Century Gothic" w:cs="Arial"/>
          <w:color w:val="000000"/>
        </w:rPr>
        <w:t>177, Bairro Jardins das Industrias</w:t>
      </w:r>
      <w:r w:rsidRPr="009723ED">
        <w:rPr>
          <w:rFonts w:ascii="Century Gothic" w:hAnsi="Century Gothic" w:cs="Arial"/>
          <w:color w:val="000000"/>
        </w:rPr>
        <w:t xml:space="preserve">, em </w:t>
      </w:r>
      <w:r>
        <w:rPr>
          <w:rFonts w:ascii="Century Gothic" w:hAnsi="Century Gothic" w:cs="Arial"/>
          <w:color w:val="000000"/>
        </w:rPr>
        <w:t>São José dos Campos/SP</w:t>
      </w:r>
      <w:r w:rsidRPr="009723ED">
        <w:rPr>
          <w:rFonts w:ascii="Century Gothic" w:hAnsi="Century Gothic" w:cs="Arial"/>
          <w:color w:val="000000"/>
        </w:rPr>
        <w:t xml:space="preserve">, </w:t>
      </w:r>
      <w:r w:rsidRPr="009723ED">
        <w:rPr>
          <w:rFonts w:ascii="Century Gothic" w:hAnsi="Century Gothic" w:cs="Arial"/>
          <w:snapToGrid w:val="0"/>
          <w:color w:val="000000"/>
        </w:rPr>
        <w:t xml:space="preserve">neste ato denominada </w:t>
      </w:r>
      <w:r w:rsidRPr="009723ED">
        <w:rPr>
          <w:rFonts w:ascii="Century Gothic" w:hAnsi="Century Gothic" w:cs="Arial"/>
          <w:b/>
          <w:snapToGrid w:val="0"/>
          <w:color w:val="000000"/>
        </w:rPr>
        <w:t>CONTRATADA/FORNECEDOR</w:t>
      </w:r>
      <w:r w:rsidRPr="009723ED">
        <w:rPr>
          <w:rFonts w:ascii="Century Gothic" w:hAnsi="Century Gothic" w:cs="Arial"/>
          <w:snapToGrid w:val="0"/>
          <w:color w:val="000000"/>
        </w:rPr>
        <w:t xml:space="preserve">, celebram o presente </w:t>
      </w:r>
      <w:r w:rsidRPr="009723ED">
        <w:rPr>
          <w:rFonts w:ascii="Century Gothic" w:hAnsi="Century Gothic" w:cs="Arial"/>
          <w:b/>
          <w:snapToGrid w:val="0"/>
          <w:color w:val="000000"/>
        </w:rPr>
        <w:t xml:space="preserve">CONTRATO, </w:t>
      </w:r>
      <w:r w:rsidRPr="009723ED">
        <w:rPr>
          <w:rFonts w:ascii="Century Gothic" w:hAnsi="Century Gothic" w:cs="Arial"/>
          <w:snapToGrid w:val="0"/>
          <w:color w:val="000000"/>
        </w:rPr>
        <w:t>decorrente de licitação, modalidade PREGÃO n.º 0</w:t>
      </w:r>
      <w:r>
        <w:rPr>
          <w:rFonts w:ascii="Century Gothic" w:hAnsi="Century Gothic" w:cs="Arial"/>
          <w:snapToGrid w:val="0"/>
          <w:color w:val="000000"/>
        </w:rPr>
        <w:t>3</w:t>
      </w:r>
      <w:r>
        <w:rPr>
          <w:rFonts w:ascii="Century Gothic" w:hAnsi="Century Gothic" w:cs="Arial"/>
          <w:snapToGrid w:val="0"/>
          <w:color w:val="000000"/>
        </w:rPr>
        <w:t>8</w:t>
      </w:r>
      <w:r w:rsidRPr="009723ED">
        <w:rPr>
          <w:rFonts w:ascii="Century Gothic" w:hAnsi="Century Gothic" w:cs="Arial"/>
          <w:snapToGrid w:val="0"/>
          <w:color w:val="000000"/>
        </w:rPr>
        <w:t>/1</w:t>
      </w:r>
      <w:r>
        <w:rPr>
          <w:rFonts w:ascii="Century Gothic" w:hAnsi="Century Gothic" w:cs="Arial"/>
          <w:snapToGrid w:val="0"/>
          <w:color w:val="000000"/>
        </w:rPr>
        <w:t>4</w:t>
      </w:r>
      <w:r w:rsidRPr="009723ED">
        <w:rPr>
          <w:rFonts w:ascii="Century Gothic" w:hAnsi="Century Gothic" w:cs="Arial"/>
          <w:snapToGrid w:val="0"/>
          <w:color w:val="000000"/>
        </w:rPr>
        <w:t xml:space="preserve"> em conformidade com o edital respectivo e as normas da Lei n.º 10.520/02 mediante as seguintes cláusulas e condições:</w:t>
      </w:r>
    </w:p>
    <w:p w:rsidR="002D0FF9" w:rsidRPr="00A0664C" w:rsidRDefault="002D0FF9" w:rsidP="002D0FF9">
      <w:pPr>
        <w:tabs>
          <w:tab w:val="left" w:pos="728"/>
        </w:tabs>
        <w:ind w:firstLine="728"/>
        <w:jc w:val="both"/>
        <w:rPr>
          <w:rFonts w:ascii="Century Gothic" w:hAnsi="Century Gothic" w:cs="Arial"/>
          <w:snapToGrid w:val="0"/>
          <w:color w:val="000000"/>
        </w:rPr>
      </w:pPr>
    </w:p>
    <w:p w:rsidR="002D0FF9" w:rsidRPr="00A0664C" w:rsidRDefault="002D0FF9" w:rsidP="002D0F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PRIMEIRA - DO OBJETO</w:t>
      </w:r>
    </w:p>
    <w:p w:rsidR="002D0FF9" w:rsidRPr="00A0664C" w:rsidRDefault="002D0FF9" w:rsidP="002D0FF9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2D0FF9" w:rsidRPr="00B13E9E" w:rsidRDefault="002D0FF9" w:rsidP="002D0FF9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Times New Roman"/>
        </w:rPr>
      </w:pPr>
      <w:r w:rsidRPr="00690F92">
        <w:rPr>
          <w:rFonts w:ascii="Century Gothic" w:hAnsi="Century Gothic" w:cs="Century Gothic"/>
          <w:i/>
          <w:iCs/>
        </w:rPr>
        <w:t xml:space="preserve">Constitui objeto deste Contrato a </w:t>
      </w:r>
      <w:r w:rsidRPr="00B13E9E">
        <w:rPr>
          <w:rFonts w:ascii="Century Gothic" w:hAnsi="Century Gothic" w:cs="Times New Roman"/>
          <w:b/>
          <w:bCs/>
        </w:rPr>
        <w:t xml:space="preserve">CONTRATAÇÃO DE EMPRESA PARA </w:t>
      </w:r>
      <w:r>
        <w:rPr>
          <w:rFonts w:ascii="Century Gothic" w:hAnsi="Century Gothic" w:cs="Times New Roman"/>
          <w:b/>
          <w:bCs/>
        </w:rPr>
        <w:t>FOR</w:t>
      </w:r>
      <w:r w:rsidRPr="00B13E9E">
        <w:rPr>
          <w:rFonts w:ascii="Century Gothic" w:hAnsi="Century Gothic" w:cs="Times New Roman"/>
          <w:b/>
          <w:bCs/>
        </w:rPr>
        <w:t>NECIMENTOS DE MATERIAIS ESPORTIVOS EM GERAL, PARA MANUTENÇÃO DAS ATIVIDADES DO CRAS MUNICIPAL.</w:t>
      </w:r>
    </w:p>
    <w:p w:rsidR="002D0FF9" w:rsidRPr="00690F92" w:rsidRDefault="002D0FF9" w:rsidP="002D0FF9">
      <w:pPr>
        <w:pStyle w:val="PargrafodaLista"/>
        <w:widowControl w:val="0"/>
        <w:numPr>
          <w:ilvl w:val="1"/>
          <w:numId w:val="10"/>
        </w:numPr>
        <w:overflowPunct w:val="0"/>
        <w:autoSpaceDE w:val="0"/>
        <w:autoSpaceDN w:val="0"/>
        <w:adjustRightInd w:val="0"/>
        <w:spacing w:after="0" w:line="252" w:lineRule="auto"/>
        <w:ind w:left="0" w:right="20" w:firstLine="0"/>
        <w:jc w:val="both"/>
        <w:rPr>
          <w:rFonts w:ascii="Century Gothic" w:hAnsi="Century Gothic" w:cs="Times New Roman"/>
        </w:rPr>
      </w:pPr>
      <w:r w:rsidRPr="00690F92">
        <w:rPr>
          <w:rFonts w:ascii="Century Gothic" w:hAnsi="Century Gothic" w:cs="Century Gothic"/>
          <w:i/>
          <w:iCs/>
        </w:rPr>
        <w:t xml:space="preserve"> </w:t>
      </w:r>
    </w:p>
    <w:p w:rsidR="002D0FF9" w:rsidRPr="001D64AE" w:rsidRDefault="002D0FF9" w:rsidP="002D0FF9">
      <w:pPr>
        <w:pStyle w:val="PargrafodaLista"/>
        <w:widowControl w:val="0"/>
        <w:overflowPunct w:val="0"/>
        <w:autoSpaceDE w:val="0"/>
        <w:autoSpaceDN w:val="0"/>
        <w:adjustRightInd w:val="0"/>
        <w:spacing w:after="0" w:line="252" w:lineRule="auto"/>
        <w:ind w:left="0" w:right="20"/>
        <w:jc w:val="both"/>
        <w:rPr>
          <w:rFonts w:ascii="Century Gothic" w:hAnsi="Century Gothic" w:cs="Times New Roman"/>
        </w:rPr>
      </w:pPr>
      <w:r w:rsidRPr="001D64AE">
        <w:rPr>
          <w:rFonts w:ascii="Century Gothic" w:hAnsi="Century Gothic" w:cs="Century Gothic"/>
          <w:i/>
          <w:iCs/>
        </w:rPr>
        <w:t>1.2 No caso de defeitos ou imperfeições nos produtos, os mesmos serão recusados, cabendo à contratada substituí-los por outros com as mesmas características exigidas no Edital, no prazo a ser determinado por esta prefeitura.</w:t>
      </w:r>
    </w:p>
    <w:p w:rsidR="002D0FF9" w:rsidRPr="00A0664C" w:rsidRDefault="002D0FF9" w:rsidP="002D0FF9">
      <w:pPr>
        <w:widowControl w:val="0"/>
        <w:autoSpaceDE w:val="0"/>
        <w:autoSpaceDN w:val="0"/>
        <w:adjustRightInd w:val="0"/>
        <w:spacing w:after="0" w:line="212" w:lineRule="exact"/>
        <w:jc w:val="both"/>
        <w:rPr>
          <w:rFonts w:ascii="Century Gothic" w:hAnsi="Century Gothic" w:cs="Times New Roman"/>
        </w:rPr>
      </w:pPr>
    </w:p>
    <w:p w:rsidR="002D0FF9" w:rsidRPr="00A0664C" w:rsidRDefault="002D0FF9" w:rsidP="002D0F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SEGUNDA – DA OBRIGAÇÃO DAS PARTES</w:t>
      </w:r>
    </w:p>
    <w:p w:rsidR="002D0FF9" w:rsidRPr="00A0664C" w:rsidRDefault="002D0FF9" w:rsidP="002D0FF9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2D0FF9" w:rsidRPr="00A0664C" w:rsidRDefault="002D0FF9" w:rsidP="002D0FF9">
      <w:pPr>
        <w:widowControl w:val="0"/>
        <w:overflowPunct w:val="0"/>
        <w:autoSpaceDE w:val="0"/>
        <w:autoSpaceDN w:val="0"/>
        <w:adjustRightInd w:val="0"/>
        <w:spacing w:after="0" w:line="280" w:lineRule="auto"/>
        <w:ind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2.1 </w:t>
      </w:r>
      <w:r w:rsidRPr="00A0664C">
        <w:rPr>
          <w:rFonts w:ascii="Century Gothic" w:hAnsi="Century Gothic" w:cs="Century Gothic"/>
          <w:i/>
          <w:iCs/>
        </w:rPr>
        <w:t>Além das obrigações resultantes da observância da Lei 8.666/93, são obrigações da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CONTRATADA:</w:t>
      </w:r>
    </w:p>
    <w:p w:rsidR="002D0FF9" w:rsidRPr="00A0664C" w:rsidRDefault="002D0FF9" w:rsidP="002D0FF9">
      <w:pPr>
        <w:widowControl w:val="0"/>
        <w:autoSpaceDE w:val="0"/>
        <w:autoSpaceDN w:val="0"/>
        <w:adjustRightInd w:val="0"/>
        <w:spacing w:after="0" w:line="179" w:lineRule="exact"/>
        <w:jc w:val="both"/>
        <w:rPr>
          <w:rFonts w:ascii="Century Gothic" w:hAnsi="Century Gothic" w:cs="Times New Roman"/>
        </w:rPr>
      </w:pPr>
    </w:p>
    <w:p w:rsidR="002D0FF9" w:rsidRPr="00A0664C" w:rsidRDefault="002D0FF9" w:rsidP="002D0FF9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 </w:t>
      </w:r>
      <w:r w:rsidRPr="00A0664C">
        <w:rPr>
          <w:rFonts w:ascii="Century Gothic" w:hAnsi="Century Gothic" w:cs="Century Gothic"/>
          <w:i/>
          <w:iCs/>
        </w:rPr>
        <w:t>Entregar com pontualidade os materiais/produtos ofertados;</w:t>
      </w:r>
    </w:p>
    <w:p w:rsidR="002D0FF9" w:rsidRPr="00A0664C" w:rsidRDefault="002D0FF9" w:rsidP="002D0FF9">
      <w:pPr>
        <w:widowControl w:val="0"/>
        <w:numPr>
          <w:ilvl w:val="1"/>
          <w:numId w:val="1"/>
        </w:numPr>
        <w:tabs>
          <w:tab w:val="num" w:pos="604"/>
        </w:tabs>
        <w:overflowPunct w:val="0"/>
        <w:autoSpaceDE w:val="0"/>
        <w:autoSpaceDN w:val="0"/>
        <w:adjustRightInd w:val="0"/>
        <w:spacing w:after="0" w:line="240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Comunicar imediatamente e por escrito a Administração Municipal, através da Fiscalização, qualquer anormalidade verificada, inclusive de ordem funcional, para que sejam adotadas as providências de regularização necessárias; </w:t>
      </w:r>
    </w:p>
    <w:p w:rsidR="002D0FF9" w:rsidRPr="00A0664C" w:rsidRDefault="002D0FF9" w:rsidP="002D0FF9">
      <w:pPr>
        <w:widowControl w:val="0"/>
        <w:autoSpaceDE w:val="0"/>
        <w:autoSpaceDN w:val="0"/>
        <w:adjustRightInd w:val="0"/>
        <w:spacing w:after="0" w:line="2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2D0FF9" w:rsidRPr="00A0664C" w:rsidRDefault="002D0FF9" w:rsidP="002D0FF9">
      <w:pPr>
        <w:widowControl w:val="0"/>
        <w:numPr>
          <w:ilvl w:val="1"/>
          <w:numId w:val="2"/>
        </w:numPr>
        <w:tabs>
          <w:tab w:val="clear" w:pos="1440"/>
          <w:tab w:val="num" w:pos="772"/>
        </w:tabs>
        <w:overflowPunct w:val="0"/>
        <w:autoSpaceDE w:val="0"/>
        <w:autoSpaceDN w:val="0"/>
        <w:adjustRightInd w:val="0"/>
        <w:spacing w:after="0" w:line="239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Atender com prontidão as reclamações por parte do recebedor dos materiais/produtos, objeto da presente licitação. </w:t>
      </w:r>
    </w:p>
    <w:p w:rsidR="002D0FF9" w:rsidRPr="00A0664C" w:rsidRDefault="002D0FF9" w:rsidP="002D0FF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lastRenderedPageBreak/>
        <w:t xml:space="preserve">IV </w:t>
      </w:r>
      <w:r w:rsidRPr="00A0664C">
        <w:rPr>
          <w:rFonts w:ascii="Century Gothic" w:hAnsi="Century Gothic" w:cs="Century Gothic"/>
          <w:i/>
          <w:iCs/>
        </w:rPr>
        <w:t>Manter todas as condições de habilitação exigidas na presente licitação: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2D0FF9" w:rsidRPr="00A0664C" w:rsidRDefault="002D0FF9" w:rsidP="002D0FF9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2D0FF9" w:rsidRPr="00A0664C" w:rsidRDefault="002D0FF9" w:rsidP="002D0FF9">
      <w:pPr>
        <w:widowControl w:val="0"/>
        <w:numPr>
          <w:ilvl w:val="0"/>
          <w:numId w:val="3"/>
        </w:numPr>
        <w:tabs>
          <w:tab w:val="clear" w:pos="720"/>
          <w:tab w:val="num" w:pos="378"/>
        </w:tabs>
        <w:overflowPunct w:val="0"/>
        <w:autoSpaceDE w:val="0"/>
        <w:autoSpaceDN w:val="0"/>
        <w:adjustRightInd w:val="0"/>
        <w:spacing w:after="0" w:line="27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Além das obrigações resultantes da observância da Lei 8.666/93, são obrigações da CONTRATANTE </w:t>
      </w:r>
    </w:p>
    <w:p w:rsidR="002D0FF9" w:rsidRPr="00A0664C" w:rsidRDefault="002D0FF9" w:rsidP="002D0FF9">
      <w:pPr>
        <w:widowControl w:val="0"/>
        <w:autoSpaceDE w:val="0"/>
        <w:autoSpaceDN w:val="0"/>
        <w:adjustRightInd w:val="0"/>
        <w:spacing w:after="0" w:line="189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2D0FF9" w:rsidRPr="00A0664C" w:rsidRDefault="002D0FF9" w:rsidP="002D0FF9">
      <w:pPr>
        <w:widowControl w:val="0"/>
        <w:numPr>
          <w:ilvl w:val="1"/>
          <w:numId w:val="3"/>
        </w:numPr>
        <w:tabs>
          <w:tab w:val="clear" w:pos="1440"/>
          <w:tab w:val="num" w:pos="482"/>
        </w:tabs>
        <w:overflowPunct w:val="0"/>
        <w:autoSpaceDE w:val="0"/>
        <w:autoSpaceDN w:val="0"/>
        <w:adjustRightInd w:val="0"/>
        <w:spacing w:after="0" w:line="239" w:lineRule="auto"/>
        <w:ind w:left="482" w:hanging="12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Cumprir todos os compromissos financeiros assumidos com a CONTRATADA; </w:t>
      </w:r>
    </w:p>
    <w:p w:rsidR="002D0FF9" w:rsidRPr="00A0664C" w:rsidRDefault="002D0FF9" w:rsidP="002D0FF9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2D0FF9" w:rsidRPr="00A0664C" w:rsidRDefault="002D0FF9" w:rsidP="002D0FF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 </w:t>
      </w:r>
      <w:r w:rsidRPr="00A0664C">
        <w:rPr>
          <w:rFonts w:ascii="Century Gothic" w:hAnsi="Century Gothic" w:cs="Century Gothic"/>
          <w:i/>
          <w:iCs/>
        </w:rPr>
        <w:t>Notificar, formal e tempestivamente, a CONTRATADA sobre as irregularidades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observadas no cumprimento deste Contrato.</w:t>
      </w:r>
    </w:p>
    <w:p w:rsidR="002D0FF9" w:rsidRPr="00A0664C" w:rsidRDefault="002D0FF9" w:rsidP="002D0FF9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2D0FF9" w:rsidRPr="00A0664C" w:rsidRDefault="002D0FF9" w:rsidP="002D0FF9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362"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III </w:t>
      </w:r>
      <w:r w:rsidRPr="00A0664C">
        <w:rPr>
          <w:rFonts w:ascii="Century Gothic" w:hAnsi="Century Gothic" w:cs="Century Gothic"/>
          <w:i/>
          <w:iCs/>
        </w:rPr>
        <w:t>Notificar a CONTRATADA por escrito e com antecedência, sobre multas,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penalidades e quaisquer débitos de sua responsabilidade;</w:t>
      </w:r>
    </w:p>
    <w:p w:rsidR="002D0FF9" w:rsidRPr="00A0664C" w:rsidRDefault="002D0FF9" w:rsidP="002D0FF9">
      <w:pPr>
        <w:widowControl w:val="0"/>
        <w:overflowPunct w:val="0"/>
        <w:autoSpaceDE w:val="0"/>
        <w:autoSpaceDN w:val="0"/>
        <w:adjustRightInd w:val="0"/>
        <w:spacing w:after="0" w:line="282" w:lineRule="auto"/>
        <w:ind w:left="36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Aplicar as sanções administrativas contratuais pertinentes, em caso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inadimplemento.</w:t>
      </w:r>
    </w:p>
    <w:p w:rsidR="002D0FF9" w:rsidRPr="00A0664C" w:rsidRDefault="002D0FF9" w:rsidP="002D0FF9">
      <w:pPr>
        <w:widowControl w:val="0"/>
        <w:autoSpaceDE w:val="0"/>
        <w:autoSpaceDN w:val="0"/>
        <w:adjustRightInd w:val="0"/>
        <w:spacing w:after="0" w:line="175" w:lineRule="exact"/>
        <w:jc w:val="both"/>
        <w:rPr>
          <w:rFonts w:ascii="Century Gothic" w:hAnsi="Century Gothic" w:cs="Times New Roman"/>
        </w:rPr>
      </w:pPr>
    </w:p>
    <w:p w:rsidR="002D0FF9" w:rsidRPr="00A0664C" w:rsidRDefault="002D0FF9" w:rsidP="002D0FF9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TERCEIRA - FORMA DE FORNECIMENTO DE OBJETO</w:t>
      </w:r>
    </w:p>
    <w:p w:rsidR="002D0FF9" w:rsidRPr="00A0664C" w:rsidRDefault="002D0FF9" w:rsidP="002D0FF9">
      <w:pPr>
        <w:widowControl w:val="0"/>
        <w:autoSpaceDE w:val="0"/>
        <w:autoSpaceDN w:val="0"/>
        <w:adjustRightInd w:val="0"/>
        <w:spacing w:after="0" w:line="284" w:lineRule="exact"/>
        <w:jc w:val="both"/>
        <w:rPr>
          <w:rFonts w:ascii="Century Gothic" w:hAnsi="Century Gothic" w:cs="Times New Roman"/>
        </w:rPr>
      </w:pPr>
    </w:p>
    <w:p w:rsidR="002D0FF9" w:rsidRPr="00A0664C" w:rsidRDefault="002D0FF9" w:rsidP="002D0FF9">
      <w:pPr>
        <w:widowControl w:val="0"/>
        <w:numPr>
          <w:ilvl w:val="0"/>
          <w:numId w:val="4"/>
        </w:numPr>
        <w:tabs>
          <w:tab w:val="clear" w:pos="720"/>
          <w:tab w:val="num" w:pos="381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</w:t>
      </w:r>
      <w:r w:rsidRPr="00A0664C">
        <w:rPr>
          <w:rFonts w:ascii="Century Gothic" w:hAnsi="Century Gothic" w:cs="Century Gothic"/>
        </w:rPr>
        <w:t>O Fornecimento, objeto da presente licitação, serão solicitados conforme a necessidade</w:t>
      </w:r>
      <w:r w:rsidRPr="00A0664C">
        <w:rPr>
          <w:rFonts w:ascii="Century Gothic" w:hAnsi="Century Gothic" w:cs="Century Gothic"/>
          <w:i/>
          <w:iCs/>
        </w:rPr>
        <w:t xml:space="preserve"> </w:t>
      </w:r>
      <w:r w:rsidRPr="00A0664C">
        <w:rPr>
          <w:rFonts w:ascii="Century Gothic" w:hAnsi="Century Gothic" w:cs="Century Gothic"/>
        </w:rPr>
        <w:t>da Secretaria responsável no prazo mínimo de 01 (um) dia de antecedência, devendo este ser cumprido pela contratada, sob pena de rescisão e demais sanções previstas neste Edital, no contrato e na Lei nº. 8.666/93 e alterações.</w:t>
      </w:r>
    </w:p>
    <w:p w:rsidR="002D0FF9" w:rsidRPr="00A0664C" w:rsidRDefault="002D0FF9" w:rsidP="002D0FF9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Century Gothic"/>
          <w:b/>
          <w:bCs/>
          <w:i/>
          <w:iCs/>
        </w:rPr>
      </w:pPr>
    </w:p>
    <w:p w:rsidR="002D0FF9" w:rsidRPr="00A0664C" w:rsidRDefault="002D0FF9" w:rsidP="002D0FF9">
      <w:pPr>
        <w:widowControl w:val="0"/>
        <w:numPr>
          <w:ilvl w:val="0"/>
          <w:numId w:val="4"/>
        </w:numPr>
        <w:tabs>
          <w:tab w:val="clear" w:pos="720"/>
          <w:tab w:val="num" w:pos="381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</w:rPr>
        <w:t>O fornecimento do objeto da presente licitação será efetuado mediante</w:t>
      </w:r>
      <w:r w:rsidRPr="00A0664C">
        <w:rPr>
          <w:rFonts w:ascii="Century Gothic" w:hAnsi="Century Gothic" w:cs="Century Gothic"/>
          <w:b/>
          <w:bCs/>
        </w:rPr>
        <w:t xml:space="preserve"> </w:t>
      </w:r>
      <w:r w:rsidRPr="00A0664C">
        <w:rPr>
          <w:rFonts w:ascii="Century Gothic" w:hAnsi="Century Gothic" w:cs="Century Gothic"/>
        </w:rPr>
        <w:t>apresentação da ordem de compra, por parte da Secretaria requisitante, com a indicação do número de quantidades, datas dos fornecimentos.</w:t>
      </w:r>
    </w:p>
    <w:p w:rsidR="002D0FF9" w:rsidRPr="00A0664C" w:rsidRDefault="002D0FF9" w:rsidP="002D0FF9">
      <w:pPr>
        <w:widowControl w:val="0"/>
        <w:autoSpaceDE w:val="0"/>
        <w:autoSpaceDN w:val="0"/>
        <w:adjustRightInd w:val="0"/>
        <w:spacing w:after="0" w:line="232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2D0FF9" w:rsidRPr="00A0664C" w:rsidRDefault="002D0FF9" w:rsidP="002D0FF9">
      <w:pPr>
        <w:widowControl w:val="0"/>
        <w:autoSpaceDE w:val="0"/>
        <w:autoSpaceDN w:val="0"/>
        <w:adjustRightInd w:val="0"/>
        <w:spacing w:after="0" w:line="211" w:lineRule="exact"/>
        <w:jc w:val="both"/>
        <w:rPr>
          <w:rFonts w:ascii="Century Gothic" w:hAnsi="Century Gothic" w:cs="Times New Roman"/>
        </w:rPr>
      </w:pPr>
    </w:p>
    <w:p w:rsidR="002D0FF9" w:rsidRPr="00A0664C" w:rsidRDefault="002D0FF9" w:rsidP="002D0FF9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QUARTA - DO VALOR E CONDIÇÕES DE PAGAMENTO</w:t>
      </w:r>
    </w:p>
    <w:p w:rsidR="002D0FF9" w:rsidRPr="00A0664C" w:rsidRDefault="002D0FF9" w:rsidP="002D0FF9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2D0FF9" w:rsidRPr="00A0664C" w:rsidRDefault="002D0FF9" w:rsidP="002D0FF9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4.1- O valor global estimado do fornecimento, ora contratado é de 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R$ </w:t>
      </w:r>
      <w:r>
        <w:rPr>
          <w:rFonts w:ascii="Century Gothic" w:hAnsi="Century Gothic" w:cs="Century Gothic"/>
          <w:b/>
          <w:bCs/>
          <w:i/>
          <w:iCs/>
        </w:rPr>
        <w:t>25.783,70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2D0FF9">
        <w:rPr>
          <w:rFonts w:ascii="Century Gothic" w:hAnsi="Century Gothic" w:cs="Century Gothic"/>
          <w:bCs/>
          <w:i/>
          <w:iCs/>
        </w:rPr>
        <w:t>(Vinte e cinco mil setecentos e oitenta e três reais e setenta centavos),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fixo</w:t>
      </w:r>
      <w:r w:rsidRPr="00A0664C">
        <w:rPr>
          <w:rFonts w:ascii="Century Gothic" w:hAnsi="Century Gothic" w:cs="Century Gothic"/>
          <w:i/>
          <w:iCs/>
        </w:rPr>
        <w:t xml:space="preserve"> e irreajustável.</w:t>
      </w:r>
    </w:p>
    <w:p w:rsidR="002D0FF9" w:rsidRPr="00A0664C" w:rsidRDefault="002D0FF9" w:rsidP="002D0FF9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2D0FF9" w:rsidRPr="00A0664C" w:rsidRDefault="002D0FF9" w:rsidP="002D0FF9">
      <w:pPr>
        <w:widowControl w:val="0"/>
        <w:numPr>
          <w:ilvl w:val="0"/>
          <w:numId w:val="5"/>
        </w:numPr>
        <w:tabs>
          <w:tab w:val="clear" w:pos="720"/>
          <w:tab w:val="num" w:pos="458"/>
        </w:tabs>
        <w:overflowPunct w:val="0"/>
        <w:autoSpaceDE w:val="0"/>
        <w:autoSpaceDN w:val="0"/>
        <w:adjustRightInd w:val="0"/>
        <w:spacing w:after="0" w:line="253" w:lineRule="auto"/>
        <w:ind w:left="2" w:right="14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No valor pactuado estão inclusos todos os tributos e, ou encargos sociais, resultantes da operação adjudicatória concluída, inclusive despesas com fretes e outros. </w:t>
      </w:r>
    </w:p>
    <w:p w:rsidR="002D0FF9" w:rsidRPr="00A0664C" w:rsidRDefault="002D0FF9" w:rsidP="002D0FF9">
      <w:pPr>
        <w:widowControl w:val="0"/>
        <w:autoSpaceDE w:val="0"/>
        <w:autoSpaceDN w:val="0"/>
        <w:adjustRightInd w:val="0"/>
        <w:spacing w:after="0" w:line="226" w:lineRule="exact"/>
        <w:jc w:val="both"/>
        <w:rPr>
          <w:rFonts w:ascii="Century Gothic" w:hAnsi="Century Gothic" w:cs="Century Gothic"/>
          <w:i/>
          <w:iCs/>
        </w:rPr>
      </w:pPr>
    </w:p>
    <w:p w:rsidR="002D0FF9" w:rsidRPr="00A0664C" w:rsidRDefault="002D0FF9" w:rsidP="002D0FF9">
      <w:pPr>
        <w:widowControl w:val="0"/>
        <w:numPr>
          <w:ilvl w:val="0"/>
          <w:numId w:val="5"/>
        </w:numPr>
        <w:tabs>
          <w:tab w:val="clear" w:pos="720"/>
          <w:tab w:val="num" w:pos="398"/>
        </w:tabs>
        <w:overflowPunct w:val="0"/>
        <w:autoSpaceDE w:val="0"/>
        <w:autoSpaceDN w:val="0"/>
        <w:adjustRightInd w:val="0"/>
        <w:spacing w:after="0" w:line="252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O pagamento será efetuado em até 30 (trinta) dias, a contar da efetiva entrega dos materiais/produtos desta licitação, mediante apresentação da respectiva Nota Fiscal. </w:t>
      </w:r>
    </w:p>
    <w:p w:rsidR="002D0FF9" w:rsidRPr="00A0664C" w:rsidRDefault="002D0FF9" w:rsidP="002D0FF9">
      <w:pPr>
        <w:widowControl w:val="0"/>
        <w:autoSpaceDE w:val="0"/>
        <w:autoSpaceDN w:val="0"/>
        <w:adjustRightInd w:val="0"/>
        <w:spacing w:after="0" w:line="227" w:lineRule="exact"/>
        <w:jc w:val="both"/>
        <w:rPr>
          <w:rFonts w:ascii="Century Gothic" w:hAnsi="Century Gothic" w:cs="Century Gothic"/>
          <w:i/>
          <w:iCs/>
        </w:rPr>
      </w:pPr>
    </w:p>
    <w:p w:rsidR="002D0FF9" w:rsidRPr="00A0664C" w:rsidRDefault="002D0FF9" w:rsidP="002D0FF9">
      <w:pPr>
        <w:widowControl w:val="0"/>
        <w:numPr>
          <w:ilvl w:val="0"/>
          <w:numId w:val="5"/>
        </w:numPr>
        <w:tabs>
          <w:tab w:val="clear" w:pos="720"/>
          <w:tab w:val="num" w:pos="441"/>
        </w:tabs>
        <w:overflowPunct w:val="0"/>
        <w:autoSpaceDE w:val="0"/>
        <w:autoSpaceDN w:val="0"/>
        <w:adjustRightInd w:val="0"/>
        <w:spacing w:after="0" w:line="248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 Nota Fiscal/Fatura, deverá ser emitida pela licitante vencedora/contratada, obrigatoriamente com o mesmo número de inscrição no CNPJ apresentado nos documentos de habilitação e das propostas de preços, bem como da Nota de Empenho; </w:t>
      </w:r>
    </w:p>
    <w:p w:rsidR="002D0FF9" w:rsidRPr="00A0664C" w:rsidRDefault="002D0FF9" w:rsidP="002D0FF9">
      <w:pPr>
        <w:widowControl w:val="0"/>
        <w:autoSpaceDE w:val="0"/>
        <w:autoSpaceDN w:val="0"/>
        <w:adjustRightInd w:val="0"/>
        <w:spacing w:after="0" w:line="233" w:lineRule="exact"/>
        <w:jc w:val="both"/>
        <w:rPr>
          <w:rFonts w:ascii="Century Gothic" w:hAnsi="Century Gothic" w:cs="Century Gothic"/>
          <w:i/>
          <w:iCs/>
        </w:rPr>
      </w:pPr>
    </w:p>
    <w:p w:rsidR="002D0FF9" w:rsidRPr="00A0664C" w:rsidRDefault="002D0FF9" w:rsidP="002D0FF9">
      <w:pPr>
        <w:widowControl w:val="0"/>
        <w:numPr>
          <w:ilvl w:val="0"/>
          <w:numId w:val="5"/>
        </w:numPr>
        <w:tabs>
          <w:tab w:val="clear" w:pos="720"/>
          <w:tab w:val="num" w:pos="453"/>
        </w:tabs>
        <w:overflowPunct w:val="0"/>
        <w:autoSpaceDE w:val="0"/>
        <w:autoSpaceDN w:val="0"/>
        <w:adjustRightInd w:val="0"/>
        <w:spacing w:after="0" w:line="268" w:lineRule="auto"/>
        <w:ind w:left="2" w:right="2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Em caso de devolução da Nota Fiscal/Fatura para correção, o prazo para pagamento passará a fluir após a sua reapresentação. </w:t>
      </w:r>
    </w:p>
    <w:p w:rsidR="002D0FF9" w:rsidRPr="00A0664C" w:rsidRDefault="002D0FF9" w:rsidP="002D0FF9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Century Gothic" w:hAnsi="Century Gothic" w:cs="Times New Roman"/>
        </w:rPr>
      </w:pPr>
    </w:p>
    <w:p w:rsidR="002D0FF9" w:rsidRPr="00A0664C" w:rsidRDefault="002D0FF9" w:rsidP="002D0FF9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lastRenderedPageBreak/>
        <w:t>4.6. O pagamento só será efetuado após a comprovação pelo contrato de que se encontra em dia com suas obrigações para com o sistema de seguridade social, mediante apresentação das Certidões Negativas de Débito com INSS e com o FGTS.</w:t>
      </w:r>
    </w:p>
    <w:p w:rsidR="002D0FF9" w:rsidRPr="00A0664C" w:rsidRDefault="002D0FF9" w:rsidP="002D0FF9">
      <w:pPr>
        <w:widowControl w:val="0"/>
        <w:autoSpaceDE w:val="0"/>
        <w:autoSpaceDN w:val="0"/>
        <w:adjustRightInd w:val="0"/>
        <w:spacing w:after="0" w:line="208" w:lineRule="exact"/>
        <w:jc w:val="both"/>
        <w:rPr>
          <w:rFonts w:ascii="Century Gothic" w:hAnsi="Century Gothic" w:cs="Times New Roman"/>
        </w:rPr>
      </w:pPr>
    </w:p>
    <w:p w:rsidR="002D0FF9" w:rsidRPr="00A0664C" w:rsidRDefault="002D0FF9" w:rsidP="002D0FF9">
      <w:pPr>
        <w:widowControl w:val="0"/>
        <w:autoSpaceDE w:val="0"/>
        <w:autoSpaceDN w:val="0"/>
        <w:adjustRightInd w:val="0"/>
        <w:spacing w:after="0" w:line="208" w:lineRule="exact"/>
        <w:jc w:val="both"/>
        <w:rPr>
          <w:rFonts w:ascii="Century Gothic" w:hAnsi="Century Gothic" w:cs="Times New Roman"/>
        </w:rPr>
      </w:pPr>
    </w:p>
    <w:p w:rsidR="002D0FF9" w:rsidRPr="00A0664C" w:rsidRDefault="002D0FF9" w:rsidP="002D0FF9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5 - DO PREÇO E DO REAJUSTE:</w:t>
      </w:r>
    </w:p>
    <w:p w:rsidR="002D0FF9" w:rsidRPr="00A0664C" w:rsidRDefault="002D0FF9" w:rsidP="002D0FF9">
      <w:pPr>
        <w:widowControl w:val="0"/>
        <w:autoSpaceDE w:val="0"/>
        <w:autoSpaceDN w:val="0"/>
        <w:adjustRightInd w:val="0"/>
        <w:spacing w:after="0" w:line="284" w:lineRule="exact"/>
        <w:jc w:val="both"/>
        <w:rPr>
          <w:rFonts w:ascii="Century Gothic" w:hAnsi="Century Gothic" w:cs="Times New Roman"/>
        </w:rPr>
      </w:pPr>
    </w:p>
    <w:p w:rsidR="002D0FF9" w:rsidRPr="00A0664C" w:rsidRDefault="002D0FF9" w:rsidP="002D0FF9">
      <w:pPr>
        <w:widowControl w:val="0"/>
        <w:numPr>
          <w:ilvl w:val="0"/>
          <w:numId w:val="6"/>
        </w:numPr>
        <w:tabs>
          <w:tab w:val="clear" w:pos="720"/>
          <w:tab w:val="num" w:pos="382"/>
        </w:tabs>
        <w:overflowPunct w:val="0"/>
        <w:autoSpaceDE w:val="0"/>
        <w:autoSpaceDN w:val="0"/>
        <w:adjustRightInd w:val="0"/>
        <w:spacing w:after="0" w:line="240" w:lineRule="auto"/>
        <w:ind w:left="382" w:hanging="38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– Os preços deverão ser expressos em reais e de conformidade com o inciso I, subitem</w:t>
      </w:r>
    </w:p>
    <w:p w:rsidR="002D0FF9" w:rsidRPr="00A0664C" w:rsidRDefault="002D0FF9" w:rsidP="002D0FF9">
      <w:pPr>
        <w:widowControl w:val="0"/>
        <w:autoSpaceDE w:val="0"/>
        <w:autoSpaceDN w:val="0"/>
        <w:adjustRightInd w:val="0"/>
        <w:spacing w:after="0" w:line="3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2D0FF9" w:rsidRPr="00A0664C" w:rsidRDefault="002D0FF9" w:rsidP="002D0FF9">
      <w:pPr>
        <w:widowControl w:val="0"/>
        <w:numPr>
          <w:ilvl w:val="0"/>
          <w:numId w:val="7"/>
        </w:numPr>
        <w:tabs>
          <w:tab w:val="clear" w:pos="720"/>
          <w:tab w:val="num" w:pos="362"/>
        </w:tabs>
        <w:overflowPunct w:val="0"/>
        <w:autoSpaceDE w:val="0"/>
        <w:autoSpaceDN w:val="0"/>
        <w:adjustRightInd w:val="0"/>
        <w:spacing w:after="0" w:line="240" w:lineRule="auto"/>
        <w:ind w:left="362" w:hanging="362"/>
        <w:jc w:val="both"/>
        <w:rPr>
          <w:rFonts w:ascii="Century Gothic" w:hAnsi="Century Gothic" w:cs="Century Gothic"/>
          <w:i/>
          <w:iCs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do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edital, fixo e irreajustável. </w:t>
      </w:r>
    </w:p>
    <w:p w:rsidR="002D0FF9" w:rsidRPr="00A0664C" w:rsidRDefault="002D0FF9" w:rsidP="002D0FF9">
      <w:pPr>
        <w:widowControl w:val="0"/>
        <w:autoSpaceDE w:val="0"/>
        <w:autoSpaceDN w:val="0"/>
        <w:adjustRightInd w:val="0"/>
        <w:spacing w:after="0" w:line="251" w:lineRule="exact"/>
        <w:jc w:val="both"/>
        <w:rPr>
          <w:rFonts w:ascii="Century Gothic" w:hAnsi="Century Gothic" w:cs="Century Gothic"/>
          <w:i/>
          <w:iCs/>
        </w:rPr>
      </w:pPr>
    </w:p>
    <w:p w:rsidR="002D0FF9" w:rsidRPr="00A0664C" w:rsidRDefault="002D0FF9" w:rsidP="002D0FF9">
      <w:pPr>
        <w:widowControl w:val="0"/>
        <w:numPr>
          <w:ilvl w:val="0"/>
          <w:numId w:val="8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6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– </w:t>
      </w:r>
      <w:r w:rsidRPr="00A0664C">
        <w:rPr>
          <w:rFonts w:ascii="Century Gothic" w:hAnsi="Century Gothic" w:cs="Century Gothic"/>
          <w:i/>
          <w:iCs/>
        </w:rPr>
        <w:t>Fica ressalvada a possibilidade de alteração dos preços, caso ocorra o desequilíbrio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econômico financeiro do Contrato, conforme disposto no Art. 65, alínea “d” da Lei 8.666/93. </w:t>
      </w:r>
    </w:p>
    <w:p w:rsidR="002D0FF9" w:rsidRPr="00A0664C" w:rsidRDefault="002D0FF9" w:rsidP="002D0FF9">
      <w:pPr>
        <w:widowControl w:val="0"/>
        <w:autoSpaceDE w:val="0"/>
        <w:autoSpaceDN w:val="0"/>
        <w:adjustRightInd w:val="0"/>
        <w:spacing w:after="0" w:line="203" w:lineRule="exact"/>
        <w:jc w:val="both"/>
        <w:rPr>
          <w:rFonts w:ascii="Century Gothic" w:hAnsi="Century Gothic" w:cs="Times New Roman"/>
        </w:rPr>
      </w:pPr>
    </w:p>
    <w:p w:rsidR="002D0FF9" w:rsidRPr="00A0664C" w:rsidRDefault="002D0FF9" w:rsidP="002D0FF9">
      <w:pPr>
        <w:widowControl w:val="0"/>
        <w:overflowPunct w:val="0"/>
        <w:autoSpaceDE w:val="0"/>
        <w:autoSpaceDN w:val="0"/>
        <w:adjustRightInd w:val="0"/>
        <w:spacing w:after="0" w:line="26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5.2.1 – </w:t>
      </w:r>
      <w:r w:rsidRPr="00A0664C">
        <w:rPr>
          <w:rFonts w:ascii="Century Gothic" w:hAnsi="Century Gothic" w:cs="Century Gothic"/>
          <w:i/>
          <w:iCs/>
        </w:rPr>
        <w:t>Caso ocorra à variação nos preços, a contratada deverá solicitar formalmente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PREFEITURA, devidamente acompanhada de documentos que comprovem a procedência do pedido.</w:t>
      </w:r>
    </w:p>
    <w:p w:rsidR="002D0FF9" w:rsidRPr="00A0664C" w:rsidRDefault="002D0FF9" w:rsidP="002D0FF9">
      <w:pPr>
        <w:widowControl w:val="0"/>
        <w:autoSpaceDE w:val="0"/>
        <w:autoSpaceDN w:val="0"/>
        <w:adjustRightInd w:val="0"/>
        <w:spacing w:after="0" w:line="201" w:lineRule="exact"/>
        <w:jc w:val="both"/>
        <w:rPr>
          <w:rFonts w:ascii="Century Gothic" w:hAnsi="Century Gothic" w:cs="Times New Roman"/>
        </w:rPr>
      </w:pPr>
    </w:p>
    <w:p w:rsidR="002D0FF9" w:rsidRPr="00A0664C" w:rsidRDefault="002D0FF9" w:rsidP="002D0FF9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SEXTA - DO PRAZO</w:t>
      </w:r>
    </w:p>
    <w:p w:rsidR="002D0FF9" w:rsidRPr="00A0664C" w:rsidRDefault="002D0FF9" w:rsidP="002D0FF9">
      <w:pPr>
        <w:widowControl w:val="0"/>
        <w:autoSpaceDE w:val="0"/>
        <w:autoSpaceDN w:val="0"/>
        <w:adjustRightInd w:val="0"/>
        <w:spacing w:after="0" w:line="286" w:lineRule="exact"/>
        <w:jc w:val="both"/>
        <w:rPr>
          <w:rFonts w:ascii="Century Gothic" w:hAnsi="Century Gothic" w:cs="Times New Roman"/>
        </w:rPr>
      </w:pPr>
    </w:p>
    <w:p w:rsidR="002D0FF9" w:rsidRPr="00A0664C" w:rsidRDefault="002D0FF9" w:rsidP="002D0FF9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6.1. O prazo do contrato será até o fim do saldo a ser contratado, contados da assinatura deste instrumento, podendo ser prorrogado mediante acordo entre as partes e nos termos da Lei 8.666/93.</w:t>
      </w:r>
    </w:p>
    <w:p w:rsidR="002D0FF9" w:rsidRPr="00A0664C" w:rsidRDefault="002D0FF9" w:rsidP="002D0FF9">
      <w:pPr>
        <w:widowControl w:val="0"/>
        <w:autoSpaceDE w:val="0"/>
        <w:autoSpaceDN w:val="0"/>
        <w:adjustRightInd w:val="0"/>
        <w:spacing w:after="0" w:line="211" w:lineRule="exact"/>
        <w:jc w:val="both"/>
        <w:rPr>
          <w:rFonts w:ascii="Century Gothic" w:hAnsi="Century Gothic" w:cs="Times New Roman"/>
        </w:rPr>
      </w:pPr>
    </w:p>
    <w:p w:rsidR="002D0FF9" w:rsidRPr="00A0664C" w:rsidRDefault="002D0FF9" w:rsidP="002D0FF9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SÉTIMA – RECURSO ORÇAMENTÁRIO:</w:t>
      </w:r>
    </w:p>
    <w:p w:rsidR="002D0FF9" w:rsidRPr="00A0664C" w:rsidRDefault="002D0FF9" w:rsidP="002D0FF9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2D0FF9" w:rsidRPr="00A0664C" w:rsidRDefault="002D0FF9" w:rsidP="002D0FF9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7.1. </w:t>
      </w:r>
      <w:r w:rsidRPr="00A0664C">
        <w:rPr>
          <w:rFonts w:ascii="Century Gothic" w:hAnsi="Century Gothic" w:cs="Century Gothic"/>
          <w:i/>
          <w:iCs/>
        </w:rPr>
        <w:t>As despesas decorrentes da execução do objeto da presente licitação correrão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cargo das seguintes dotações orçamentárias:</w:t>
      </w:r>
    </w:p>
    <w:p w:rsidR="002D0FF9" w:rsidRPr="00A0664C" w:rsidRDefault="002D0FF9" w:rsidP="002D0FF9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2D0FF9" w:rsidRPr="00A0664C" w:rsidRDefault="002D0FF9" w:rsidP="002D0FF9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2D0FF9" w:rsidRDefault="002D0FF9" w:rsidP="002D0FF9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664C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3.00008</w:t>
      </w:r>
      <w:r w:rsidRPr="00A0664C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244</w:t>
      </w:r>
      <w:r w:rsidRPr="00A0664C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14</w:t>
      </w:r>
      <w:r w:rsidRPr="00A0664C">
        <w:rPr>
          <w:rFonts w:ascii="Century Gothic" w:hAnsi="Century Gothic" w:cs="Times New Roman"/>
        </w:rPr>
        <w:t>.</w:t>
      </w:r>
      <w:r>
        <w:rPr>
          <w:rFonts w:ascii="Century Gothic" w:hAnsi="Century Gothic" w:cs="Times New Roman"/>
        </w:rPr>
        <w:t>1053</w:t>
      </w:r>
      <w:r w:rsidRPr="00A0664C">
        <w:rPr>
          <w:rFonts w:ascii="Century Gothic" w:hAnsi="Century Gothic" w:cs="Times New Roman"/>
        </w:rPr>
        <w:t>.</w:t>
      </w:r>
      <w:r>
        <w:rPr>
          <w:rFonts w:ascii="Century Gothic" w:hAnsi="Century Gothic" w:cs="Times New Roman"/>
        </w:rPr>
        <w:t>44905200</w:t>
      </w:r>
      <w:r w:rsidRPr="00A0664C">
        <w:rPr>
          <w:rFonts w:ascii="Century Gothic" w:hAnsi="Century Gothic" w:cs="Times New Roman"/>
        </w:rPr>
        <w:t xml:space="preserve">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 w:rsidRPr="00A0664C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263</w:t>
      </w:r>
    </w:p>
    <w:p w:rsidR="002D0FF9" w:rsidRPr="00A0664C" w:rsidRDefault="002D0FF9" w:rsidP="002D0FF9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Century Gothic"/>
        </w:rPr>
      </w:pPr>
      <w:r w:rsidRPr="00A0664C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664C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</w:t>
      </w:r>
      <w:r w:rsidRPr="00A0664C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08</w:t>
      </w:r>
      <w:r w:rsidRPr="00A0664C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244</w:t>
      </w:r>
      <w:r w:rsidRPr="00A0664C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14</w:t>
      </w:r>
      <w:r w:rsidRPr="00A0664C">
        <w:rPr>
          <w:rFonts w:ascii="Century Gothic" w:hAnsi="Century Gothic" w:cs="Times New Roman"/>
        </w:rPr>
        <w:t>.</w:t>
      </w:r>
      <w:r>
        <w:rPr>
          <w:rFonts w:ascii="Century Gothic" w:hAnsi="Century Gothic" w:cs="Times New Roman"/>
        </w:rPr>
        <w:t>2107</w:t>
      </w:r>
      <w:r w:rsidRPr="00A0664C">
        <w:rPr>
          <w:rFonts w:ascii="Century Gothic" w:hAnsi="Century Gothic" w:cs="Times New Roman"/>
        </w:rPr>
        <w:t>.</w:t>
      </w:r>
      <w:r>
        <w:rPr>
          <w:rFonts w:ascii="Century Gothic" w:hAnsi="Century Gothic" w:cs="Times New Roman"/>
        </w:rPr>
        <w:t>33903000</w:t>
      </w:r>
      <w:r w:rsidRPr="00A0664C">
        <w:rPr>
          <w:rFonts w:ascii="Century Gothic" w:hAnsi="Century Gothic" w:cs="Times New Roman"/>
        </w:rPr>
        <w:t xml:space="preserve">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 w:rsidRPr="00A0664C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280</w:t>
      </w:r>
    </w:p>
    <w:p w:rsidR="002D0FF9" w:rsidRPr="00A0664C" w:rsidRDefault="002D0FF9" w:rsidP="002D0FF9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</w:rPr>
      </w:pPr>
    </w:p>
    <w:p w:rsidR="002D0FF9" w:rsidRPr="00A0664C" w:rsidRDefault="002D0FF9" w:rsidP="002D0FF9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8 - CLÁUSULA OITAVA - DAS PENALIDADES:</w:t>
      </w:r>
    </w:p>
    <w:p w:rsidR="002D0FF9" w:rsidRPr="00A0664C" w:rsidRDefault="002D0FF9" w:rsidP="002D0FF9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2D0FF9" w:rsidRPr="00A0664C" w:rsidRDefault="002D0FF9" w:rsidP="002D0FF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8.1 </w:t>
      </w:r>
      <w:r w:rsidRPr="00A0664C">
        <w:rPr>
          <w:rFonts w:ascii="Century Gothic" w:hAnsi="Century Gothic" w:cs="Century Gothic"/>
          <w:i/>
          <w:iCs/>
        </w:rPr>
        <w:t>– Nos termos do art. 86 da Lei n. 8.666/93, fica estipulado o percentual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0,5% (meio por cento) </w:t>
      </w:r>
      <w:r w:rsidRPr="00A0664C">
        <w:rPr>
          <w:rFonts w:ascii="Century Gothic" w:hAnsi="Century Gothic" w:cs="Century Gothic"/>
          <w:i/>
          <w:iCs/>
        </w:rPr>
        <w:t>sobre o valor inadimplido, a título de multa de mora, por dia de atraso</w:t>
      </w:r>
    </w:p>
    <w:p w:rsidR="002D0FF9" w:rsidRPr="00A0664C" w:rsidRDefault="002D0FF9" w:rsidP="002D0FF9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2D0FF9" w:rsidRPr="00A0664C" w:rsidRDefault="002D0FF9" w:rsidP="002D0FF9">
      <w:pPr>
        <w:widowControl w:val="0"/>
        <w:overflowPunct w:val="0"/>
        <w:autoSpaceDE w:val="0"/>
        <w:autoSpaceDN w:val="0"/>
        <w:adjustRightInd w:val="0"/>
        <w:spacing w:after="0" w:line="280" w:lineRule="auto"/>
        <w:ind w:left="2"/>
        <w:jc w:val="both"/>
        <w:rPr>
          <w:rFonts w:ascii="Century Gothic" w:hAnsi="Century Gothic" w:cs="Times New Roman"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injustificado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no fornecimento do objeto deste pregão, até o limite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cento)</w:t>
      </w:r>
      <w:r w:rsidRPr="00A0664C">
        <w:rPr>
          <w:rFonts w:ascii="Century Gothic" w:hAnsi="Century Gothic" w:cs="Century Gothic"/>
          <w:i/>
          <w:iCs/>
        </w:rPr>
        <w:t xml:space="preserve"> do valor empenhado.</w:t>
      </w:r>
    </w:p>
    <w:p w:rsidR="002D0FF9" w:rsidRPr="00A0664C" w:rsidRDefault="002D0FF9" w:rsidP="002D0FF9">
      <w:pPr>
        <w:widowControl w:val="0"/>
        <w:autoSpaceDE w:val="0"/>
        <w:autoSpaceDN w:val="0"/>
        <w:adjustRightInd w:val="0"/>
        <w:spacing w:after="0" w:line="179" w:lineRule="exact"/>
        <w:jc w:val="both"/>
        <w:rPr>
          <w:rFonts w:ascii="Century Gothic" w:hAnsi="Century Gothic" w:cs="Times New Roman"/>
        </w:rPr>
      </w:pPr>
    </w:p>
    <w:p w:rsidR="002D0FF9" w:rsidRPr="00A0664C" w:rsidRDefault="002D0FF9" w:rsidP="002D0FF9">
      <w:pPr>
        <w:widowControl w:val="0"/>
        <w:overflowPunct w:val="0"/>
        <w:autoSpaceDE w:val="0"/>
        <w:autoSpaceDN w:val="0"/>
        <w:adjustRightInd w:val="0"/>
        <w:spacing w:after="0" w:line="244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8.2. </w:t>
      </w:r>
      <w:r w:rsidRPr="00A0664C">
        <w:rPr>
          <w:rFonts w:ascii="Century Gothic" w:hAnsi="Century Gothic" w:cs="Century Gothic"/>
          <w:i/>
          <w:iCs/>
        </w:rPr>
        <w:t>Em caso de inexecução total ou parcial do pactuado, em razão do descumprimento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de qualquer das condições avençadas, a contratada ficará sujeita às seguintes penalidades nos termos do art. 87 da Lei n. 8.666/93:</w:t>
      </w:r>
    </w:p>
    <w:p w:rsidR="002D0FF9" w:rsidRPr="00A0664C" w:rsidRDefault="002D0FF9" w:rsidP="002D0FF9">
      <w:pPr>
        <w:widowControl w:val="0"/>
        <w:autoSpaceDE w:val="0"/>
        <w:autoSpaceDN w:val="0"/>
        <w:adjustRightInd w:val="0"/>
        <w:spacing w:after="0" w:line="226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I- advertência;</w:t>
      </w:r>
    </w:p>
    <w:p w:rsidR="002D0FF9" w:rsidRPr="00A0664C" w:rsidRDefault="002D0FF9" w:rsidP="002D0FF9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2D0FF9" w:rsidRPr="00A0664C" w:rsidRDefault="002D0FF9" w:rsidP="002D0F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II- multa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</w:t>
      </w:r>
      <w:r w:rsidRPr="00A0664C">
        <w:rPr>
          <w:rFonts w:ascii="Century Gothic" w:hAnsi="Century Gothic" w:cs="Century Gothic"/>
          <w:i/>
          <w:iCs/>
        </w:rPr>
        <w:t>) do valor do contrato</w:t>
      </w:r>
      <w:r w:rsidRPr="00A0664C">
        <w:rPr>
          <w:rFonts w:ascii="Century Gothic" w:hAnsi="Century Gothic" w:cs="Century Gothic"/>
          <w:b/>
          <w:bCs/>
          <w:i/>
          <w:iCs/>
        </w:rPr>
        <w:t>,</w:t>
      </w:r>
    </w:p>
    <w:p w:rsidR="002D0FF9" w:rsidRPr="00A0664C" w:rsidRDefault="002D0FF9" w:rsidP="002D0FF9">
      <w:pPr>
        <w:widowControl w:val="0"/>
        <w:autoSpaceDE w:val="0"/>
        <w:autoSpaceDN w:val="0"/>
        <w:adjustRightInd w:val="0"/>
        <w:spacing w:after="0" w:line="18" w:lineRule="exact"/>
        <w:jc w:val="both"/>
        <w:rPr>
          <w:rFonts w:ascii="Century Gothic" w:hAnsi="Century Gothic" w:cs="Times New Roman"/>
        </w:rPr>
      </w:pPr>
    </w:p>
    <w:p w:rsidR="002D0FF9" w:rsidRPr="00A0664C" w:rsidRDefault="002D0FF9" w:rsidP="002D0FF9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III– suspensão temporária de participar de licitação e impedimento de contratar </w:t>
      </w:r>
      <w:r w:rsidRPr="00A0664C">
        <w:rPr>
          <w:rFonts w:ascii="Century Gothic" w:hAnsi="Century Gothic" w:cs="Century Gothic"/>
          <w:i/>
          <w:iCs/>
        </w:rPr>
        <w:lastRenderedPageBreak/>
        <w:t xml:space="preserve">com a Administração por prazo não superior a </w:t>
      </w:r>
      <w:r w:rsidRPr="00A0664C">
        <w:rPr>
          <w:rFonts w:ascii="Century Gothic" w:hAnsi="Century Gothic" w:cs="Century Gothic"/>
          <w:b/>
          <w:bCs/>
          <w:i/>
          <w:iCs/>
        </w:rPr>
        <w:t>2 (dois)</w:t>
      </w:r>
      <w:r w:rsidRPr="00A0664C">
        <w:rPr>
          <w:rFonts w:ascii="Century Gothic" w:hAnsi="Century Gothic" w:cs="Century Gothic"/>
          <w:i/>
          <w:iCs/>
        </w:rPr>
        <w:t xml:space="preserve"> anos e,</w:t>
      </w:r>
    </w:p>
    <w:p w:rsidR="002D0FF9" w:rsidRPr="00A0664C" w:rsidRDefault="002D0FF9" w:rsidP="002D0FF9">
      <w:pPr>
        <w:tabs>
          <w:tab w:val="left" w:pos="728"/>
        </w:tabs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IV- declaração de inidoneidade para licitar ou contratar com a Administração Pública.</w:t>
      </w:r>
    </w:p>
    <w:p w:rsidR="002D0FF9" w:rsidRPr="00A0664C" w:rsidRDefault="002D0FF9" w:rsidP="002D0FF9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8.3. </w:t>
      </w:r>
      <w:r w:rsidRPr="00A0664C">
        <w:rPr>
          <w:rFonts w:ascii="Century Gothic" w:hAnsi="Century Gothic" w:cs="Century Gothic"/>
          <w:i/>
          <w:iCs/>
        </w:rPr>
        <w:t>Quem convocada dentro do prazo de validade da sua proposta, não celebrar 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contrato, deixar de entregar ou apresentar documentação falsa exigida para o certame, ensejar o retardamento da execução de seu objeto, não mantiver a proposta, falhar ou fraudar na execução do contrato, comportar-se de modo inidôneo ou cometer fraude fiscal, ficará impedida de licitar e contratar com a União, Estados, Distrito Federal ou Municípios pelo prazo de até </w:t>
      </w:r>
      <w:r w:rsidRPr="00A0664C">
        <w:rPr>
          <w:rFonts w:ascii="Century Gothic" w:hAnsi="Century Gothic" w:cs="Century Gothic"/>
          <w:b/>
          <w:bCs/>
          <w:i/>
          <w:iCs/>
        </w:rPr>
        <w:t>5 (cinco) anos</w:t>
      </w:r>
      <w:r w:rsidRPr="00A0664C">
        <w:rPr>
          <w:rFonts w:ascii="Century Gothic" w:hAnsi="Century Gothic" w:cs="Century Gothic"/>
          <w:i/>
          <w:iCs/>
        </w:rPr>
        <w:t>, sem prejuízo das multas previstas em edital e no contrato e das demais cominações legais.</w:t>
      </w:r>
    </w:p>
    <w:p w:rsidR="002D0FF9" w:rsidRPr="00A0664C" w:rsidRDefault="002D0FF9" w:rsidP="002D0FF9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</w:rPr>
      </w:pPr>
    </w:p>
    <w:p w:rsidR="002D0FF9" w:rsidRPr="00A0664C" w:rsidRDefault="002D0FF9" w:rsidP="002D0FF9">
      <w:pPr>
        <w:widowControl w:val="0"/>
        <w:overflowPunct w:val="0"/>
        <w:autoSpaceDE w:val="0"/>
        <w:autoSpaceDN w:val="0"/>
        <w:adjustRightInd w:val="0"/>
        <w:spacing w:after="0" w:line="247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8.4. </w:t>
      </w:r>
      <w:r w:rsidRPr="00A0664C">
        <w:rPr>
          <w:rFonts w:ascii="Century Gothic" w:hAnsi="Century Gothic" w:cs="Century Gothic"/>
          <w:i/>
          <w:iCs/>
        </w:rPr>
        <w:t>As penalidades somente poderão ser relevadas ou atenuadas pela autoridade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competente aplicando-se o Princípio da Proporcionalidade, em razão de circunstâncias</w:t>
      </w:r>
    </w:p>
    <w:p w:rsidR="002D0FF9" w:rsidRPr="00A0664C" w:rsidRDefault="002D0FF9" w:rsidP="002D0FF9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2D0FF9" w:rsidRPr="00A0664C" w:rsidRDefault="002D0FF9" w:rsidP="002D0FF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fundamentados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em fatos reais e comprovados, desde que formuladas por escrito e no prazo máximo de </w:t>
      </w:r>
      <w:r w:rsidRPr="00A0664C">
        <w:rPr>
          <w:rFonts w:ascii="Century Gothic" w:hAnsi="Century Gothic" w:cs="Century Gothic"/>
          <w:b/>
          <w:bCs/>
          <w:i/>
          <w:iCs/>
        </w:rPr>
        <w:t>5 (cinco) dias úteis</w:t>
      </w:r>
      <w:r w:rsidRPr="00A0664C">
        <w:rPr>
          <w:rFonts w:ascii="Century Gothic" w:hAnsi="Century Gothic" w:cs="Century Gothic"/>
          <w:i/>
          <w:iCs/>
        </w:rPr>
        <w:t xml:space="preserve"> da data em que for oficiada a pretensão da</w:t>
      </w:r>
    </w:p>
    <w:p w:rsidR="002D0FF9" w:rsidRPr="00A0664C" w:rsidRDefault="002D0FF9" w:rsidP="002D0FF9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2D0FF9" w:rsidRPr="00A0664C" w:rsidRDefault="002D0FF9" w:rsidP="002D0FF9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Administração no sentido da aplicação da pena.</w:t>
      </w:r>
    </w:p>
    <w:p w:rsidR="002D0FF9" w:rsidRPr="00A0664C" w:rsidRDefault="002D0FF9" w:rsidP="002D0FF9">
      <w:pPr>
        <w:widowControl w:val="0"/>
        <w:autoSpaceDE w:val="0"/>
        <w:autoSpaceDN w:val="0"/>
        <w:adjustRightInd w:val="0"/>
        <w:spacing w:after="0" w:line="265" w:lineRule="exact"/>
        <w:jc w:val="both"/>
        <w:rPr>
          <w:rFonts w:ascii="Century Gothic" w:hAnsi="Century Gothic" w:cs="Times New Roman"/>
        </w:rPr>
      </w:pPr>
    </w:p>
    <w:p w:rsidR="002D0FF9" w:rsidRPr="00A0664C" w:rsidRDefault="002D0FF9" w:rsidP="002D0FF9">
      <w:pPr>
        <w:widowControl w:val="0"/>
        <w:numPr>
          <w:ilvl w:val="0"/>
          <w:numId w:val="9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49" w:lineRule="auto"/>
        <w:ind w:left="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deverão ser recolhidas pelas adjudicatárias em conta corrente em agência bancária devidamente credenciada pelo município no prazo máximo de 05 (cinco) dias a contar da data da notificação, ou quando for o caso, cobrada judicialmente. </w:t>
      </w:r>
    </w:p>
    <w:p w:rsidR="002D0FF9" w:rsidRPr="00A0664C" w:rsidRDefault="002D0FF9" w:rsidP="002D0FF9">
      <w:pPr>
        <w:widowControl w:val="0"/>
        <w:autoSpaceDE w:val="0"/>
        <w:autoSpaceDN w:val="0"/>
        <w:adjustRightInd w:val="0"/>
        <w:spacing w:after="0" w:line="229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2D0FF9" w:rsidRPr="00A0664C" w:rsidRDefault="002D0FF9" w:rsidP="002D0FF9">
      <w:pPr>
        <w:widowControl w:val="0"/>
        <w:numPr>
          <w:ilvl w:val="0"/>
          <w:numId w:val="9"/>
        </w:numPr>
        <w:tabs>
          <w:tab w:val="clear" w:pos="720"/>
          <w:tab w:val="num" w:pos="484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serão descontadas do pagamento eventualmente devido pela Administração ou na impossibilidade de ser feito o desconto, recolhida pela adjudicatária em conta corrente em agência bancária devidamente credenciada pelo município no prazo máximo de 05 (cinco) dias a contar da notificação, ou quando for o caso, cobrado judicialmente. </w:t>
      </w:r>
    </w:p>
    <w:p w:rsidR="002D0FF9" w:rsidRPr="005D72E2" w:rsidRDefault="002D0FF9" w:rsidP="002D0FF9">
      <w:pPr>
        <w:widowControl w:val="0"/>
        <w:autoSpaceDE w:val="0"/>
        <w:autoSpaceDN w:val="0"/>
        <w:adjustRightInd w:val="0"/>
        <w:spacing w:after="0" w:line="234" w:lineRule="exact"/>
        <w:jc w:val="both"/>
        <w:rPr>
          <w:rFonts w:ascii="Century Gothic" w:hAnsi="Century Gothic" w:cs="Times New Roman"/>
          <w:b/>
        </w:rPr>
      </w:pPr>
    </w:p>
    <w:p w:rsidR="002D0FF9" w:rsidRPr="005D72E2" w:rsidRDefault="002D0FF9" w:rsidP="002D0FF9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  <w:b/>
        </w:rPr>
      </w:pPr>
      <w:r w:rsidRPr="005D72E2">
        <w:rPr>
          <w:rFonts w:ascii="Century Gothic" w:hAnsi="Century Gothic" w:cs="Century Gothic"/>
          <w:b/>
          <w:i/>
          <w:iCs/>
        </w:rPr>
        <w:t>9. CLÁUSULA NONA - DA RESCISÃO CONTRATUAL</w:t>
      </w:r>
    </w:p>
    <w:p w:rsidR="002D0FF9" w:rsidRPr="00A0664C" w:rsidRDefault="002D0FF9" w:rsidP="002D0FF9">
      <w:pPr>
        <w:widowControl w:val="0"/>
        <w:autoSpaceDE w:val="0"/>
        <w:autoSpaceDN w:val="0"/>
        <w:adjustRightInd w:val="0"/>
        <w:spacing w:after="0" w:line="268" w:lineRule="exact"/>
        <w:jc w:val="both"/>
        <w:rPr>
          <w:rFonts w:ascii="Century Gothic" w:hAnsi="Century Gothic" w:cs="Times New Roman"/>
        </w:rPr>
      </w:pPr>
    </w:p>
    <w:p w:rsidR="002D0FF9" w:rsidRPr="00A0664C" w:rsidRDefault="002D0FF9" w:rsidP="002D0FF9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9.1 - A rescisão contratual poderá ser determinada por ato unilateral e escrito da Administração, nos casos enumerados nos incisos I, XII e XVII do art. 78 da Lei Federal nº. 8.666/93;</w:t>
      </w:r>
    </w:p>
    <w:p w:rsidR="002D0FF9" w:rsidRPr="005D72E2" w:rsidRDefault="002D0FF9" w:rsidP="002D0FF9">
      <w:pPr>
        <w:widowControl w:val="0"/>
        <w:autoSpaceDE w:val="0"/>
        <w:autoSpaceDN w:val="0"/>
        <w:adjustRightInd w:val="0"/>
        <w:spacing w:after="0" w:line="227" w:lineRule="exact"/>
        <w:jc w:val="both"/>
        <w:rPr>
          <w:rFonts w:ascii="Century Gothic" w:hAnsi="Century Gothic" w:cs="Times New Roman"/>
          <w:b/>
        </w:rPr>
      </w:pPr>
    </w:p>
    <w:p w:rsidR="002D0FF9" w:rsidRPr="005D72E2" w:rsidRDefault="002D0FF9" w:rsidP="002D0FF9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  <w:b/>
        </w:rPr>
      </w:pPr>
      <w:r w:rsidRPr="005D72E2">
        <w:rPr>
          <w:rFonts w:ascii="Century Gothic" w:hAnsi="Century Gothic" w:cs="Century Gothic"/>
          <w:b/>
        </w:rPr>
        <w:t>10. CLÁUSULA DÉCIMA - DA PUBLICAÇÃO</w:t>
      </w:r>
    </w:p>
    <w:p w:rsidR="002D0FF9" w:rsidRPr="00A0664C" w:rsidRDefault="002D0FF9" w:rsidP="002D0FF9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2D0FF9" w:rsidRPr="00A0664C" w:rsidRDefault="002D0FF9" w:rsidP="002D0FF9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10.1. Dentro do prazo legal, contado de sua assinatura, o CONTRATANTE providenciará a publicação de resumo deste Contrato na imprensa oficial do município.</w:t>
      </w:r>
    </w:p>
    <w:p w:rsidR="002D0FF9" w:rsidRPr="00A0664C" w:rsidRDefault="002D0FF9" w:rsidP="002D0FF9">
      <w:pPr>
        <w:widowControl w:val="0"/>
        <w:autoSpaceDE w:val="0"/>
        <w:autoSpaceDN w:val="0"/>
        <w:adjustRightInd w:val="0"/>
        <w:spacing w:after="0" w:line="197" w:lineRule="exact"/>
        <w:jc w:val="both"/>
        <w:rPr>
          <w:rFonts w:ascii="Century Gothic" w:hAnsi="Century Gothic" w:cs="Times New Roman"/>
        </w:rPr>
      </w:pPr>
    </w:p>
    <w:p w:rsidR="002D0FF9" w:rsidRPr="00A0664C" w:rsidRDefault="002D0FF9" w:rsidP="002D0FF9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DÉCIMA PRIMEIRA - DO FORO</w:t>
      </w:r>
    </w:p>
    <w:p w:rsidR="002D0FF9" w:rsidRPr="00A0664C" w:rsidRDefault="002D0FF9" w:rsidP="002D0FF9">
      <w:pPr>
        <w:widowControl w:val="0"/>
        <w:autoSpaceDE w:val="0"/>
        <w:autoSpaceDN w:val="0"/>
        <w:adjustRightInd w:val="0"/>
        <w:spacing w:after="0" w:line="286" w:lineRule="exact"/>
        <w:jc w:val="both"/>
        <w:rPr>
          <w:rFonts w:ascii="Century Gothic" w:hAnsi="Century Gothic" w:cs="Times New Roman"/>
        </w:rPr>
      </w:pPr>
    </w:p>
    <w:p w:rsidR="002D0FF9" w:rsidRPr="00A0664C" w:rsidRDefault="002D0FF9" w:rsidP="002D0FF9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11.1. Fica eleito o Foro da Comarca de Cachoeira de Minas/MG, para dirimir </w:t>
      </w:r>
      <w:r w:rsidRPr="00A0664C">
        <w:rPr>
          <w:rFonts w:ascii="Century Gothic" w:hAnsi="Century Gothic" w:cs="Century Gothic"/>
          <w:i/>
          <w:iCs/>
        </w:rPr>
        <w:lastRenderedPageBreak/>
        <w:t>questões oriundas deste Contrato.</w:t>
      </w:r>
    </w:p>
    <w:p w:rsidR="002D0FF9" w:rsidRPr="00A0664C" w:rsidRDefault="002D0FF9" w:rsidP="002D0FF9">
      <w:pPr>
        <w:widowControl w:val="0"/>
        <w:autoSpaceDE w:val="0"/>
        <w:autoSpaceDN w:val="0"/>
        <w:adjustRightInd w:val="0"/>
        <w:spacing w:after="0" w:line="213" w:lineRule="exact"/>
        <w:jc w:val="both"/>
        <w:rPr>
          <w:rFonts w:ascii="Century Gothic" w:hAnsi="Century Gothic" w:cs="Times New Roman"/>
        </w:rPr>
      </w:pPr>
    </w:p>
    <w:p w:rsidR="002D0FF9" w:rsidRDefault="002D0FF9" w:rsidP="002D0FF9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E por estarem de acordo, lavrou-se o presente termo, em 02 (duas) vias de igual teor e forma, as quais foram lida e assinadas pelas partes contratantes, na presença de duas testemunhas.</w:t>
      </w:r>
    </w:p>
    <w:p w:rsidR="002D0FF9" w:rsidRPr="00A0664C" w:rsidRDefault="002D0FF9" w:rsidP="002D0FF9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2D0FF9" w:rsidRPr="00A0664C" w:rsidRDefault="002D0FF9" w:rsidP="002D0FF9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2D0FF9" w:rsidRDefault="002D0FF9" w:rsidP="002D0FF9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A0664C">
        <w:rPr>
          <w:rFonts w:ascii="Century Gothic" w:hAnsi="Century Gothic" w:cs="Arial"/>
          <w:snapToGrid w:val="0"/>
          <w:color w:val="000000"/>
        </w:rPr>
        <w:t>Prefeitura Municipal de Conceição dos Ouros,</w:t>
      </w:r>
      <w:r w:rsidR="001035A1">
        <w:rPr>
          <w:rFonts w:ascii="Century Gothic" w:hAnsi="Century Gothic" w:cs="Arial"/>
          <w:snapToGrid w:val="0"/>
          <w:color w:val="000000"/>
        </w:rPr>
        <w:t xml:space="preserve"> </w:t>
      </w:r>
      <w:bookmarkStart w:id="0" w:name="_GoBack"/>
      <w:bookmarkEnd w:id="0"/>
      <w:r>
        <w:rPr>
          <w:rFonts w:ascii="Century Gothic" w:hAnsi="Century Gothic" w:cs="Arial"/>
          <w:snapToGrid w:val="0"/>
          <w:color w:val="000000"/>
        </w:rPr>
        <w:t>09</w:t>
      </w:r>
      <w:r w:rsidRPr="00A0664C">
        <w:rPr>
          <w:rFonts w:ascii="Century Gothic" w:hAnsi="Century Gothic" w:cs="Arial"/>
          <w:snapToGrid w:val="0"/>
          <w:color w:val="000000"/>
        </w:rPr>
        <w:t xml:space="preserve"> de</w:t>
      </w:r>
      <w:r>
        <w:rPr>
          <w:rFonts w:ascii="Century Gothic" w:hAnsi="Century Gothic" w:cs="Arial"/>
          <w:snapToGrid w:val="0"/>
          <w:color w:val="000000"/>
        </w:rPr>
        <w:t xml:space="preserve"> Outubro</w:t>
      </w:r>
      <w:r w:rsidRPr="00A0664C">
        <w:rPr>
          <w:rFonts w:ascii="Century Gothic" w:hAnsi="Century Gothic" w:cs="Arial"/>
          <w:snapToGrid w:val="0"/>
          <w:color w:val="000000"/>
        </w:rPr>
        <w:t xml:space="preserve"> de 2.014.</w:t>
      </w:r>
    </w:p>
    <w:p w:rsidR="002D0FF9" w:rsidRPr="00A0664C" w:rsidRDefault="002D0FF9" w:rsidP="002D0FF9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2D0FF9" w:rsidRPr="00A0664C" w:rsidRDefault="002D0FF9" w:rsidP="002D0FF9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2D0FF9" w:rsidRPr="00A0664C" w:rsidRDefault="002D0FF9" w:rsidP="002D0FF9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CONTRATANTE: ____________________________</w:t>
      </w:r>
    </w:p>
    <w:p w:rsidR="002D0FF9" w:rsidRPr="00A0664C" w:rsidRDefault="002D0FF9" w:rsidP="002D0FF9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Mauricio Euclides Viana</w:t>
      </w:r>
    </w:p>
    <w:p w:rsidR="002D0FF9" w:rsidRPr="00A0664C" w:rsidRDefault="002D0FF9" w:rsidP="002D0FF9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Prefeito Municipal</w:t>
      </w:r>
    </w:p>
    <w:p w:rsidR="002D0FF9" w:rsidRPr="00A0664C" w:rsidRDefault="002D0FF9" w:rsidP="002D0FF9">
      <w:pPr>
        <w:jc w:val="both"/>
        <w:rPr>
          <w:rFonts w:ascii="Century Gothic" w:hAnsi="Century Gothic"/>
        </w:rPr>
      </w:pPr>
    </w:p>
    <w:p w:rsidR="002D0FF9" w:rsidRPr="00A0664C" w:rsidRDefault="002D0FF9" w:rsidP="002D0FF9">
      <w:pPr>
        <w:jc w:val="both"/>
        <w:rPr>
          <w:rFonts w:ascii="Century Gothic" w:hAnsi="Century Gothic"/>
        </w:rPr>
      </w:pPr>
    </w:p>
    <w:p w:rsidR="002D0FF9" w:rsidRPr="00A0664C" w:rsidRDefault="002D0FF9" w:rsidP="002D0FF9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CONTRATADA: ______________________________</w:t>
      </w:r>
    </w:p>
    <w:p w:rsidR="002D0FF9" w:rsidRPr="00A0664C" w:rsidRDefault="002D0FF9" w:rsidP="002D0FF9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(</w:t>
      </w:r>
      <w:proofErr w:type="gramStart"/>
      <w:r w:rsidRPr="00A0664C">
        <w:rPr>
          <w:rFonts w:ascii="Century Gothic" w:hAnsi="Century Gothic" w:cs="Arial"/>
          <w:color w:val="000000"/>
        </w:rPr>
        <w:t>nome</w:t>
      </w:r>
      <w:proofErr w:type="gramEnd"/>
      <w:r w:rsidRPr="00A0664C">
        <w:rPr>
          <w:rFonts w:ascii="Century Gothic" w:hAnsi="Century Gothic" w:cs="Arial"/>
          <w:color w:val="000000"/>
        </w:rPr>
        <w:t xml:space="preserve"> da Contratada)</w:t>
      </w:r>
    </w:p>
    <w:p w:rsidR="002D0FF9" w:rsidRPr="00A0664C" w:rsidRDefault="002D0FF9" w:rsidP="002D0FF9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2D0FF9" w:rsidRPr="00A0664C" w:rsidRDefault="002D0FF9" w:rsidP="002D0FF9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2D0FF9" w:rsidRPr="00A0664C" w:rsidRDefault="002D0FF9" w:rsidP="002D0FF9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</w:t>
      </w:r>
    </w:p>
    <w:p w:rsidR="002D0FF9" w:rsidRPr="00A0664C" w:rsidRDefault="002D0FF9" w:rsidP="002D0FF9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snapToGrid w:val="0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 (CPF):_______________________          </w:t>
      </w:r>
    </w:p>
    <w:p w:rsidR="002D0FF9" w:rsidRPr="00A0664C" w:rsidRDefault="002D0FF9" w:rsidP="002D0FF9">
      <w:pPr>
        <w:pStyle w:val="Ttulo"/>
        <w:jc w:val="both"/>
        <w:rPr>
          <w:rFonts w:ascii="Century Gothic" w:hAnsi="Century Gothic" w:cs="Arial"/>
          <w:color w:val="000000"/>
          <w:sz w:val="22"/>
          <w:szCs w:val="22"/>
        </w:rPr>
      </w:pPr>
    </w:p>
    <w:p w:rsidR="002D0FF9" w:rsidRPr="00A0664C" w:rsidRDefault="002D0FF9" w:rsidP="002D0FF9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Times New Roman"/>
        </w:rPr>
      </w:pPr>
    </w:p>
    <w:p w:rsidR="002D0FF9" w:rsidRPr="00A0664C" w:rsidRDefault="002D0FF9" w:rsidP="002D0FF9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 </w:t>
      </w:r>
    </w:p>
    <w:p w:rsidR="002D0FF9" w:rsidRDefault="002D0FF9" w:rsidP="002D0FF9">
      <w:pPr>
        <w:tabs>
          <w:tab w:val="center" w:pos="4680"/>
        </w:tabs>
        <w:suppressAutoHyphens/>
        <w:jc w:val="both"/>
      </w:pPr>
      <w:r w:rsidRPr="00A0664C">
        <w:rPr>
          <w:rFonts w:ascii="Century Gothic" w:hAnsi="Century Gothic" w:cs="Arial"/>
          <w:color w:val="000000"/>
        </w:rPr>
        <w:t xml:space="preserve">(CPF):_______________________          </w:t>
      </w:r>
    </w:p>
    <w:p w:rsidR="00866756" w:rsidRDefault="00866756"/>
    <w:sectPr w:rsidR="00866756" w:rsidSect="006A3100">
      <w:headerReference w:type="default" r:id="rId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3E9E" w:rsidRPr="00716184" w:rsidRDefault="001035A1" w:rsidP="005013B7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5BB31B8B" wp14:editId="01348DC0">
          <wp:simplePos x="0" y="0"/>
          <wp:positionH relativeFrom="column">
            <wp:posOffset>-695326</wp:posOffset>
          </wp:positionH>
          <wp:positionV relativeFrom="paragraph">
            <wp:posOffset>-139478</wp:posOffset>
          </wp:positionV>
          <wp:extent cx="795490" cy="858740"/>
          <wp:effectExtent l="19050" t="0" r="461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5490" cy="8587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B13E9E" w:rsidRPr="00716184" w:rsidRDefault="001035A1" w:rsidP="005013B7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 xml:space="preserve">__________________ESTADO DE MINAS </w:t>
    </w:r>
    <w:r w:rsidRPr="00716184">
      <w:rPr>
        <w:rFonts w:ascii="Arial Black" w:hAnsi="Arial Black"/>
        <w:b/>
      </w:rPr>
      <w:t>GERAIS_________________</w:t>
    </w:r>
  </w:p>
  <w:p w:rsidR="00B13E9E" w:rsidRPr="00716184" w:rsidRDefault="001035A1" w:rsidP="005013B7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37.578-000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MG</w:t>
    </w:r>
  </w:p>
  <w:p w:rsidR="00B13E9E" w:rsidRDefault="001035A1" w:rsidP="005013B7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B13E9E" w:rsidRDefault="001035A1" w:rsidP="005013B7">
    <w:pPr>
      <w:pStyle w:val="Cabealho"/>
    </w:pPr>
  </w:p>
  <w:p w:rsidR="00B13E9E" w:rsidRPr="005013B7" w:rsidRDefault="001035A1" w:rsidP="005013B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47E"/>
    <w:multiLevelType w:val="hybridMultilevel"/>
    <w:tmpl w:val="0000422D"/>
    <w:lvl w:ilvl="0" w:tplc="000054DC">
      <w:start w:val="2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902"/>
    <w:multiLevelType w:val="hybridMultilevel"/>
    <w:tmpl w:val="00007BB9"/>
    <w:lvl w:ilvl="0" w:tplc="0000577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9D">
      <w:start w:val="35"/>
      <w:numFmt w:val="upperLetter"/>
      <w:lvlText w:val="%2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0FBF"/>
    <w:multiLevelType w:val="hybridMultilevel"/>
    <w:tmpl w:val="00002F14"/>
    <w:lvl w:ilvl="0" w:tplc="00006AD6">
      <w:start w:val="1"/>
      <w:numFmt w:val="decimal"/>
      <w:lvlText w:val="7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16C5"/>
    <w:multiLevelType w:val="hybridMultilevel"/>
    <w:tmpl w:val="00006899"/>
    <w:lvl w:ilvl="0" w:tplc="00003CD5">
      <w:start w:val="2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E9">
      <w:start w:val="9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23C9"/>
    <w:multiLevelType w:val="hybridMultilevel"/>
    <w:tmpl w:val="000048CC"/>
    <w:lvl w:ilvl="0" w:tplc="00005753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368E"/>
    <w:multiLevelType w:val="hybridMultilevel"/>
    <w:tmpl w:val="00000D66"/>
    <w:lvl w:ilvl="0" w:tplc="00007983">
      <w:start w:val="5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4080"/>
    <w:multiLevelType w:val="hybridMultilevel"/>
    <w:tmpl w:val="00005DB2"/>
    <w:lvl w:ilvl="0" w:tplc="000033EA">
      <w:start w:val="1"/>
      <w:numFmt w:val="decimal"/>
      <w:lvlText w:val="3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000060BF"/>
    <w:multiLevelType w:val="hybridMultilevel"/>
    <w:tmpl w:val="00005C67"/>
    <w:lvl w:ilvl="0" w:tplc="00003CD6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>
    <w:nsid w:val="00007049"/>
    <w:multiLevelType w:val="hybridMultilevel"/>
    <w:tmpl w:val="0000692C"/>
    <w:lvl w:ilvl="0" w:tplc="00004A8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87E">
      <w:start w:val="61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>
    <w:nsid w:val="40996122"/>
    <w:multiLevelType w:val="multilevel"/>
    <w:tmpl w:val="4EF478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  <w:i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i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i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i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i/>
      </w:rPr>
    </w:lvl>
  </w:abstractNum>
  <w:num w:numId="1">
    <w:abstractNumId w:val="1"/>
  </w:num>
  <w:num w:numId="2">
    <w:abstractNumId w:val="8"/>
  </w:num>
  <w:num w:numId="3">
    <w:abstractNumId w:val="3"/>
  </w:num>
  <w:num w:numId="4">
    <w:abstractNumId w:val="6"/>
  </w:num>
  <w:num w:numId="5">
    <w:abstractNumId w:val="4"/>
  </w:num>
  <w:num w:numId="6">
    <w:abstractNumId w:val="7"/>
  </w:num>
  <w:num w:numId="7">
    <w:abstractNumId w:val="2"/>
  </w:num>
  <w:num w:numId="8">
    <w:abstractNumId w:val="0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FF9"/>
    <w:rsid w:val="001035A1"/>
    <w:rsid w:val="002D0FF9"/>
    <w:rsid w:val="00866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60AA91-0CD2-4C16-A1D3-064894DC0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0FF9"/>
    <w:pPr>
      <w:spacing w:after="200" w:line="276" w:lineRule="auto"/>
    </w:pPr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D0F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D0FF9"/>
    <w:rPr>
      <w:rFonts w:eastAsiaTheme="minorEastAsia"/>
      <w:lang w:eastAsia="pt-BR"/>
    </w:rPr>
  </w:style>
  <w:style w:type="paragraph" w:styleId="PargrafodaLista">
    <w:name w:val="List Paragraph"/>
    <w:basedOn w:val="Normal"/>
    <w:uiPriority w:val="34"/>
    <w:qFormat/>
    <w:rsid w:val="002D0FF9"/>
    <w:pPr>
      <w:ind w:left="720"/>
      <w:contextualSpacing/>
    </w:pPr>
  </w:style>
  <w:style w:type="paragraph" w:styleId="Ttulo">
    <w:name w:val="Title"/>
    <w:basedOn w:val="Normal"/>
    <w:link w:val="TtuloChar"/>
    <w:uiPriority w:val="99"/>
    <w:qFormat/>
    <w:rsid w:val="002D0FF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2D0FF9"/>
    <w:rPr>
      <w:rFonts w:ascii="Times New Roman" w:eastAsia="Times New Roman" w:hAnsi="Times New Roman" w:cs="Times New Roman"/>
      <w:b/>
      <w:sz w:val="24"/>
      <w:szCs w:val="24"/>
      <w:u w:val="single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1442</Words>
  <Characters>7793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2014-10-09T16:44:00Z</dcterms:created>
  <dcterms:modified xsi:type="dcterms:W3CDTF">2014-10-09T16:55:00Z</dcterms:modified>
</cp:coreProperties>
</file>