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1E8" w:rsidRPr="00A0664C" w:rsidRDefault="005F31E8" w:rsidP="005F31E8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AB0A49">
        <w:rPr>
          <w:rFonts w:ascii="Century Gothic" w:hAnsi="Century Gothic" w:cs="Century Gothic"/>
          <w:b/>
          <w:bCs/>
          <w:i/>
          <w:iCs/>
        </w:rPr>
        <w:t>046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5F31E8" w:rsidRPr="00A0664C" w:rsidRDefault="005F31E8" w:rsidP="001D0E1A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5F31E8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1D0E1A">
        <w:rPr>
          <w:rFonts w:ascii="Century Gothic" w:hAnsi="Century Gothic" w:cs="Century Gothic"/>
          <w:b/>
          <w:bCs/>
          <w:i/>
          <w:iCs/>
        </w:rPr>
        <w:t xml:space="preserve">JEAN CARLOS ROSA BARBOSA </w:t>
      </w:r>
      <w:r w:rsidR="00FB4F1F">
        <w:rPr>
          <w:rFonts w:ascii="Century Gothic" w:hAnsi="Century Gothic" w:cs="Century Gothic"/>
          <w:b/>
          <w:bCs/>
          <w:i/>
          <w:iCs/>
        </w:rPr>
        <w:t>–</w:t>
      </w:r>
      <w:r w:rsidR="001D0E1A">
        <w:rPr>
          <w:rFonts w:ascii="Century Gothic" w:hAnsi="Century Gothic" w:cs="Century Gothic"/>
          <w:b/>
          <w:bCs/>
          <w:i/>
          <w:iCs/>
        </w:rPr>
        <w:t xml:space="preserve"> ME</w:t>
      </w:r>
      <w:r w:rsidR="00FB4F1F">
        <w:rPr>
          <w:rFonts w:ascii="Century Gothic" w:hAnsi="Century Gothic" w:cs="Century Gothic"/>
          <w:b/>
          <w:bCs/>
          <w:i/>
          <w:iCs/>
        </w:rPr>
        <w:t>.</w:t>
      </w:r>
    </w:p>
    <w:p w:rsidR="00FB4F1F" w:rsidRPr="00A0664C" w:rsidRDefault="00FB4F1F" w:rsidP="00FC2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>, doravante denom</w:t>
      </w:r>
      <w:r w:rsidR="00CC58B8">
        <w:rPr>
          <w:rFonts w:ascii="Century Gothic" w:hAnsi="Century Gothic" w:cs="Arial"/>
          <w:color w:val="000000"/>
        </w:rPr>
        <w:t xml:space="preserve">inado CONTRATANTE, e a empresa </w:t>
      </w:r>
      <w:r w:rsidR="003C5057" w:rsidRPr="003C5057">
        <w:rPr>
          <w:rFonts w:ascii="Century Gothic" w:hAnsi="Century Gothic" w:cs="Century Gothic"/>
          <w:b/>
          <w:bCs/>
          <w:i/>
          <w:iCs/>
        </w:rPr>
        <w:t xml:space="preserve"> </w:t>
      </w:r>
      <w:r w:rsidR="003C5057">
        <w:rPr>
          <w:rFonts w:ascii="Century Gothic" w:hAnsi="Century Gothic" w:cs="Century Gothic"/>
          <w:b/>
          <w:bCs/>
          <w:i/>
          <w:iCs/>
        </w:rPr>
        <w:t>JEAN CARLOS ROSA BARBOSA - ME</w:t>
      </w:r>
      <w:r w:rsidRPr="00A0664C">
        <w:rPr>
          <w:rFonts w:ascii="Century Gothic" w:hAnsi="Century Gothic" w:cs="Arial"/>
          <w:color w:val="000000"/>
        </w:rPr>
        <w:t>, CNPJ nº.</w:t>
      </w:r>
      <w:proofErr w:type="gramEnd"/>
      <w:r w:rsidRPr="00A0664C">
        <w:rPr>
          <w:rFonts w:ascii="Century Gothic" w:hAnsi="Century Gothic" w:cs="Arial"/>
          <w:color w:val="000000"/>
        </w:rPr>
        <w:t xml:space="preserve"> </w:t>
      </w:r>
      <w:r w:rsidR="00CC58B8">
        <w:rPr>
          <w:rFonts w:ascii="Century Gothic" w:hAnsi="Century Gothic" w:cs="Arial"/>
          <w:color w:val="000000"/>
        </w:rPr>
        <w:t>02.519.497/</w:t>
      </w:r>
      <w:proofErr w:type="gramStart"/>
      <w:r w:rsidR="00CC58B8">
        <w:rPr>
          <w:rFonts w:ascii="Century Gothic" w:hAnsi="Century Gothic" w:cs="Arial"/>
          <w:color w:val="000000"/>
        </w:rPr>
        <w:t>0001-84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 nº. </w:t>
      </w:r>
      <w:r w:rsidR="00CC58B8">
        <w:rPr>
          <w:rFonts w:ascii="Century Gothic" w:hAnsi="Century Gothic" w:cs="Arial"/>
          <w:color w:val="000000"/>
        </w:rPr>
        <w:t>17</w:t>
      </w:r>
      <w:r w:rsidR="00116871">
        <w:rPr>
          <w:rFonts w:ascii="Century Gothic" w:hAnsi="Century Gothic" w:cs="Arial"/>
          <w:color w:val="000000"/>
        </w:rPr>
        <w:t>8740936.00-67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56393A">
        <w:rPr>
          <w:rFonts w:ascii="Century Gothic" w:hAnsi="Century Gothic" w:cs="Arial"/>
          <w:color w:val="000000"/>
        </w:rPr>
        <w:t>Rua Duque de Caxias</w:t>
      </w:r>
      <w:r w:rsidRPr="00A0664C">
        <w:rPr>
          <w:rFonts w:ascii="Century Gothic" w:hAnsi="Century Gothic" w:cs="Arial"/>
          <w:color w:val="000000"/>
        </w:rPr>
        <w:t xml:space="preserve">, </w:t>
      </w:r>
      <w:proofErr w:type="gramStart"/>
      <w:r w:rsidRPr="00A0664C">
        <w:rPr>
          <w:rFonts w:ascii="Century Gothic" w:hAnsi="Century Gothic" w:cs="Arial"/>
          <w:color w:val="000000"/>
        </w:rPr>
        <w:t>nº.</w:t>
      </w:r>
      <w:proofErr w:type="gramEnd"/>
      <w:r w:rsidR="00834E41">
        <w:rPr>
          <w:rFonts w:ascii="Century Gothic" w:hAnsi="Century Gothic" w:cs="Arial"/>
          <w:color w:val="000000"/>
        </w:rPr>
        <w:t>123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834E41">
        <w:rPr>
          <w:rFonts w:ascii="Century Gothic" w:hAnsi="Century Gothic" w:cs="Arial"/>
          <w:color w:val="000000"/>
        </w:rPr>
        <w:t>Centro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834E41">
        <w:rPr>
          <w:rFonts w:ascii="Century Gothic" w:hAnsi="Century Gothic" w:cs="Arial"/>
          <w:color w:val="000000"/>
        </w:rPr>
        <w:t>Conceição dos Ouros</w:t>
      </w:r>
      <w:r w:rsidR="001D061A">
        <w:rPr>
          <w:rFonts w:ascii="Century Gothic" w:hAnsi="Century Gothic" w:cs="Arial"/>
          <w:color w:val="000000"/>
        </w:rPr>
        <w:t>/MG</w:t>
      </w:r>
      <w:r w:rsidR="00834E41">
        <w:rPr>
          <w:rFonts w:ascii="Century Gothic" w:hAnsi="Century Gothic" w:cs="Arial"/>
          <w:color w:val="000000"/>
        </w:rPr>
        <w:t>,</w:t>
      </w:r>
      <w:r w:rsidRPr="00A0664C">
        <w:rPr>
          <w:rFonts w:ascii="Century Gothic" w:hAnsi="Century Gothic" w:cs="Arial"/>
          <w:color w:val="000000"/>
        </w:rPr>
        <w:t xml:space="preserve"> neste ato representado pelo Sr.(a</w:t>
      </w:r>
      <w:r w:rsidR="00834E41">
        <w:rPr>
          <w:rFonts w:ascii="Century Gothic" w:hAnsi="Century Gothic" w:cs="Arial"/>
          <w:color w:val="000000"/>
        </w:rPr>
        <w:t xml:space="preserve">) </w:t>
      </w:r>
      <w:r w:rsidR="001D061A">
        <w:rPr>
          <w:rFonts w:ascii="Century Gothic" w:hAnsi="Century Gothic" w:cs="Arial"/>
          <w:color w:val="000000"/>
        </w:rPr>
        <w:t>Jean Carlos Barbosa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1D061A">
        <w:rPr>
          <w:rFonts w:ascii="Century Gothic" w:hAnsi="Century Gothic" w:cs="Arial"/>
          <w:color w:val="000000"/>
        </w:rPr>
        <w:t>032.463.826-46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1D061A">
        <w:rPr>
          <w:rFonts w:ascii="Century Gothic" w:hAnsi="Century Gothic" w:cs="Arial"/>
          <w:color w:val="000000"/>
        </w:rPr>
        <w:t>Rua Duque de Caxias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1D061A">
        <w:rPr>
          <w:rFonts w:ascii="Century Gothic" w:hAnsi="Century Gothic" w:cs="Arial"/>
          <w:color w:val="000000"/>
        </w:rPr>
        <w:t>123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1D061A">
        <w:rPr>
          <w:rFonts w:ascii="Century Gothic" w:hAnsi="Century Gothic" w:cs="Arial"/>
          <w:color w:val="000000"/>
        </w:rPr>
        <w:t>Conceição dos Ouros/MG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021/14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5F31E8" w:rsidRPr="00A53407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</w:rPr>
      </w:pPr>
      <w:r w:rsidRPr="00D8194A">
        <w:rPr>
          <w:rFonts w:ascii="Century Gothic" w:hAnsi="Century Gothic" w:cs="Century Gothic"/>
          <w:b/>
          <w:i/>
          <w:iCs/>
        </w:rPr>
        <w:t>1.1</w:t>
      </w:r>
      <w:r>
        <w:rPr>
          <w:rFonts w:ascii="Century Gothic" w:hAnsi="Century Gothic" w:cs="Century Gothic"/>
          <w:i/>
          <w:iCs/>
        </w:rPr>
        <w:t xml:space="preserve"> </w:t>
      </w:r>
      <w:r w:rsidRPr="00D8194A">
        <w:rPr>
          <w:rFonts w:ascii="Century Gothic" w:hAnsi="Century Gothic" w:cs="Century Gothic"/>
          <w:i/>
          <w:iCs/>
        </w:rPr>
        <w:t xml:space="preserve">Constitui objeto deste Contrato a </w:t>
      </w:r>
      <w:r w:rsidRPr="00A53407">
        <w:rPr>
          <w:rFonts w:ascii="Century Gothic" w:hAnsi="Century Gothic" w:cs="Times New Roman"/>
          <w:b/>
          <w:shd w:val="clear" w:color="auto" w:fill="FFFFFF"/>
        </w:rPr>
        <w:t xml:space="preserve">CONTRATAÇÃO DE EMPRESA PARA FORNECIMENTO DE GÁS DE COZINHA </w:t>
      </w:r>
      <w:r>
        <w:rPr>
          <w:rFonts w:ascii="Century Gothic" w:hAnsi="Century Gothic" w:cs="Times New Roman"/>
          <w:b/>
          <w:shd w:val="clear" w:color="auto" w:fill="FFFFFF"/>
        </w:rPr>
        <w:t xml:space="preserve">E MATERIAIS </w:t>
      </w:r>
      <w:r w:rsidRPr="00A53407">
        <w:rPr>
          <w:rFonts w:ascii="Century Gothic" w:hAnsi="Century Gothic" w:cs="Times New Roman"/>
          <w:b/>
          <w:shd w:val="clear" w:color="auto" w:fill="FFFFFF"/>
        </w:rPr>
        <w:t>E GALÕES DE ÁGUA MINERAL, PARA ATENDER AS NECESSIDADES DOS SETORES DA ADMINISTRAÇÃO PÚBLICA.</w:t>
      </w:r>
    </w:p>
    <w:p w:rsidR="005F31E8" w:rsidRPr="00D8194A" w:rsidRDefault="005F31E8" w:rsidP="00FC2C5A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</w:p>
    <w:p w:rsidR="005F31E8" w:rsidRPr="001D64AE" w:rsidRDefault="005F31E8" w:rsidP="00FC2C5A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D8194A">
        <w:rPr>
          <w:rFonts w:ascii="Century Gothic" w:hAnsi="Century Gothic" w:cs="Century Gothic"/>
          <w:b/>
          <w:i/>
          <w:iCs/>
        </w:rPr>
        <w:t>1.2</w:t>
      </w:r>
      <w:r w:rsidRPr="001D64AE">
        <w:rPr>
          <w:rFonts w:ascii="Century Gothic" w:hAnsi="Century Gothic" w:cs="Century Gothic"/>
          <w:i/>
          <w:iCs/>
        </w:rPr>
        <w:t xml:space="preserve"> No caso de defeitos ou imperfeições nos produtos, os mesmos serão recusados, cabendo à contratada substituí-los por outros com as mesmas características exigidas no Edital, no prazo a ser determinado por esta prefeitura.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5F31E8" w:rsidRPr="0010410C" w:rsidRDefault="005F31E8" w:rsidP="00FC2C5A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ascii="Century Gothic" w:hAnsi="Century Gothic" w:cs="Times New Roman"/>
          <w:i/>
        </w:rPr>
      </w:pPr>
    </w:p>
    <w:p w:rsidR="005F31E8" w:rsidRPr="0010410C" w:rsidRDefault="005F31E8" w:rsidP="00FC2C5A">
      <w:pPr>
        <w:widowControl w:val="0"/>
        <w:tabs>
          <w:tab w:val="num" w:pos="928"/>
        </w:tabs>
        <w:overflowPunct w:val="0"/>
        <w:autoSpaceDE w:val="0"/>
        <w:autoSpaceDN w:val="0"/>
        <w:adjustRightInd w:val="0"/>
        <w:spacing w:after="0" w:line="239" w:lineRule="auto"/>
        <w:ind w:left="426" w:right="20"/>
        <w:jc w:val="both"/>
        <w:rPr>
          <w:rFonts w:ascii="Century Gothic" w:hAnsi="Century Gothic" w:cs="Century Gothic"/>
          <w:b/>
          <w:bCs/>
          <w:i/>
        </w:rPr>
      </w:pPr>
      <w:r>
        <w:rPr>
          <w:rFonts w:ascii="Century Gothic" w:hAnsi="Century Gothic" w:cs="Century Gothic"/>
          <w:b/>
          <w:i/>
        </w:rPr>
        <w:t>I</w:t>
      </w:r>
      <w:r w:rsidRPr="001501CC">
        <w:rPr>
          <w:rFonts w:ascii="Century Gothic" w:hAnsi="Century Gothic" w:cs="Century Gothic"/>
          <w:b/>
          <w:i/>
        </w:rPr>
        <w:t xml:space="preserve"> </w:t>
      </w:r>
      <w:r w:rsidRPr="0010410C">
        <w:rPr>
          <w:rFonts w:ascii="Century Gothic" w:hAnsi="Century Gothic" w:cs="Century Gothic"/>
          <w:i/>
        </w:rPr>
        <w:t>Comunicar imediatamente e por escrito a Administração Municipal, através da Fiscalização, qualquer anormalidade verificada, para que sejam adotadas as providências de regularização necessárias;</w:t>
      </w:r>
    </w:p>
    <w:p w:rsidR="005F31E8" w:rsidRPr="0010410C" w:rsidRDefault="005F31E8" w:rsidP="00FC2C5A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  <w:i/>
        </w:rPr>
      </w:pPr>
    </w:p>
    <w:p w:rsidR="005F31E8" w:rsidRPr="0010410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hAnsi="Century Gothic" w:cs="Century Gothic"/>
          <w:b/>
          <w:bCs/>
          <w:i/>
        </w:rPr>
      </w:pPr>
      <w:r>
        <w:rPr>
          <w:rFonts w:ascii="Century Gothic" w:hAnsi="Century Gothic" w:cs="Century Gothic"/>
          <w:b/>
          <w:i/>
        </w:rPr>
        <w:t>II</w:t>
      </w:r>
      <w:r w:rsidRPr="001501CC">
        <w:rPr>
          <w:rFonts w:ascii="Century Gothic" w:hAnsi="Century Gothic" w:cs="Century Gothic"/>
          <w:b/>
          <w:i/>
        </w:rPr>
        <w:t xml:space="preserve"> </w:t>
      </w:r>
      <w:r w:rsidRPr="0010410C">
        <w:rPr>
          <w:rFonts w:ascii="Century Gothic" w:hAnsi="Century Gothic" w:cs="Century Gothic"/>
          <w:i/>
        </w:rPr>
        <w:t>Atender com prontidão as reclamações por parte da Secretaria solicitante do serviço.</w:t>
      </w:r>
    </w:p>
    <w:p w:rsidR="005F31E8" w:rsidRPr="0010410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i/>
        </w:rPr>
      </w:pPr>
      <w:r>
        <w:rPr>
          <w:rFonts w:ascii="Century Gothic" w:hAnsi="Century Gothic" w:cs="Century Gothic"/>
          <w:b/>
          <w:bCs/>
          <w:i/>
        </w:rPr>
        <w:t>III</w:t>
      </w:r>
      <w:r w:rsidRPr="0010410C">
        <w:rPr>
          <w:rFonts w:ascii="Century Gothic" w:hAnsi="Century Gothic" w:cs="Century Gothic"/>
          <w:b/>
          <w:bCs/>
          <w:i/>
        </w:rPr>
        <w:t xml:space="preserve"> </w:t>
      </w:r>
      <w:r w:rsidRPr="0010410C">
        <w:rPr>
          <w:rFonts w:ascii="Century Gothic" w:hAnsi="Century Gothic" w:cs="Century Gothic"/>
          <w:i/>
        </w:rPr>
        <w:t>Manter todas as condições de habilitação exigidas na presente licitação;</w:t>
      </w:r>
    </w:p>
    <w:p w:rsidR="005F31E8" w:rsidRPr="0010410C" w:rsidRDefault="005F31E8" w:rsidP="00FC2C5A">
      <w:pPr>
        <w:ind w:firstLine="284"/>
        <w:jc w:val="both"/>
        <w:rPr>
          <w:rFonts w:ascii="Century Gothic" w:hAnsi="Century Gothic"/>
          <w:i/>
        </w:rPr>
      </w:pPr>
      <w:r>
        <w:rPr>
          <w:rFonts w:ascii="Century Gothic" w:hAnsi="Century Gothic" w:cs="Century Gothic"/>
          <w:b/>
          <w:bCs/>
          <w:i/>
        </w:rPr>
        <w:t>IV</w:t>
      </w:r>
      <w:r w:rsidRPr="0010410C">
        <w:rPr>
          <w:rFonts w:ascii="Century Gothic" w:hAnsi="Century Gothic" w:cs="Century Gothic"/>
          <w:b/>
          <w:bCs/>
          <w:i/>
        </w:rPr>
        <w:t xml:space="preserve"> </w:t>
      </w:r>
      <w:r w:rsidRPr="0010410C">
        <w:rPr>
          <w:rFonts w:ascii="Century Gothic" w:hAnsi="Century Gothic"/>
          <w:i/>
        </w:rPr>
        <w:t>A Contratada deverá oferecer as garantia mínimas de fábrica dos computadores e servidor, sendo de no mínimo 12 meses;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5F31E8" w:rsidRPr="00A0664C" w:rsidRDefault="005F31E8" w:rsidP="00FC2C5A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- Além das obrigações resultantes da observância da Lei 8.666/93, são obrigações da </w:t>
      </w:r>
      <w:proofErr w:type="gramStart"/>
      <w:r w:rsidRPr="00A0664C">
        <w:rPr>
          <w:rFonts w:ascii="Century Gothic" w:hAnsi="Century Gothic" w:cs="Century Gothic"/>
          <w:i/>
          <w:iCs/>
        </w:rPr>
        <w:t>CONTRATANTE</w:t>
      </w:r>
      <w:proofErr w:type="gramEnd"/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8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5F31E8" w:rsidRPr="00A0664C" w:rsidRDefault="005F31E8" w:rsidP="00FC2C5A">
      <w:pPr>
        <w:widowControl w:val="0"/>
        <w:numPr>
          <w:ilvl w:val="1"/>
          <w:numId w:val="1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Cumprir todos os compromissos financeiros assumidos com a CONTRATADA;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 xml:space="preserve">O Fornecimento, objeto da presente licitação, </w:t>
      </w:r>
      <w:proofErr w:type="gramStart"/>
      <w:r w:rsidRPr="00A0664C">
        <w:rPr>
          <w:rFonts w:ascii="Century Gothic" w:hAnsi="Century Gothic" w:cs="Century Gothic"/>
        </w:rPr>
        <w:t>serão solicitados</w:t>
      </w:r>
      <w:proofErr w:type="gramEnd"/>
      <w:r w:rsidRPr="00A0664C">
        <w:rPr>
          <w:rFonts w:ascii="Century Gothic" w:hAnsi="Century Gothic" w:cs="Century Gothic"/>
        </w:rPr>
        <w:t xml:space="preserve">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5F31E8" w:rsidRPr="00A0664C" w:rsidRDefault="005F31E8" w:rsidP="00FC2C5A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FB4F1F">
        <w:rPr>
          <w:rFonts w:ascii="Century Gothic" w:hAnsi="Century Gothic" w:cs="Century Gothic"/>
          <w:b/>
          <w:bCs/>
          <w:i/>
          <w:iCs/>
        </w:rPr>
        <w:t>6.600,00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( </w:t>
      </w:r>
      <w:r w:rsidR="00FB4F1F">
        <w:rPr>
          <w:rFonts w:ascii="Century Gothic" w:hAnsi="Century Gothic" w:cs="Century Gothic"/>
          <w:b/>
          <w:bCs/>
          <w:i/>
          <w:iCs/>
        </w:rPr>
        <w:t>Seis mil e seiscentos reais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</w:t>
      </w:r>
      <w:proofErr w:type="gramEnd"/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No valor pactuado estão inclusos todos os tributos e, ou encargos sociais, resultantes da operação adjudicatória concluída, inclusive despesas com fretes e outros.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5F31E8" w:rsidRPr="00A0664C" w:rsidRDefault="005F31E8" w:rsidP="00FC2C5A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 pagamento será efetuado em até 30 (trinta) dias, a contar da efetiva entrega dos materiais/produtos desta licitação, mediante apresentação da respectiva Nota Fiscal.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5F31E8" w:rsidRPr="00A0664C" w:rsidRDefault="005F31E8" w:rsidP="00FC2C5A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>, obrigatoriamente com o mesmo número de inscrição no CNPJ apresentado nos documentos de habilitação e das propostas de preços, bem como da Nota de Empenho;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5F31E8" w:rsidRPr="00A0664C" w:rsidRDefault="005F31E8" w:rsidP="00FC2C5A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Em caso de devolução da Nota Fiscal/Fatura para correção, o prazo para pagamento passará a fluir após a sua reapresentação.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4.6. O pagamento só será efetuado após a comprovação pelo contrato de que se encontra em dia com suas obrigações para com o sistema de </w:t>
      </w:r>
      <w:r w:rsidRPr="00A0664C">
        <w:rPr>
          <w:rFonts w:ascii="Century Gothic" w:hAnsi="Century Gothic" w:cs="Century Gothic"/>
          <w:i/>
          <w:iCs/>
        </w:rPr>
        <w:lastRenderedPageBreak/>
        <w:t>seguridade social, mediante apresentação das Certidões Negativas de Débito com INSS e com o FGTS.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5F31E8" w:rsidRPr="00A0664C" w:rsidRDefault="005F31E8" w:rsidP="00FC2C5A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5F31E8" w:rsidRPr="00A0664C" w:rsidRDefault="005F31E8" w:rsidP="00FC2C5A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econômico financeiro do Contrato, conforme disposto no Art. 65, alínea “d” da Lei 8.666/93.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8D2B6E">
        <w:rPr>
          <w:rFonts w:ascii="Century Gothic" w:hAnsi="Century Gothic" w:cs="Century Gothic"/>
          <w:b/>
          <w:i/>
          <w:iCs/>
        </w:rPr>
        <w:t>6.1</w:t>
      </w:r>
      <w:r w:rsidRPr="008D2B6E">
        <w:rPr>
          <w:rFonts w:ascii="Century Gothic" w:hAnsi="Century Gothic" w:cs="Century Gothic"/>
          <w:i/>
          <w:iCs/>
        </w:rPr>
        <w:t xml:space="preserve">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8D2B6E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5F31E8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Century Gothic"/>
          <w:bCs/>
          <w:iCs/>
        </w:rPr>
        <w:t xml:space="preserve">- 02.005.003.00008.00224.00014.2107.33903000 </w:t>
      </w:r>
      <w:r w:rsidRPr="00FF668E">
        <w:rPr>
          <w:rFonts w:ascii="Century Gothic" w:hAnsi="Century Gothic" w:cs="Century Gothic"/>
          <w:b/>
          <w:bCs/>
          <w:iCs/>
        </w:rPr>
        <w:t>–</w:t>
      </w:r>
      <w:r w:rsidRPr="00FF668E">
        <w:rPr>
          <w:rFonts w:ascii="Century Gothic" w:hAnsi="Century Gothic" w:cs="Century Gothic"/>
          <w:bCs/>
          <w:iCs/>
        </w:rPr>
        <w:t xml:space="preserve"> 2</w:t>
      </w:r>
      <w:r>
        <w:rPr>
          <w:rFonts w:ascii="Century Gothic" w:hAnsi="Century Gothic" w:cs="Century Gothic"/>
          <w:bCs/>
          <w:iCs/>
        </w:rPr>
        <w:t>80</w:t>
      </w:r>
    </w:p>
    <w:p w:rsidR="005F31E8" w:rsidRPr="008C310F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Cs/>
          <w:iCs/>
        </w:rPr>
        <w:t xml:space="preserve">- 02.002.001.00006.00181.00003.2020.33304100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44</w:t>
      </w:r>
    </w:p>
    <w:p w:rsidR="005F31E8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2078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33903000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5F31E8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- 02.001.001.00004.00122.00003.2009.33903000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19</w:t>
      </w:r>
    </w:p>
    <w:p w:rsidR="005F31E8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- 02.004.001.00012.00122.00005.2033.33903000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E3479C">
        <w:rPr>
          <w:rFonts w:ascii="Century Gothic" w:hAnsi="Century Gothic" w:cs="Century Gothic"/>
          <w:bCs/>
          <w:iCs/>
        </w:rPr>
        <w:t>76</w:t>
      </w:r>
    </w:p>
    <w:p w:rsidR="005F31E8" w:rsidRPr="00E3479C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- 02.005.001.00010.00122.00012.2065.33903000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376F7A">
        <w:rPr>
          <w:rFonts w:ascii="Century Gothic" w:hAnsi="Century Gothic" w:cs="Century Gothic"/>
          <w:bCs/>
          <w:iCs/>
        </w:rPr>
        <w:t>218</w:t>
      </w:r>
    </w:p>
    <w:p w:rsidR="005F31E8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- 02.002.001.00004.00122.00003.2011.33903000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30</w:t>
      </w:r>
    </w:p>
    <w:p w:rsidR="005F31E8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- 02.004.002.00013.00392.00009.2050.33903000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171</w:t>
      </w:r>
    </w:p>
    <w:p w:rsidR="005F31E8" w:rsidRPr="00E3479C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- 02.004.002.00013.00392.00009.2055.33903000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185</w:t>
      </w:r>
    </w:p>
    <w:p w:rsidR="005F31E8" w:rsidRPr="00E3479C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- 02.005.002.00010.00301.00012.2072.33903000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239</w:t>
      </w:r>
    </w:p>
    <w:p w:rsidR="005F31E8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- 02.005.005.00008.00243.00014.2088.33903000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292</w:t>
      </w:r>
    </w:p>
    <w:p w:rsidR="005F31E8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- 02.006.001.00004.00122.00003.2013.33903000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303</w:t>
      </w:r>
    </w:p>
    <w:p w:rsidR="005F31E8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- 02.004.001.00012.00365.00007.2045.33903000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144</w:t>
      </w:r>
    </w:p>
    <w:p w:rsidR="005F31E8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- 02.004.001.00012.00361.00006.2037.33903000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93</w:t>
      </w:r>
    </w:p>
    <w:p w:rsidR="005F31E8" w:rsidRPr="00E3479C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- 02.004.001.00012.00365.00005.2105.33903000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136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5F31E8" w:rsidRPr="00A0664C" w:rsidRDefault="005F31E8" w:rsidP="00FC2C5A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5F31E8" w:rsidRPr="00A0664C" w:rsidRDefault="005F31E8" w:rsidP="00FC2C5A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CLÁUSULA NONA - DA RESCISÃO CONTRATUAL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9.1 -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</w:rPr>
        <w:t>CLÁUSULA DÉCIMA - DA PUBLICAÇÃO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5F31E8" w:rsidRPr="00A0664C" w:rsidRDefault="005F31E8" w:rsidP="00FC2C5A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5F31E8" w:rsidRPr="00A0664C" w:rsidRDefault="005F31E8" w:rsidP="00FC2C5A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5F31E8" w:rsidRPr="00A0664C" w:rsidRDefault="005F31E8" w:rsidP="005F31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5F31E8" w:rsidRPr="00A0664C" w:rsidRDefault="005F31E8" w:rsidP="005F31E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</w:t>
      </w:r>
      <w:r w:rsidR="00133A0C" w:rsidRPr="00A0664C">
        <w:rPr>
          <w:rFonts w:ascii="Century Gothic" w:hAnsi="Century Gothic" w:cs="Arial"/>
          <w:snapToGrid w:val="0"/>
          <w:color w:val="000000"/>
        </w:rPr>
        <w:t xml:space="preserve">Ouros, </w:t>
      </w:r>
      <w:r w:rsidR="00133A0C">
        <w:rPr>
          <w:rFonts w:ascii="Century Gothic" w:hAnsi="Century Gothic" w:cs="Arial"/>
          <w:snapToGrid w:val="0"/>
          <w:color w:val="000000"/>
        </w:rPr>
        <w:t>25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133A0C">
        <w:rPr>
          <w:rFonts w:ascii="Century Gothic" w:hAnsi="Century Gothic" w:cs="Arial"/>
          <w:snapToGrid w:val="0"/>
          <w:color w:val="000000"/>
        </w:rPr>
        <w:t xml:space="preserve"> Abril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5F31E8" w:rsidRPr="00A0664C" w:rsidRDefault="005F31E8" w:rsidP="005F31E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5F31E8" w:rsidRPr="00A0664C" w:rsidRDefault="005F31E8" w:rsidP="005F31E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5F31E8" w:rsidRPr="00A0664C" w:rsidRDefault="005F31E8" w:rsidP="005F31E8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5F31E8" w:rsidRPr="00D46E98" w:rsidRDefault="005F31E8" w:rsidP="005F31E8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Prefeito Municipal</w:t>
      </w:r>
    </w:p>
    <w:p w:rsidR="005F31E8" w:rsidRPr="00A0664C" w:rsidRDefault="005F31E8" w:rsidP="005F31E8">
      <w:pPr>
        <w:rPr>
          <w:rFonts w:ascii="Century Gothic" w:hAnsi="Century Gothic"/>
        </w:rPr>
      </w:pPr>
    </w:p>
    <w:p w:rsidR="005F31E8" w:rsidRPr="00A0664C" w:rsidRDefault="005F31E8" w:rsidP="005F31E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5F31E8" w:rsidRDefault="00DA55C3" w:rsidP="005F31E8">
      <w:pPr>
        <w:tabs>
          <w:tab w:val="center" w:pos="4680"/>
        </w:tabs>
        <w:suppressAutoHyphens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   JEAN CARLOS ROSA BARBOSA – ME</w:t>
      </w:r>
    </w:p>
    <w:p w:rsidR="00133A0C" w:rsidRPr="00A0664C" w:rsidRDefault="00133A0C" w:rsidP="005F31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5F31E8" w:rsidRPr="00A0664C" w:rsidRDefault="005F31E8" w:rsidP="005F31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5F31E8" w:rsidRPr="00A0664C" w:rsidRDefault="005F31E8" w:rsidP="005F31E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5F31E8" w:rsidRPr="00A0664C" w:rsidRDefault="005F31E8" w:rsidP="005F31E8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5F31E8" w:rsidRPr="00A0664C" w:rsidRDefault="005F31E8" w:rsidP="005F31E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5F31E8" w:rsidRPr="00A0664C" w:rsidRDefault="005F31E8" w:rsidP="005F31E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5F31E8" w:rsidRDefault="005F31E8" w:rsidP="005F31E8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6A3100" w:rsidRDefault="006A3100"/>
    <w:sectPr w:rsidR="006A3100" w:rsidSect="006A310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5F" w:rsidRPr="00716184" w:rsidRDefault="00FC2C5A" w:rsidP="005013B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-695326</wp:posOffset>
          </wp:positionH>
          <wp:positionV relativeFrom="paragraph">
            <wp:posOffset>-139478</wp:posOffset>
          </wp:positionV>
          <wp:extent cx="795490" cy="858740"/>
          <wp:effectExtent l="19050" t="0" r="46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60685F" w:rsidRPr="00716184" w:rsidRDefault="00FC2C5A" w:rsidP="005013B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60685F" w:rsidRPr="00716184" w:rsidRDefault="00FC2C5A" w:rsidP="005013B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60685F" w:rsidRDefault="00FC2C5A" w:rsidP="005013B7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</w:t>
    </w:r>
    <w:r w:rsidRPr="00716184">
      <w:rPr>
        <w:rFonts w:ascii="Arial" w:hAnsi="Arial" w:cs="Arial"/>
        <w:sz w:val="20"/>
      </w:rPr>
      <w:t xml:space="preserve">3653-1220 – </w:t>
    </w:r>
    <w:r>
      <w:rPr>
        <w:rFonts w:ascii="Arial" w:hAnsi="Arial" w:cs="Arial"/>
        <w:sz w:val="20"/>
      </w:rPr>
      <w:t>E-mail: prefeitura@conceicaodosouros.mg.gov.br</w:t>
    </w:r>
  </w:p>
  <w:p w:rsidR="0060685F" w:rsidRDefault="00FC2C5A" w:rsidP="005013B7">
    <w:pPr>
      <w:pStyle w:val="Cabealho"/>
    </w:pPr>
  </w:p>
  <w:p w:rsidR="0060685F" w:rsidRPr="005013B7" w:rsidRDefault="00FC2C5A" w:rsidP="005013B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5F31E8"/>
    <w:rsid w:val="000726DD"/>
    <w:rsid w:val="00095FAC"/>
    <w:rsid w:val="00116871"/>
    <w:rsid w:val="00133A0C"/>
    <w:rsid w:val="0018777C"/>
    <w:rsid w:val="001C345F"/>
    <w:rsid w:val="001D061A"/>
    <w:rsid w:val="001D0E1A"/>
    <w:rsid w:val="003260EA"/>
    <w:rsid w:val="003869DD"/>
    <w:rsid w:val="003C5057"/>
    <w:rsid w:val="0040580D"/>
    <w:rsid w:val="0054337C"/>
    <w:rsid w:val="0056393A"/>
    <w:rsid w:val="005F31E8"/>
    <w:rsid w:val="00634DF6"/>
    <w:rsid w:val="006A3100"/>
    <w:rsid w:val="007E059D"/>
    <w:rsid w:val="00834E41"/>
    <w:rsid w:val="0088309E"/>
    <w:rsid w:val="00AB0A49"/>
    <w:rsid w:val="00B14D45"/>
    <w:rsid w:val="00B92B1A"/>
    <w:rsid w:val="00BA3103"/>
    <w:rsid w:val="00CC58B8"/>
    <w:rsid w:val="00D12166"/>
    <w:rsid w:val="00DA55C3"/>
    <w:rsid w:val="00EA7758"/>
    <w:rsid w:val="00EE5E13"/>
    <w:rsid w:val="00EF6B55"/>
    <w:rsid w:val="00FB4F1F"/>
    <w:rsid w:val="00FC2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1E8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F31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31E8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5F31E8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5F31E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5F31E8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1534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2014-04-30T17:15:00Z</dcterms:created>
  <dcterms:modified xsi:type="dcterms:W3CDTF">2014-04-30T17:55:00Z</dcterms:modified>
</cp:coreProperties>
</file>