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BD6" w:rsidRPr="00A0664C" w:rsidRDefault="00305BD6" w:rsidP="00305BD6">
      <w:pPr>
        <w:widowControl w:val="0"/>
        <w:autoSpaceDE w:val="0"/>
        <w:autoSpaceDN w:val="0"/>
        <w:adjustRightInd w:val="0"/>
        <w:spacing w:after="0" w:line="240" w:lineRule="auto"/>
        <w:ind w:left="3060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CONTRATO N.º </w:t>
      </w:r>
      <w:r w:rsidR="009444F1">
        <w:rPr>
          <w:rFonts w:ascii="Century Gothic" w:hAnsi="Century Gothic" w:cs="Century Gothic"/>
          <w:b/>
          <w:bCs/>
          <w:i/>
          <w:iCs/>
        </w:rPr>
        <w:t>025</w:t>
      </w:r>
      <w:r w:rsidRPr="00A0664C">
        <w:rPr>
          <w:rFonts w:ascii="Century Gothic" w:hAnsi="Century Gothic" w:cs="Century Gothic"/>
          <w:b/>
          <w:bCs/>
          <w:i/>
          <w:iCs/>
        </w:rPr>
        <w:t>/2014</w:t>
      </w:r>
    </w:p>
    <w:p w:rsidR="00305BD6" w:rsidRPr="00A0664C" w:rsidRDefault="00305BD6" w:rsidP="00305BD6">
      <w:pPr>
        <w:widowControl w:val="0"/>
        <w:autoSpaceDE w:val="0"/>
        <w:autoSpaceDN w:val="0"/>
        <w:adjustRightInd w:val="0"/>
        <w:spacing w:after="0" w:line="268" w:lineRule="exact"/>
        <w:rPr>
          <w:rFonts w:ascii="Century Gothic" w:hAnsi="Century Gothic" w:cs="Times New Roman"/>
        </w:rPr>
      </w:pPr>
    </w:p>
    <w:p w:rsidR="00305BD6" w:rsidRDefault="00305BD6" w:rsidP="009444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INSTRUMENTO CONTRATUAL QUE CELEBRAM ENTRE SI O MUNICIPIO DE CONCEIÇÃO DOS OUROS/MG E A EMPRESA </w:t>
      </w:r>
      <w:r w:rsidR="009444F1">
        <w:rPr>
          <w:rFonts w:ascii="Century Gothic" w:hAnsi="Century Gothic" w:cs="Century Gothic"/>
          <w:b/>
          <w:bCs/>
          <w:i/>
          <w:iCs/>
        </w:rPr>
        <w:t>LUIZ BRAULIO DE CARVALHO – ME.</w:t>
      </w:r>
    </w:p>
    <w:p w:rsidR="00305BD6" w:rsidRPr="00A0664C" w:rsidRDefault="00305BD6" w:rsidP="00305B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</w:rPr>
      </w:pPr>
    </w:p>
    <w:p w:rsidR="00305BD6" w:rsidRPr="00A0664C" w:rsidRDefault="00305BD6" w:rsidP="00305BD6">
      <w:pPr>
        <w:tabs>
          <w:tab w:val="left" w:pos="728"/>
        </w:tabs>
        <w:ind w:firstLine="728"/>
        <w:jc w:val="both"/>
        <w:rPr>
          <w:rFonts w:ascii="Century Gothic" w:hAnsi="Century Gothic" w:cs="Arial"/>
          <w:snapToGrid w:val="0"/>
          <w:color w:val="000000"/>
        </w:rPr>
      </w:pPr>
      <w:r w:rsidRPr="00A0664C">
        <w:rPr>
          <w:rFonts w:ascii="Century Gothic" w:hAnsi="Century Gothic" w:cs="Arial"/>
          <w:iCs/>
          <w:color w:val="000000"/>
        </w:rPr>
        <w:t>O Município de Conceição dos Ouros, inscrito no CNPJ n.º 18.667.609/0001-65, com sede na Praça José Maria de Souza, n.º 1, Centro, nos termos do Decreto n.º 1.892/05, neste ato representado pelo Prefeito Municipal, Sr. Maurício Euclides Viana, brasileiro, casado, portador do CPF n.º 346.586.106-04 e do RG n.º MG-1.698.594 SSP/MG, residente e domiciliado na Praça José Maria de Souza, n.º 200, apto 101, Bairro Centro, neste Município de Conceição dos Ouros</w:t>
      </w:r>
      <w:r w:rsidRPr="00A0664C">
        <w:rPr>
          <w:rFonts w:ascii="Century Gothic" w:hAnsi="Century Gothic" w:cs="Arial"/>
          <w:color w:val="000000"/>
        </w:rPr>
        <w:t xml:space="preserve">, doravante denominado CONTRATANTE, e a empresa </w:t>
      </w:r>
      <w:r w:rsidR="006E048E">
        <w:rPr>
          <w:rFonts w:ascii="Century Gothic" w:hAnsi="Century Gothic" w:cs="Century Gothic"/>
          <w:b/>
          <w:bCs/>
          <w:i/>
          <w:iCs/>
        </w:rPr>
        <w:t>LUIZ BRAULIO DE CARVALHO – ME</w:t>
      </w:r>
      <w:proofErr w:type="gramStart"/>
      <w:r w:rsidR="006E048E">
        <w:rPr>
          <w:rFonts w:ascii="Century Gothic" w:hAnsi="Century Gothic" w:cs="Century Gothic"/>
          <w:b/>
          <w:bCs/>
          <w:i/>
          <w:iCs/>
        </w:rPr>
        <w:t>.</w:t>
      </w:r>
      <w:r w:rsidRPr="00A0664C">
        <w:rPr>
          <w:rFonts w:ascii="Century Gothic" w:hAnsi="Century Gothic" w:cs="Arial"/>
          <w:color w:val="000000"/>
        </w:rPr>
        <w:t>,</w:t>
      </w:r>
      <w:proofErr w:type="gramEnd"/>
      <w:r w:rsidR="006E048E">
        <w:rPr>
          <w:rFonts w:ascii="Century Gothic" w:hAnsi="Century Gothic" w:cs="Arial"/>
          <w:color w:val="000000"/>
        </w:rPr>
        <w:t xml:space="preserve"> </w:t>
      </w:r>
      <w:r w:rsidRPr="00A0664C">
        <w:rPr>
          <w:rFonts w:ascii="Century Gothic" w:hAnsi="Century Gothic" w:cs="Arial"/>
          <w:color w:val="000000"/>
        </w:rPr>
        <w:t xml:space="preserve">CNPJ nº. </w:t>
      </w:r>
      <w:r w:rsidR="006E048E">
        <w:rPr>
          <w:rFonts w:ascii="Century Gothic" w:hAnsi="Century Gothic" w:cs="Arial"/>
          <w:color w:val="000000"/>
        </w:rPr>
        <w:t>10.401.939/</w:t>
      </w:r>
      <w:proofErr w:type="gramStart"/>
      <w:r w:rsidR="006E048E">
        <w:rPr>
          <w:rFonts w:ascii="Century Gothic" w:hAnsi="Century Gothic" w:cs="Arial"/>
          <w:color w:val="000000"/>
        </w:rPr>
        <w:t>0001-11</w:t>
      </w:r>
      <w:r w:rsidRPr="00A0664C">
        <w:rPr>
          <w:rFonts w:ascii="Century Gothic" w:hAnsi="Century Gothic" w:cs="Arial"/>
          <w:color w:val="000000"/>
        </w:rPr>
        <w:t>, Inscrição</w:t>
      </w:r>
      <w:proofErr w:type="gramEnd"/>
      <w:r w:rsidRPr="00A0664C">
        <w:rPr>
          <w:rFonts w:ascii="Century Gothic" w:hAnsi="Century Gothic" w:cs="Arial"/>
          <w:color w:val="000000"/>
        </w:rPr>
        <w:t xml:space="preserve"> Estadual nº. </w:t>
      </w:r>
      <w:r w:rsidR="00963047">
        <w:rPr>
          <w:rFonts w:ascii="Century Gothic" w:hAnsi="Century Gothic" w:cs="Arial"/>
          <w:color w:val="000000"/>
        </w:rPr>
        <w:t>001094396.00-88</w:t>
      </w:r>
      <w:r w:rsidRPr="00A0664C">
        <w:rPr>
          <w:rFonts w:ascii="Century Gothic" w:hAnsi="Century Gothic" w:cs="Arial"/>
          <w:color w:val="000000"/>
        </w:rPr>
        <w:t xml:space="preserve">, com sede na </w:t>
      </w:r>
      <w:r w:rsidR="00963047">
        <w:rPr>
          <w:rFonts w:ascii="Century Gothic" w:hAnsi="Century Gothic" w:cs="Arial"/>
          <w:color w:val="000000"/>
        </w:rPr>
        <w:t>Rua José</w:t>
      </w:r>
      <w:r w:rsidR="004B3B20">
        <w:rPr>
          <w:rFonts w:ascii="Century Gothic" w:hAnsi="Century Gothic" w:cs="Arial"/>
          <w:color w:val="000000"/>
        </w:rPr>
        <w:t xml:space="preserve"> Joaquim Campos</w:t>
      </w:r>
      <w:r w:rsidRPr="00A0664C">
        <w:rPr>
          <w:rFonts w:ascii="Century Gothic" w:hAnsi="Century Gothic" w:cs="Arial"/>
          <w:color w:val="000000"/>
        </w:rPr>
        <w:t xml:space="preserve">, </w:t>
      </w:r>
      <w:proofErr w:type="gramStart"/>
      <w:r w:rsidRPr="00A0664C">
        <w:rPr>
          <w:rFonts w:ascii="Century Gothic" w:hAnsi="Century Gothic" w:cs="Arial"/>
          <w:color w:val="000000"/>
        </w:rPr>
        <w:t>nº.</w:t>
      </w:r>
      <w:proofErr w:type="gramEnd"/>
      <w:r w:rsidR="004B3B20">
        <w:rPr>
          <w:rFonts w:ascii="Century Gothic" w:hAnsi="Century Gothic" w:cs="Arial"/>
          <w:color w:val="000000"/>
        </w:rPr>
        <w:t>90</w:t>
      </w:r>
      <w:r w:rsidRPr="00A0664C">
        <w:rPr>
          <w:rFonts w:ascii="Century Gothic" w:hAnsi="Century Gothic" w:cs="Arial"/>
          <w:color w:val="000000"/>
        </w:rPr>
        <w:t xml:space="preserve">, Bairro </w:t>
      </w:r>
      <w:r w:rsidR="004B3B20">
        <w:rPr>
          <w:rFonts w:ascii="Century Gothic" w:hAnsi="Century Gothic" w:cs="Arial"/>
          <w:color w:val="000000"/>
        </w:rPr>
        <w:t>Centro</w:t>
      </w:r>
      <w:r w:rsidRPr="00A0664C">
        <w:rPr>
          <w:rFonts w:ascii="Century Gothic" w:hAnsi="Century Gothic" w:cs="Arial"/>
          <w:color w:val="000000"/>
        </w:rPr>
        <w:t xml:space="preserve"> em </w:t>
      </w:r>
      <w:r w:rsidR="004B3B20">
        <w:rPr>
          <w:rFonts w:ascii="Century Gothic" w:hAnsi="Century Gothic" w:cs="Arial"/>
          <w:color w:val="000000"/>
        </w:rPr>
        <w:t>Conceição dos Ouros/MG.,</w:t>
      </w:r>
      <w:r w:rsidRPr="00A0664C">
        <w:rPr>
          <w:rFonts w:ascii="Century Gothic" w:hAnsi="Century Gothic" w:cs="Arial"/>
          <w:color w:val="000000"/>
        </w:rPr>
        <w:t xml:space="preserve"> </w:t>
      </w:r>
      <w:r w:rsidR="008F4DA0">
        <w:rPr>
          <w:rFonts w:ascii="Century Gothic" w:hAnsi="Century Gothic" w:cs="Arial"/>
          <w:color w:val="000000"/>
        </w:rPr>
        <w:t>neste ato representado pelo Sr.</w:t>
      </w:r>
      <w:r w:rsidRPr="00A0664C">
        <w:rPr>
          <w:rFonts w:ascii="Century Gothic" w:hAnsi="Century Gothic" w:cs="Arial"/>
          <w:color w:val="000000"/>
        </w:rPr>
        <w:t xml:space="preserve"> </w:t>
      </w:r>
      <w:r w:rsidR="008F4DA0">
        <w:rPr>
          <w:rFonts w:ascii="Century Gothic" w:hAnsi="Century Gothic" w:cs="Arial"/>
          <w:color w:val="000000"/>
        </w:rPr>
        <w:t>Luiz</w:t>
      </w:r>
      <w:r w:rsidRPr="00A0664C">
        <w:rPr>
          <w:rFonts w:ascii="Century Gothic" w:hAnsi="Century Gothic" w:cs="Arial"/>
          <w:color w:val="000000"/>
        </w:rPr>
        <w:t xml:space="preserve">, portador do CPF nº. </w:t>
      </w:r>
      <w:r w:rsidR="0026475A">
        <w:rPr>
          <w:rFonts w:ascii="Century Gothic" w:hAnsi="Century Gothic" w:cs="Arial"/>
          <w:color w:val="000000"/>
        </w:rPr>
        <w:t>309.440.666-15</w:t>
      </w:r>
      <w:r w:rsidRPr="00A0664C">
        <w:rPr>
          <w:rFonts w:ascii="Century Gothic" w:hAnsi="Century Gothic" w:cs="Arial"/>
          <w:color w:val="000000"/>
        </w:rPr>
        <w:t xml:space="preserve">, Residente e domiciliado na </w:t>
      </w:r>
      <w:r w:rsidR="003173BB">
        <w:rPr>
          <w:rFonts w:ascii="Century Gothic" w:hAnsi="Century Gothic" w:cs="Arial"/>
          <w:color w:val="000000"/>
        </w:rPr>
        <w:t>Rua José Joaquim Campos</w:t>
      </w:r>
      <w:r w:rsidRPr="00A0664C">
        <w:rPr>
          <w:rFonts w:ascii="Century Gothic" w:hAnsi="Century Gothic" w:cs="Arial"/>
          <w:color w:val="000000"/>
        </w:rPr>
        <w:t xml:space="preserve">, nº. </w:t>
      </w:r>
      <w:r w:rsidR="003173BB">
        <w:rPr>
          <w:rFonts w:ascii="Century Gothic" w:hAnsi="Century Gothic" w:cs="Arial"/>
          <w:color w:val="000000"/>
        </w:rPr>
        <w:t>253</w:t>
      </w:r>
      <w:r w:rsidRPr="00A0664C">
        <w:rPr>
          <w:rFonts w:ascii="Century Gothic" w:hAnsi="Century Gothic" w:cs="Arial"/>
          <w:color w:val="000000"/>
        </w:rPr>
        <w:t xml:space="preserve">, em </w:t>
      </w:r>
      <w:r w:rsidR="003173BB">
        <w:rPr>
          <w:rFonts w:ascii="Century Gothic" w:hAnsi="Century Gothic" w:cs="Arial"/>
          <w:color w:val="000000"/>
        </w:rPr>
        <w:t>Conceição dos Ouros</w:t>
      </w:r>
      <w:r w:rsidRPr="00A0664C">
        <w:rPr>
          <w:rFonts w:ascii="Century Gothic" w:hAnsi="Century Gothic" w:cs="Arial"/>
          <w:color w:val="000000"/>
        </w:rPr>
        <w:t xml:space="preserve">, </w:t>
      </w:r>
      <w:r w:rsidRPr="00A0664C">
        <w:rPr>
          <w:rFonts w:ascii="Century Gothic" w:hAnsi="Century Gothic" w:cs="Arial"/>
          <w:snapToGrid w:val="0"/>
          <w:color w:val="000000"/>
        </w:rPr>
        <w:t xml:space="preserve">neste ato denominada </w:t>
      </w:r>
      <w:r w:rsidRPr="00A0664C">
        <w:rPr>
          <w:rFonts w:ascii="Century Gothic" w:hAnsi="Century Gothic" w:cs="Arial"/>
          <w:b/>
          <w:snapToGrid w:val="0"/>
          <w:color w:val="000000"/>
        </w:rPr>
        <w:t>CONTRATADA/FORNECEDOR</w:t>
      </w:r>
      <w:r w:rsidRPr="00A0664C">
        <w:rPr>
          <w:rFonts w:ascii="Century Gothic" w:hAnsi="Century Gothic" w:cs="Arial"/>
          <w:snapToGrid w:val="0"/>
          <w:color w:val="000000"/>
        </w:rPr>
        <w:t xml:space="preserve">, celebram o presente </w:t>
      </w:r>
      <w:r w:rsidRPr="00A0664C">
        <w:rPr>
          <w:rFonts w:ascii="Century Gothic" w:hAnsi="Century Gothic" w:cs="Arial"/>
          <w:b/>
          <w:snapToGrid w:val="0"/>
          <w:color w:val="000000"/>
        </w:rPr>
        <w:t xml:space="preserve">CONTRATO, </w:t>
      </w:r>
      <w:r w:rsidRPr="00A0664C">
        <w:rPr>
          <w:rFonts w:ascii="Century Gothic" w:hAnsi="Century Gothic" w:cs="Arial"/>
          <w:snapToGrid w:val="0"/>
          <w:color w:val="000000"/>
        </w:rPr>
        <w:t xml:space="preserve">decorrente de licitação, modalidade PREGÃO n.º </w:t>
      </w:r>
      <w:r w:rsidRPr="00DD53A2">
        <w:rPr>
          <w:rFonts w:ascii="Century Gothic" w:hAnsi="Century Gothic" w:cs="Arial"/>
          <w:snapToGrid w:val="0"/>
          <w:color w:val="000000"/>
        </w:rPr>
        <w:t>0</w:t>
      </w:r>
      <w:r>
        <w:rPr>
          <w:rFonts w:ascii="Century Gothic" w:hAnsi="Century Gothic" w:cs="Arial"/>
          <w:snapToGrid w:val="0"/>
          <w:color w:val="000000"/>
        </w:rPr>
        <w:t>11</w:t>
      </w:r>
      <w:r w:rsidRPr="00DD53A2">
        <w:rPr>
          <w:rFonts w:ascii="Century Gothic" w:hAnsi="Century Gothic" w:cs="Arial"/>
          <w:snapToGrid w:val="0"/>
          <w:color w:val="000000"/>
        </w:rPr>
        <w:t>/1</w:t>
      </w:r>
      <w:r w:rsidR="00F47B4E">
        <w:rPr>
          <w:rFonts w:ascii="Century Gothic" w:hAnsi="Century Gothic" w:cs="Arial"/>
          <w:snapToGrid w:val="0"/>
          <w:color w:val="000000"/>
        </w:rPr>
        <w:t>4</w:t>
      </w:r>
      <w:r w:rsidRPr="00DD53A2">
        <w:rPr>
          <w:rFonts w:ascii="Century Gothic" w:hAnsi="Century Gothic" w:cs="Arial"/>
          <w:snapToGrid w:val="0"/>
          <w:color w:val="000000"/>
        </w:rPr>
        <w:t>,</w:t>
      </w:r>
      <w:r w:rsidRPr="00A0664C">
        <w:rPr>
          <w:rFonts w:ascii="Century Gothic" w:hAnsi="Century Gothic" w:cs="Arial"/>
          <w:snapToGrid w:val="0"/>
          <w:color w:val="000000"/>
        </w:rPr>
        <w:t xml:space="preserve"> em conformidade com o edital respectivo e as normas da Lei n.º 10.520/02 mediante as seguintes cláusulas e condições:</w:t>
      </w:r>
    </w:p>
    <w:p w:rsidR="00305BD6" w:rsidRDefault="00305BD6" w:rsidP="00305BD6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PRIMEIRA - DO OBJETO</w:t>
      </w:r>
    </w:p>
    <w:p w:rsidR="00305BD6" w:rsidRPr="00A0664C" w:rsidRDefault="00305BD6" w:rsidP="00305BD6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</w:p>
    <w:p w:rsidR="00305BD6" w:rsidRPr="00A0664C" w:rsidRDefault="00305BD6" w:rsidP="00305BD6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305BD6" w:rsidRDefault="00305BD6" w:rsidP="00305BD6">
      <w:pPr>
        <w:widowControl w:val="0"/>
        <w:overflowPunct w:val="0"/>
        <w:autoSpaceDE w:val="0"/>
        <w:autoSpaceDN w:val="0"/>
        <w:adjustRightInd w:val="0"/>
        <w:spacing w:after="0" w:line="247" w:lineRule="auto"/>
        <w:ind w:right="-1"/>
        <w:jc w:val="both"/>
        <w:rPr>
          <w:rFonts w:ascii="Century Gothic" w:hAnsi="Century Gothic"/>
          <w:b/>
          <w:sz w:val="24"/>
          <w:szCs w:val="24"/>
          <w:shd w:val="clear" w:color="auto" w:fill="FFFFFF"/>
        </w:rPr>
      </w:pPr>
      <w:r>
        <w:rPr>
          <w:rFonts w:ascii="Century Gothic" w:hAnsi="Century Gothic" w:cs="Century Gothic"/>
          <w:i/>
          <w:iCs/>
        </w:rPr>
        <w:t xml:space="preserve">1.1 </w:t>
      </w:r>
      <w:r w:rsidRPr="000514C1">
        <w:rPr>
          <w:rFonts w:ascii="Century Gothic" w:hAnsi="Century Gothic" w:cs="Century Gothic"/>
          <w:i/>
          <w:iCs/>
        </w:rPr>
        <w:t xml:space="preserve">Constitui objeto deste Contrato a </w:t>
      </w:r>
      <w:r w:rsidRPr="00095782">
        <w:rPr>
          <w:rFonts w:ascii="Century Gothic" w:hAnsi="Century Gothic"/>
          <w:b/>
          <w:sz w:val="24"/>
          <w:szCs w:val="24"/>
          <w:shd w:val="clear" w:color="auto" w:fill="FFFFFF"/>
        </w:rPr>
        <w:t>CONTRATAÇÃO DE EMPRESA PARA FORNECIMENTO DE GÊNEROS ALIMENTÍCIOS PARA OS SETORES DA ADMINISTRAÇÃO PÚBLICA</w:t>
      </w:r>
      <w:r>
        <w:rPr>
          <w:rFonts w:ascii="Century Gothic" w:hAnsi="Century Gothic"/>
          <w:b/>
          <w:sz w:val="24"/>
          <w:szCs w:val="24"/>
          <w:shd w:val="clear" w:color="auto" w:fill="FFFFFF"/>
        </w:rPr>
        <w:t>.</w:t>
      </w:r>
    </w:p>
    <w:p w:rsidR="00305BD6" w:rsidRPr="000514C1" w:rsidRDefault="00305BD6" w:rsidP="00305BD6">
      <w:pPr>
        <w:pStyle w:val="PargrafodaLista"/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 w:cs="Century Gothic"/>
          <w:i/>
          <w:iCs/>
        </w:rPr>
      </w:pPr>
    </w:p>
    <w:p w:rsidR="00305BD6" w:rsidRPr="004E1E30" w:rsidRDefault="00305BD6" w:rsidP="00305BD6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 w:cs="Times New Roman"/>
        </w:rPr>
      </w:pPr>
      <w:r w:rsidRPr="004E1E30">
        <w:rPr>
          <w:rFonts w:ascii="Century Gothic" w:hAnsi="Century Gothic" w:cs="Century Gothic"/>
          <w:i/>
          <w:iCs/>
        </w:rPr>
        <w:t>1.2 No caso de defeitos ou imperfeições nos produtos, os mesmos serão recusados, cabendo à contratada substituí-los por outros com as mesmas características exigidas no Edital, no prazo a ser determinado por esta prefeitura.</w:t>
      </w:r>
    </w:p>
    <w:p w:rsidR="00305BD6" w:rsidRPr="00A0664C" w:rsidRDefault="00305BD6" w:rsidP="00305BD6">
      <w:pPr>
        <w:widowControl w:val="0"/>
        <w:autoSpaceDE w:val="0"/>
        <w:autoSpaceDN w:val="0"/>
        <w:adjustRightInd w:val="0"/>
        <w:spacing w:after="0" w:line="212" w:lineRule="exact"/>
        <w:rPr>
          <w:rFonts w:ascii="Century Gothic" w:hAnsi="Century Gothic" w:cs="Times New Roman"/>
        </w:rPr>
      </w:pPr>
    </w:p>
    <w:p w:rsidR="00305BD6" w:rsidRPr="00A0664C" w:rsidRDefault="00305BD6" w:rsidP="00305BD6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SEGUNDA – DA OBRIGAÇÃO DAS PARTES</w:t>
      </w:r>
    </w:p>
    <w:p w:rsidR="00305BD6" w:rsidRPr="00A0664C" w:rsidRDefault="00305BD6" w:rsidP="00305BD6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305BD6" w:rsidRPr="00A0664C" w:rsidRDefault="00305BD6" w:rsidP="00305BD6">
      <w:pPr>
        <w:widowControl w:val="0"/>
        <w:overflowPunct w:val="0"/>
        <w:autoSpaceDE w:val="0"/>
        <w:autoSpaceDN w:val="0"/>
        <w:adjustRightInd w:val="0"/>
        <w:spacing w:after="0" w:line="280" w:lineRule="auto"/>
        <w:ind w:right="20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2.1 </w:t>
      </w:r>
      <w:r w:rsidRPr="00A0664C">
        <w:rPr>
          <w:rFonts w:ascii="Century Gothic" w:hAnsi="Century Gothic" w:cs="Century Gothic"/>
          <w:i/>
          <w:iCs/>
        </w:rPr>
        <w:t>Além das obrigações resultantes da observância da Lei 8.666/93</w:t>
      </w:r>
      <w:proofErr w:type="gramStart"/>
      <w:r w:rsidRPr="00A0664C">
        <w:rPr>
          <w:rFonts w:ascii="Century Gothic" w:hAnsi="Century Gothic" w:cs="Century Gothic"/>
          <w:i/>
          <w:iCs/>
        </w:rPr>
        <w:t>, são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obrigações da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CONTRATADA:</w:t>
      </w:r>
    </w:p>
    <w:p w:rsidR="00305BD6" w:rsidRPr="00A0664C" w:rsidRDefault="00305BD6" w:rsidP="00305BD6">
      <w:pPr>
        <w:widowControl w:val="0"/>
        <w:autoSpaceDE w:val="0"/>
        <w:autoSpaceDN w:val="0"/>
        <w:adjustRightInd w:val="0"/>
        <w:spacing w:after="0" w:line="179" w:lineRule="exact"/>
        <w:rPr>
          <w:rFonts w:ascii="Century Gothic" w:hAnsi="Century Gothic" w:cs="Times New Roman"/>
        </w:rPr>
      </w:pPr>
    </w:p>
    <w:p w:rsidR="00305BD6" w:rsidRPr="00A0664C" w:rsidRDefault="00305BD6" w:rsidP="00305BD6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 </w:t>
      </w:r>
      <w:r w:rsidRPr="00A0664C">
        <w:rPr>
          <w:rFonts w:ascii="Century Gothic" w:hAnsi="Century Gothic" w:cs="Century Gothic"/>
          <w:i/>
          <w:iCs/>
        </w:rPr>
        <w:t>Entregar com pontualidade os materiais/produtos ofertados;</w:t>
      </w:r>
    </w:p>
    <w:p w:rsidR="00305BD6" w:rsidRPr="00A0664C" w:rsidRDefault="00305BD6" w:rsidP="00305BD6">
      <w:pPr>
        <w:widowControl w:val="0"/>
        <w:numPr>
          <w:ilvl w:val="1"/>
          <w:numId w:val="1"/>
        </w:numPr>
        <w:tabs>
          <w:tab w:val="num" w:pos="604"/>
        </w:tabs>
        <w:overflowPunct w:val="0"/>
        <w:autoSpaceDE w:val="0"/>
        <w:autoSpaceDN w:val="0"/>
        <w:adjustRightInd w:val="0"/>
        <w:spacing w:after="0" w:line="240" w:lineRule="auto"/>
        <w:ind w:left="36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Comunicar imediatamente e por escrito a Administração Municipal, através da Fiscalização, qualquer anormalidade verificada, inclusive de ordem funcional, para que sejam adotadas as providências de regularização necessárias; </w:t>
      </w:r>
    </w:p>
    <w:p w:rsidR="00305BD6" w:rsidRPr="00A0664C" w:rsidRDefault="00305BD6" w:rsidP="00305BD6">
      <w:pPr>
        <w:widowControl w:val="0"/>
        <w:autoSpaceDE w:val="0"/>
        <w:autoSpaceDN w:val="0"/>
        <w:adjustRightInd w:val="0"/>
        <w:spacing w:after="0" w:line="2" w:lineRule="exact"/>
        <w:rPr>
          <w:rFonts w:ascii="Century Gothic" w:hAnsi="Century Gothic" w:cs="Century Gothic"/>
          <w:b/>
          <w:bCs/>
          <w:i/>
          <w:iCs/>
        </w:rPr>
      </w:pPr>
    </w:p>
    <w:p w:rsidR="00305BD6" w:rsidRPr="00A0664C" w:rsidRDefault="00305BD6" w:rsidP="00305BD6">
      <w:pPr>
        <w:widowControl w:val="0"/>
        <w:numPr>
          <w:ilvl w:val="1"/>
          <w:numId w:val="2"/>
        </w:numPr>
        <w:tabs>
          <w:tab w:val="clear" w:pos="1440"/>
          <w:tab w:val="num" w:pos="772"/>
        </w:tabs>
        <w:overflowPunct w:val="0"/>
        <w:autoSpaceDE w:val="0"/>
        <w:autoSpaceDN w:val="0"/>
        <w:adjustRightInd w:val="0"/>
        <w:spacing w:after="0" w:line="239" w:lineRule="auto"/>
        <w:ind w:left="36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Atender com prontidão as reclamações por parte do recebedor dos materiais/produtos, objeto da presente licitação. </w:t>
      </w:r>
    </w:p>
    <w:p w:rsidR="00305BD6" w:rsidRPr="00A0664C" w:rsidRDefault="00305BD6" w:rsidP="00305BD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IV </w:t>
      </w:r>
      <w:r w:rsidRPr="00A0664C">
        <w:rPr>
          <w:rFonts w:ascii="Century Gothic" w:hAnsi="Century Gothic" w:cs="Century Gothic"/>
          <w:i/>
          <w:iCs/>
        </w:rPr>
        <w:t xml:space="preserve">Manter todas as condições de habilitação exigidas na presente </w:t>
      </w:r>
      <w:r w:rsidRPr="00A0664C">
        <w:rPr>
          <w:rFonts w:ascii="Century Gothic" w:hAnsi="Century Gothic" w:cs="Century Gothic"/>
          <w:i/>
          <w:iCs/>
        </w:rPr>
        <w:lastRenderedPageBreak/>
        <w:t>licitação: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</w:p>
    <w:p w:rsidR="00305BD6" w:rsidRPr="00A0664C" w:rsidRDefault="00305BD6" w:rsidP="00305BD6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Century Gothic"/>
          <w:b/>
          <w:bCs/>
          <w:i/>
          <w:iCs/>
        </w:rPr>
      </w:pPr>
    </w:p>
    <w:p w:rsidR="00305BD6" w:rsidRPr="001707E1" w:rsidRDefault="00305BD6" w:rsidP="00305BD6">
      <w:pPr>
        <w:widowControl w:val="0"/>
        <w:numPr>
          <w:ilvl w:val="0"/>
          <w:numId w:val="3"/>
        </w:numPr>
        <w:tabs>
          <w:tab w:val="clear" w:pos="720"/>
          <w:tab w:val="num" w:pos="378"/>
        </w:tabs>
        <w:overflowPunct w:val="0"/>
        <w:autoSpaceDE w:val="0"/>
        <w:autoSpaceDN w:val="0"/>
        <w:adjustRightInd w:val="0"/>
        <w:spacing w:after="0" w:line="27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- Além das obrigações resultantes da observância da Lei 8.666/93, são obrigações da CONTRATANTE</w:t>
      </w:r>
      <w:r>
        <w:rPr>
          <w:rFonts w:ascii="Century Gothic" w:hAnsi="Century Gothic" w:cs="Century Gothic"/>
          <w:i/>
          <w:iCs/>
        </w:rPr>
        <w:t>:</w:t>
      </w:r>
      <w:r w:rsidRPr="001707E1">
        <w:rPr>
          <w:rFonts w:ascii="Century Gothic" w:hAnsi="Century Gothic" w:cs="Century Gothic"/>
          <w:i/>
          <w:iCs/>
        </w:rPr>
        <w:t xml:space="preserve"> </w:t>
      </w:r>
    </w:p>
    <w:p w:rsidR="00305BD6" w:rsidRPr="00A0664C" w:rsidRDefault="00305BD6" w:rsidP="00305BD6">
      <w:pPr>
        <w:widowControl w:val="0"/>
        <w:autoSpaceDE w:val="0"/>
        <w:autoSpaceDN w:val="0"/>
        <w:adjustRightInd w:val="0"/>
        <w:spacing w:after="0" w:line="189" w:lineRule="exact"/>
        <w:rPr>
          <w:rFonts w:ascii="Century Gothic" w:hAnsi="Century Gothic" w:cs="Century Gothic"/>
          <w:b/>
          <w:bCs/>
          <w:i/>
          <w:iCs/>
        </w:rPr>
      </w:pPr>
    </w:p>
    <w:p w:rsidR="00305BD6" w:rsidRPr="00A0664C" w:rsidRDefault="00305BD6" w:rsidP="00305BD6">
      <w:pPr>
        <w:widowControl w:val="0"/>
        <w:numPr>
          <w:ilvl w:val="1"/>
          <w:numId w:val="3"/>
        </w:numPr>
        <w:tabs>
          <w:tab w:val="clear" w:pos="1440"/>
          <w:tab w:val="num" w:pos="482"/>
        </w:tabs>
        <w:overflowPunct w:val="0"/>
        <w:autoSpaceDE w:val="0"/>
        <w:autoSpaceDN w:val="0"/>
        <w:adjustRightInd w:val="0"/>
        <w:spacing w:after="0" w:line="239" w:lineRule="auto"/>
        <w:ind w:left="482" w:hanging="12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Cumprir todos os compromissos financeiros assumidos com a CONTRATADA; </w:t>
      </w:r>
    </w:p>
    <w:p w:rsidR="00305BD6" w:rsidRPr="00A0664C" w:rsidRDefault="00305BD6" w:rsidP="00305BD6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305BD6" w:rsidRPr="00A0664C" w:rsidRDefault="00305BD6" w:rsidP="00305BD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 w:right="20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II </w:t>
      </w:r>
      <w:r w:rsidRPr="00A0664C">
        <w:rPr>
          <w:rFonts w:ascii="Century Gothic" w:hAnsi="Century Gothic" w:cs="Century Gothic"/>
          <w:i/>
          <w:iCs/>
        </w:rPr>
        <w:t>Notificar, formal e tempestivamente, a CONTRATADA sobre as irregularidades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observadas no cumprimento deste Contrato.</w:t>
      </w:r>
    </w:p>
    <w:p w:rsidR="00305BD6" w:rsidRPr="00A0664C" w:rsidRDefault="00305BD6" w:rsidP="00305BD6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305BD6" w:rsidRPr="00A0664C" w:rsidRDefault="00305BD6" w:rsidP="00305BD6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362" w:right="20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III </w:t>
      </w:r>
      <w:r w:rsidRPr="00A0664C">
        <w:rPr>
          <w:rFonts w:ascii="Century Gothic" w:hAnsi="Century Gothic" w:cs="Century Gothic"/>
          <w:i/>
          <w:iCs/>
        </w:rPr>
        <w:t>Notificar a CONTRATADA por escrito e com antecedência, sobre multas,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penalidades e quaisquer débitos de sua responsabilidade;</w:t>
      </w:r>
    </w:p>
    <w:p w:rsidR="00305BD6" w:rsidRPr="00A0664C" w:rsidRDefault="00305BD6" w:rsidP="00305BD6">
      <w:pPr>
        <w:widowControl w:val="0"/>
        <w:overflowPunct w:val="0"/>
        <w:autoSpaceDE w:val="0"/>
        <w:autoSpaceDN w:val="0"/>
        <w:adjustRightInd w:val="0"/>
        <w:spacing w:after="0" w:line="282" w:lineRule="auto"/>
        <w:ind w:left="36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IV </w:t>
      </w:r>
      <w:r w:rsidRPr="00A0664C">
        <w:rPr>
          <w:rFonts w:ascii="Century Gothic" w:hAnsi="Century Gothic" w:cs="Century Gothic"/>
          <w:i/>
          <w:iCs/>
        </w:rPr>
        <w:t>Aplicar as sanções administrativas contratuais pertinentes, em caso 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inadimplemento.</w:t>
      </w:r>
    </w:p>
    <w:p w:rsidR="00305BD6" w:rsidRPr="00A0664C" w:rsidRDefault="00305BD6" w:rsidP="00305BD6">
      <w:pPr>
        <w:widowControl w:val="0"/>
        <w:autoSpaceDE w:val="0"/>
        <w:autoSpaceDN w:val="0"/>
        <w:adjustRightInd w:val="0"/>
        <w:spacing w:after="0" w:line="175" w:lineRule="exact"/>
        <w:rPr>
          <w:rFonts w:ascii="Century Gothic" w:hAnsi="Century Gothic" w:cs="Times New Roman"/>
        </w:rPr>
      </w:pPr>
    </w:p>
    <w:p w:rsidR="00305BD6" w:rsidRDefault="00305BD6" w:rsidP="00305BD6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CLAUSULA TERCEIRA - FORMA DE FORNECIMENTO DE OBJETO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</w:p>
    <w:p w:rsidR="00305BD6" w:rsidRPr="00A0664C" w:rsidRDefault="00305BD6" w:rsidP="00305BD6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</w:p>
    <w:p w:rsidR="00305BD6" w:rsidRDefault="00305BD6" w:rsidP="00305BD6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</w:rPr>
      </w:pPr>
      <w:r>
        <w:rPr>
          <w:rFonts w:ascii="Century Gothic" w:hAnsi="Century Gothic" w:cs="Century Gothic"/>
          <w:b/>
          <w:bCs/>
        </w:rPr>
        <w:t>3</w:t>
      </w:r>
      <w:r w:rsidRPr="00A0664C">
        <w:rPr>
          <w:rFonts w:ascii="Century Gothic" w:hAnsi="Century Gothic" w:cs="Century Gothic"/>
          <w:b/>
          <w:bCs/>
        </w:rPr>
        <w:t xml:space="preserve">.1 </w:t>
      </w:r>
      <w:r w:rsidRPr="00A0664C">
        <w:rPr>
          <w:rFonts w:ascii="Century Gothic" w:hAnsi="Century Gothic" w:cs="Century Gothic"/>
        </w:rPr>
        <w:t xml:space="preserve">– </w:t>
      </w:r>
      <w:r>
        <w:rPr>
          <w:rFonts w:ascii="Century Gothic" w:hAnsi="Century Gothic" w:cs="Century Gothic"/>
        </w:rPr>
        <w:t>O Fornecimento do</w:t>
      </w:r>
      <w:r w:rsidRPr="00976B40">
        <w:rPr>
          <w:rFonts w:ascii="Century Gothic" w:hAnsi="Century Gothic" w:cs="Century Gothic"/>
        </w:rPr>
        <w:t xml:space="preserve"> objeto da presente licitação, deverão</w:t>
      </w:r>
      <w:r>
        <w:rPr>
          <w:rFonts w:ascii="Century Gothic" w:hAnsi="Century Gothic" w:cs="Century Gothic"/>
        </w:rPr>
        <w:t xml:space="preserve"> ser </w:t>
      </w:r>
      <w:r w:rsidRPr="00976B40">
        <w:rPr>
          <w:rFonts w:ascii="Century Gothic" w:hAnsi="Century Gothic" w:cs="Century Gothic"/>
        </w:rPr>
        <w:t xml:space="preserve"> fornecidos de</w:t>
      </w:r>
      <w:r w:rsidRPr="00976B40">
        <w:rPr>
          <w:rFonts w:ascii="Century Gothic" w:hAnsi="Century Gothic" w:cs="Century Gothic"/>
          <w:b/>
          <w:bCs/>
        </w:rPr>
        <w:t xml:space="preserve"> </w:t>
      </w:r>
      <w:r w:rsidRPr="00976B40">
        <w:rPr>
          <w:rFonts w:ascii="Century Gothic" w:hAnsi="Century Gothic" w:cs="Century Gothic"/>
        </w:rPr>
        <w:t xml:space="preserve">acordo com a quantidade e localidade solicitada pela Secretaria responsável, após a emissão da ordem de serviço, no prazo mínimo de 01 (um) dia de antecedência, devendo este ser cumprido pela contratada, no </w:t>
      </w:r>
      <w:r w:rsidRPr="008D33AF">
        <w:rPr>
          <w:rFonts w:ascii="Century Gothic" w:hAnsi="Century Gothic" w:cs="Century Gothic"/>
          <w:b/>
        </w:rPr>
        <w:t>prazo máximo de 5 dias</w:t>
      </w:r>
      <w:r>
        <w:rPr>
          <w:rFonts w:ascii="Century Gothic" w:hAnsi="Century Gothic" w:cs="Century Gothic"/>
          <w:b/>
        </w:rPr>
        <w:t xml:space="preserve"> </w:t>
      </w:r>
      <w:proofErr w:type="spellStart"/>
      <w:r>
        <w:rPr>
          <w:rFonts w:ascii="Century Gothic" w:hAnsi="Century Gothic" w:cs="Century Gothic"/>
          <w:b/>
        </w:rPr>
        <w:t>utéis</w:t>
      </w:r>
      <w:proofErr w:type="spellEnd"/>
      <w:r w:rsidRPr="00976B40">
        <w:rPr>
          <w:rFonts w:ascii="Century Gothic" w:hAnsi="Century Gothic" w:cs="Century Gothic"/>
        </w:rPr>
        <w:t xml:space="preserve">,  </w:t>
      </w:r>
      <w:proofErr w:type="gramStart"/>
      <w:r w:rsidRPr="00976B40">
        <w:rPr>
          <w:rFonts w:ascii="Century Gothic" w:hAnsi="Century Gothic" w:cs="Century Gothic"/>
        </w:rPr>
        <w:t>sob pena</w:t>
      </w:r>
      <w:proofErr w:type="gramEnd"/>
      <w:r w:rsidRPr="00976B40">
        <w:rPr>
          <w:rFonts w:ascii="Century Gothic" w:hAnsi="Century Gothic" w:cs="Century Gothic"/>
        </w:rPr>
        <w:t xml:space="preserve"> de rescisão e demais sanções previstas neste Edital, no contrato e na Lei nº. 8.666/93 e alterações.</w:t>
      </w:r>
    </w:p>
    <w:p w:rsidR="00305BD6" w:rsidRDefault="00305BD6" w:rsidP="00305BD6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</w:rPr>
      </w:pPr>
    </w:p>
    <w:p w:rsidR="00305BD6" w:rsidRPr="0030689A" w:rsidRDefault="00305BD6" w:rsidP="00305BD6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</w:rPr>
      </w:pPr>
      <w:r>
        <w:rPr>
          <w:rFonts w:ascii="Century Gothic" w:hAnsi="Century Gothic" w:cs="Century Gothic"/>
          <w:b/>
          <w:bCs/>
        </w:rPr>
        <w:t>3</w:t>
      </w:r>
      <w:r w:rsidRPr="0030689A">
        <w:rPr>
          <w:rFonts w:ascii="Century Gothic" w:hAnsi="Century Gothic" w:cs="Century Gothic"/>
        </w:rPr>
        <w:t>.</w:t>
      </w:r>
      <w:r w:rsidRPr="0030689A">
        <w:rPr>
          <w:rFonts w:ascii="Century Gothic" w:hAnsi="Century Gothic" w:cs="Century Gothic"/>
          <w:b/>
        </w:rPr>
        <w:t>1.1</w:t>
      </w:r>
      <w:r>
        <w:rPr>
          <w:rFonts w:ascii="Century Gothic" w:hAnsi="Century Gothic" w:cs="Century Gothic"/>
          <w:b/>
        </w:rPr>
        <w:t xml:space="preserve"> – </w:t>
      </w:r>
      <w:r>
        <w:rPr>
          <w:rFonts w:ascii="Century Gothic" w:hAnsi="Century Gothic" w:cs="Century Gothic"/>
        </w:rPr>
        <w:t>Os itens a serem fornecidos, devem estar em perfeitas condições de qualidade e consumo.</w:t>
      </w:r>
    </w:p>
    <w:p w:rsidR="00305BD6" w:rsidRDefault="00305BD6" w:rsidP="00305BD6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</w:rPr>
      </w:pPr>
    </w:p>
    <w:p w:rsidR="00305BD6" w:rsidRPr="00976B40" w:rsidRDefault="00305BD6" w:rsidP="00305BD6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Times New Roman"/>
        </w:rPr>
      </w:pPr>
      <w:r>
        <w:rPr>
          <w:rFonts w:ascii="Century Gothic" w:hAnsi="Century Gothic" w:cs="Century Gothic"/>
          <w:b/>
          <w:bCs/>
        </w:rPr>
        <w:t>3</w:t>
      </w:r>
      <w:r w:rsidRPr="008D33AF">
        <w:rPr>
          <w:rFonts w:ascii="Century Gothic" w:hAnsi="Century Gothic" w:cs="Century Gothic"/>
          <w:b/>
          <w:bCs/>
        </w:rPr>
        <w:t xml:space="preserve">.2 </w:t>
      </w:r>
      <w:r w:rsidRPr="008D33AF">
        <w:rPr>
          <w:rFonts w:ascii="Century Gothic" w:hAnsi="Century Gothic" w:cs="Century Gothic"/>
        </w:rPr>
        <w:t>–</w:t>
      </w:r>
      <w:r>
        <w:rPr>
          <w:rFonts w:ascii="Century Gothic" w:hAnsi="Century Gothic" w:cs="Century Gothic"/>
        </w:rPr>
        <w:t xml:space="preserve"> Os itens licitados deverão ter seu prazo de </w:t>
      </w:r>
      <w:r w:rsidRPr="009719E0">
        <w:rPr>
          <w:rFonts w:ascii="Century Gothic" w:hAnsi="Century Gothic" w:cs="Century Gothic"/>
          <w:b/>
        </w:rPr>
        <w:t xml:space="preserve">validade </w:t>
      </w:r>
      <w:r>
        <w:rPr>
          <w:rFonts w:ascii="Century Gothic" w:hAnsi="Century Gothic" w:cs="Century Gothic"/>
          <w:b/>
        </w:rPr>
        <w:t>mínima</w:t>
      </w:r>
      <w:r w:rsidRPr="009719E0">
        <w:rPr>
          <w:rFonts w:ascii="Century Gothic" w:hAnsi="Century Gothic" w:cs="Century Gothic"/>
          <w:b/>
        </w:rPr>
        <w:t xml:space="preserve"> a 1(um)</w:t>
      </w:r>
      <w:r>
        <w:rPr>
          <w:rFonts w:ascii="Century Gothic" w:hAnsi="Century Gothic" w:cs="Century Gothic"/>
        </w:rPr>
        <w:t xml:space="preserve"> </w:t>
      </w:r>
      <w:r>
        <w:rPr>
          <w:rFonts w:ascii="Century Gothic" w:hAnsi="Century Gothic" w:cs="Century Gothic"/>
          <w:b/>
        </w:rPr>
        <w:t>mês</w:t>
      </w:r>
      <w:r>
        <w:rPr>
          <w:rFonts w:ascii="Century Gothic" w:hAnsi="Century Gothic" w:cs="Century Gothic"/>
        </w:rPr>
        <w:t>, devido a problemas anteriores ocorridos, no fornecimento destes.</w:t>
      </w:r>
    </w:p>
    <w:p w:rsidR="00305BD6" w:rsidRPr="008D33AF" w:rsidRDefault="00305BD6" w:rsidP="00305BD6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</w:p>
    <w:p w:rsidR="00305BD6" w:rsidRPr="00A0664C" w:rsidRDefault="00305BD6" w:rsidP="00305BD6">
      <w:pPr>
        <w:widowControl w:val="0"/>
        <w:overflowPunct w:val="0"/>
        <w:autoSpaceDE w:val="0"/>
        <w:autoSpaceDN w:val="0"/>
        <w:adjustRightInd w:val="0"/>
        <w:spacing w:after="0" w:line="259" w:lineRule="auto"/>
        <w:ind w:left="2" w:right="20"/>
        <w:jc w:val="both"/>
        <w:rPr>
          <w:rFonts w:ascii="Century Gothic" w:hAnsi="Century Gothic" w:cs="Times New Roman"/>
        </w:rPr>
      </w:pPr>
      <w:r>
        <w:rPr>
          <w:rFonts w:ascii="Century Gothic" w:hAnsi="Century Gothic" w:cs="Century Gothic"/>
          <w:b/>
          <w:bCs/>
        </w:rPr>
        <w:t>3</w:t>
      </w:r>
      <w:r w:rsidRPr="008D33AF">
        <w:rPr>
          <w:rFonts w:ascii="Century Gothic" w:hAnsi="Century Gothic" w:cs="Century Gothic"/>
          <w:b/>
          <w:bCs/>
        </w:rPr>
        <w:t>.</w:t>
      </w:r>
      <w:r>
        <w:rPr>
          <w:rFonts w:ascii="Century Gothic" w:hAnsi="Century Gothic" w:cs="Century Gothic"/>
          <w:b/>
          <w:bCs/>
        </w:rPr>
        <w:t>3</w:t>
      </w:r>
      <w:r w:rsidRPr="008D33AF">
        <w:rPr>
          <w:rFonts w:ascii="Century Gothic" w:hAnsi="Century Gothic" w:cs="Century Gothic"/>
          <w:b/>
          <w:bCs/>
        </w:rPr>
        <w:t xml:space="preserve"> </w:t>
      </w:r>
      <w:r w:rsidRPr="008D33AF">
        <w:rPr>
          <w:rFonts w:ascii="Century Gothic" w:hAnsi="Century Gothic" w:cs="Century Gothic"/>
        </w:rPr>
        <w:t>– O fornecimento do objeto da presente licitação será efetuado mediante</w:t>
      </w:r>
      <w:r w:rsidRPr="008D33AF">
        <w:rPr>
          <w:rFonts w:ascii="Century Gothic" w:hAnsi="Century Gothic" w:cs="Century Gothic"/>
          <w:b/>
          <w:bCs/>
        </w:rPr>
        <w:t xml:space="preserve"> </w:t>
      </w:r>
      <w:r w:rsidRPr="008D33AF">
        <w:rPr>
          <w:rFonts w:ascii="Century Gothic" w:hAnsi="Century Gothic" w:cs="Century Gothic"/>
        </w:rPr>
        <w:t>apresentação da ordem de compra, por parte da Secretaria requisitante, com a indicação do número de quantidades, datas dos fornecimentos e localidades.</w:t>
      </w:r>
    </w:p>
    <w:p w:rsidR="00305BD6" w:rsidRPr="00A0664C" w:rsidRDefault="00305BD6" w:rsidP="00305BD6">
      <w:pPr>
        <w:widowControl w:val="0"/>
        <w:autoSpaceDE w:val="0"/>
        <w:autoSpaceDN w:val="0"/>
        <w:adjustRightInd w:val="0"/>
        <w:spacing w:after="0" w:line="232" w:lineRule="exact"/>
        <w:rPr>
          <w:rFonts w:ascii="Century Gothic" w:hAnsi="Century Gothic" w:cs="Century Gothic"/>
          <w:b/>
          <w:bCs/>
          <w:i/>
          <w:iCs/>
        </w:rPr>
      </w:pPr>
    </w:p>
    <w:p w:rsidR="00305BD6" w:rsidRPr="00A0664C" w:rsidRDefault="00305BD6" w:rsidP="00305BD6">
      <w:pPr>
        <w:widowControl w:val="0"/>
        <w:autoSpaceDE w:val="0"/>
        <w:autoSpaceDN w:val="0"/>
        <w:adjustRightInd w:val="0"/>
        <w:spacing w:after="0" w:line="211" w:lineRule="exact"/>
        <w:rPr>
          <w:rFonts w:ascii="Century Gothic" w:hAnsi="Century Gothic" w:cs="Times New Roman"/>
        </w:rPr>
      </w:pPr>
    </w:p>
    <w:p w:rsidR="00305BD6" w:rsidRPr="00A0664C" w:rsidRDefault="00305BD6" w:rsidP="00305BD6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QUARTA - DO VALOR E CONDIÇÕES DE PAGAMENTO</w:t>
      </w:r>
    </w:p>
    <w:p w:rsidR="00305BD6" w:rsidRPr="00A0664C" w:rsidRDefault="00305BD6" w:rsidP="00305BD6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152B16" w:rsidRDefault="00305BD6" w:rsidP="00152B16">
      <w:pPr>
        <w:widowControl w:val="0"/>
        <w:autoSpaceDE w:val="0"/>
        <w:autoSpaceDN w:val="0"/>
        <w:adjustRightInd w:val="0"/>
        <w:spacing w:after="0" w:line="240" w:lineRule="auto"/>
        <w:ind w:left="2" w:right="-285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4.1- O valor global estimado do fornecimento, ora contratado é de 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R$ </w:t>
      </w:r>
      <w:proofErr w:type="gramStart"/>
      <w:r w:rsidR="00152B16">
        <w:rPr>
          <w:rFonts w:ascii="Century Gothic" w:hAnsi="Century Gothic" w:cs="Century Gothic"/>
          <w:b/>
          <w:bCs/>
          <w:i/>
          <w:iCs/>
        </w:rPr>
        <w:t>52.610,00</w:t>
      </w:r>
      <w:proofErr w:type="gramEnd"/>
      <w:r w:rsidR="00152B16">
        <w:rPr>
          <w:rFonts w:ascii="Century Gothic" w:hAnsi="Century Gothic" w:cs="Century Gothic"/>
          <w:b/>
          <w:bCs/>
          <w:i/>
          <w:iCs/>
        </w:rPr>
        <w:t xml:space="preserve"> </w:t>
      </w:r>
    </w:p>
    <w:p w:rsidR="00305BD6" w:rsidRPr="00A0664C" w:rsidRDefault="00152B16" w:rsidP="00152B16">
      <w:pPr>
        <w:widowControl w:val="0"/>
        <w:autoSpaceDE w:val="0"/>
        <w:autoSpaceDN w:val="0"/>
        <w:adjustRightInd w:val="0"/>
        <w:spacing w:after="0" w:line="240" w:lineRule="auto"/>
        <w:ind w:left="2" w:right="-285"/>
        <w:rPr>
          <w:rFonts w:ascii="Century Gothic" w:hAnsi="Century Gothic" w:cs="Times New Roman"/>
        </w:rPr>
      </w:pPr>
      <w:r>
        <w:rPr>
          <w:rFonts w:ascii="Century Gothic" w:hAnsi="Century Gothic" w:cs="Century Gothic"/>
          <w:b/>
          <w:bCs/>
          <w:i/>
          <w:iCs/>
        </w:rPr>
        <w:t>( Cinquenta e dois e seiscentos e dez reais</w:t>
      </w:r>
      <w:r w:rsidR="00305BD6"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proofErr w:type="gramStart"/>
      <w:r w:rsidR="00305BD6" w:rsidRPr="00A0664C">
        <w:rPr>
          <w:rFonts w:ascii="Century Gothic" w:hAnsi="Century Gothic" w:cs="Century Gothic"/>
          <w:b/>
          <w:bCs/>
          <w:i/>
          <w:iCs/>
        </w:rPr>
        <w:t>)</w:t>
      </w:r>
      <w:r w:rsidR="00305BD6" w:rsidRPr="00A0664C">
        <w:rPr>
          <w:rFonts w:ascii="Century Gothic" w:hAnsi="Century Gothic" w:cs="Century Gothic"/>
          <w:i/>
          <w:iCs/>
        </w:rPr>
        <w:t>,</w:t>
      </w:r>
      <w:proofErr w:type="gramEnd"/>
      <w:r w:rsidR="00305BD6" w:rsidRPr="00A0664C">
        <w:rPr>
          <w:rFonts w:ascii="Century Gothic" w:hAnsi="Century Gothic" w:cs="Century Gothic"/>
          <w:i/>
          <w:iCs/>
        </w:rPr>
        <w:t>fixo e irreajustável.</w:t>
      </w:r>
    </w:p>
    <w:p w:rsidR="00305BD6" w:rsidRPr="00A0664C" w:rsidRDefault="00305BD6" w:rsidP="00305BD6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305BD6" w:rsidRPr="00A0664C" w:rsidRDefault="00305BD6" w:rsidP="00305BD6">
      <w:pPr>
        <w:widowControl w:val="0"/>
        <w:numPr>
          <w:ilvl w:val="0"/>
          <w:numId w:val="4"/>
        </w:numPr>
        <w:tabs>
          <w:tab w:val="clear" w:pos="720"/>
          <w:tab w:val="num" w:pos="458"/>
        </w:tabs>
        <w:overflowPunct w:val="0"/>
        <w:autoSpaceDE w:val="0"/>
        <w:autoSpaceDN w:val="0"/>
        <w:adjustRightInd w:val="0"/>
        <w:spacing w:after="0" w:line="253" w:lineRule="auto"/>
        <w:ind w:left="2" w:right="140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No valor pactuado estão inclusos todos os tributos e, ou encargos sociais, resultantes da operação adjudicatória concluída, inclusive despesas com fretes e outros. </w:t>
      </w:r>
    </w:p>
    <w:p w:rsidR="00305BD6" w:rsidRPr="00A0664C" w:rsidRDefault="00305BD6" w:rsidP="00305BD6">
      <w:pPr>
        <w:widowControl w:val="0"/>
        <w:autoSpaceDE w:val="0"/>
        <w:autoSpaceDN w:val="0"/>
        <w:adjustRightInd w:val="0"/>
        <w:spacing w:after="0" w:line="226" w:lineRule="exact"/>
        <w:rPr>
          <w:rFonts w:ascii="Century Gothic" w:hAnsi="Century Gothic" w:cs="Century Gothic"/>
          <w:i/>
          <w:iCs/>
        </w:rPr>
      </w:pPr>
    </w:p>
    <w:p w:rsidR="00305BD6" w:rsidRPr="00A0664C" w:rsidRDefault="00305BD6" w:rsidP="00305BD6">
      <w:pPr>
        <w:widowControl w:val="0"/>
        <w:numPr>
          <w:ilvl w:val="0"/>
          <w:numId w:val="4"/>
        </w:numPr>
        <w:tabs>
          <w:tab w:val="clear" w:pos="720"/>
          <w:tab w:val="num" w:pos="398"/>
        </w:tabs>
        <w:overflowPunct w:val="0"/>
        <w:autoSpaceDE w:val="0"/>
        <w:autoSpaceDN w:val="0"/>
        <w:adjustRightInd w:val="0"/>
        <w:spacing w:after="0" w:line="252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O pagamento será efetuado em até 30 (trinta) dias, a contar da efetiva entrega dos materiais/produtos desta licitação, mediante apresentação da respectiva Nota Fiscal. </w:t>
      </w:r>
    </w:p>
    <w:p w:rsidR="00305BD6" w:rsidRPr="00A0664C" w:rsidRDefault="00305BD6" w:rsidP="00305BD6">
      <w:pPr>
        <w:widowControl w:val="0"/>
        <w:autoSpaceDE w:val="0"/>
        <w:autoSpaceDN w:val="0"/>
        <w:adjustRightInd w:val="0"/>
        <w:spacing w:after="0" w:line="227" w:lineRule="exact"/>
        <w:rPr>
          <w:rFonts w:ascii="Century Gothic" w:hAnsi="Century Gothic" w:cs="Century Gothic"/>
          <w:i/>
          <w:iCs/>
        </w:rPr>
      </w:pPr>
    </w:p>
    <w:p w:rsidR="00305BD6" w:rsidRPr="00A0664C" w:rsidRDefault="00305BD6" w:rsidP="00305BD6">
      <w:pPr>
        <w:widowControl w:val="0"/>
        <w:numPr>
          <w:ilvl w:val="0"/>
          <w:numId w:val="4"/>
        </w:numPr>
        <w:tabs>
          <w:tab w:val="clear" w:pos="720"/>
          <w:tab w:val="num" w:pos="441"/>
        </w:tabs>
        <w:overflowPunct w:val="0"/>
        <w:autoSpaceDE w:val="0"/>
        <w:autoSpaceDN w:val="0"/>
        <w:adjustRightInd w:val="0"/>
        <w:spacing w:after="0" w:line="248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lastRenderedPageBreak/>
        <w:t xml:space="preserve">- A Nota Fiscal/Fatura, deverá ser emitida pela licitante </w:t>
      </w:r>
      <w:proofErr w:type="gramStart"/>
      <w:r w:rsidRPr="00A0664C">
        <w:rPr>
          <w:rFonts w:ascii="Century Gothic" w:hAnsi="Century Gothic" w:cs="Century Gothic"/>
          <w:i/>
          <w:iCs/>
        </w:rPr>
        <w:t>vencedora/contratada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, obrigatoriamente com o mesmo número de inscrição no CNPJ apresentado nos documentos de habilitação e das propostas de preços, bem como da Nota de Empenho; </w:t>
      </w:r>
    </w:p>
    <w:p w:rsidR="00305BD6" w:rsidRPr="00A0664C" w:rsidRDefault="00305BD6" w:rsidP="00305BD6">
      <w:pPr>
        <w:widowControl w:val="0"/>
        <w:autoSpaceDE w:val="0"/>
        <w:autoSpaceDN w:val="0"/>
        <w:adjustRightInd w:val="0"/>
        <w:spacing w:after="0" w:line="233" w:lineRule="exact"/>
        <w:rPr>
          <w:rFonts w:ascii="Century Gothic" w:hAnsi="Century Gothic" w:cs="Century Gothic"/>
          <w:i/>
          <w:iCs/>
        </w:rPr>
      </w:pPr>
    </w:p>
    <w:p w:rsidR="00305BD6" w:rsidRPr="00A0664C" w:rsidRDefault="00305BD6" w:rsidP="00305BD6">
      <w:pPr>
        <w:widowControl w:val="0"/>
        <w:numPr>
          <w:ilvl w:val="0"/>
          <w:numId w:val="4"/>
        </w:numPr>
        <w:tabs>
          <w:tab w:val="clear" w:pos="720"/>
          <w:tab w:val="num" w:pos="453"/>
        </w:tabs>
        <w:overflowPunct w:val="0"/>
        <w:autoSpaceDE w:val="0"/>
        <w:autoSpaceDN w:val="0"/>
        <w:adjustRightInd w:val="0"/>
        <w:spacing w:after="0" w:line="268" w:lineRule="auto"/>
        <w:ind w:left="2" w:right="20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Em caso de devolução da Nota Fiscal/Fatura para correção, o prazo para pagamento passará a fluir após a sua reapresentação. </w:t>
      </w:r>
    </w:p>
    <w:p w:rsidR="00305BD6" w:rsidRPr="00A0664C" w:rsidRDefault="00305BD6" w:rsidP="00305BD6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Century Gothic" w:hAnsi="Century Gothic" w:cs="Times New Roman"/>
        </w:rPr>
      </w:pPr>
    </w:p>
    <w:p w:rsidR="00305BD6" w:rsidRPr="00A0664C" w:rsidRDefault="00305BD6" w:rsidP="00305BD6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4.6. O pagamento só será efetuado após a comprovação pelo contrato de que se encontra em dia com suas obrigações para com o sistema de seguridade social, mediante apresentação das Certidões Negativas de Débito com INSS e com o FGTS.</w:t>
      </w:r>
    </w:p>
    <w:p w:rsidR="00305BD6" w:rsidRPr="00A0664C" w:rsidRDefault="00305BD6" w:rsidP="00305BD6">
      <w:pPr>
        <w:widowControl w:val="0"/>
        <w:autoSpaceDE w:val="0"/>
        <w:autoSpaceDN w:val="0"/>
        <w:adjustRightInd w:val="0"/>
        <w:spacing w:after="0" w:line="208" w:lineRule="exact"/>
        <w:rPr>
          <w:rFonts w:ascii="Century Gothic" w:hAnsi="Century Gothic" w:cs="Times New Roman"/>
        </w:rPr>
      </w:pPr>
    </w:p>
    <w:p w:rsidR="00305BD6" w:rsidRPr="00A0664C" w:rsidRDefault="00305BD6" w:rsidP="00305BD6">
      <w:pPr>
        <w:widowControl w:val="0"/>
        <w:autoSpaceDE w:val="0"/>
        <w:autoSpaceDN w:val="0"/>
        <w:adjustRightInd w:val="0"/>
        <w:spacing w:after="0" w:line="208" w:lineRule="exact"/>
        <w:rPr>
          <w:rFonts w:ascii="Century Gothic" w:hAnsi="Century Gothic" w:cs="Times New Roman"/>
        </w:rPr>
      </w:pPr>
    </w:p>
    <w:p w:rsidR="00305BD6" w:rsidRPr="00F60C68" w:rsidRDefault="00305BD6" w:rsidP="00305BD6">
      <w:pPr>
        <w:pStyle w:val="PargrafodaLista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F60C68">
        <w:rPr>
          <w:rFonts w:ascii="Century Gothic" w:hAnsi="Century Gothic" w:cs="Century Gothic"/>
          <w:b/>
          <w:bCs/>
          <w:i/>
          <w:iCs/>
        </w:rPr>
        <w:t>- DO PREÇO E DO REAJUSTE:</w:t>
      </w:r>
    </w:p>
    <w:p w:rsidR="00305BD6" w:rsidRPr="00A0664C" w:rsidRDefault="00305BD6" w:rsidP="00305BD6">
      <w:pPr>
        <w:widowControl w:val="0"/>
        <w:autoSpaceDE w:val="0"/>
        <w:autoSpaceDN w:val="0"/>
        <w:adjustRightInd w:val="0"/>
        <w:spacing w:after="0" w:line="284" w:lineRule="exact"/>
        <w:rPr>
          <w:rFonts w:ascii="Century Gothic" w:hAnsi="Century Gothic" w:cs="Times New Roman"/>
        </w:rPr>
      </w:pPr>
    </w:p>
    <w:p w:rsidR="00305BD6" w:rsidRPr="00F60C68" w:rsidRDefault="00305BD6" w:rsidP="00305BD6">
      <w:pPr>
        <w:widowControl w:val="0"/>
        <w:numPr>
          <w:ilvl w:val="0"/>
          <w:numId w:val="5"/>
        </w:numPr>
        <w:tabs>
          <w:tab w:val="clear" w:pos="720"/>
          <w:tab w:val="num" w:pos="382"/>
        </w:tabs>
        <w:overflowPunct w:val="0"/>
        <w:autoSpaceDE w:val="0"/>
        <w:autoSpaceDN w:val="0"/>
        <w:adjustRightInd w:val="0"/>
        <w:spacing w:after="0" w:line="240" w:lineRule="auto"/>
        <w:ind w:left="382" w:hanging="38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– Os preços deverão ser expressos em reais e de conformidade com o inciso I, subitem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F60C68">
        <w:rPr>
          <w:rFonts w:ascii="Century Gothic" w:hAnsi="Century Gothic" w:cs="Century Gothic"/>
          <w:i/>
          <w:iCs/>
        </w:rPr>
        <w:t xml:space="preserve">do edital, fixo e irreajustável. </w:t>
      </w:r>
    </w:p>
    <w:p w:rsidR="00305BD6" w:rsidRPr="00A0664C" w:rsidRDefault="00305BD6" w:rsidP="00305BD6">
      <w:pPr>
        <w:widowControl w:val="0"/>
        <w:autoSpaceDE w:val="0"/>
        <w:autoSpaceDN w:val="0"/>
        <w:adjustRightInd w:val="0"/>
        <w:spacing w:after="0" w:line="251" w:lineRule="exact"/>
        <w:rPr>
          <w:rFonts w:ascii="Century Gothic" w:hAnsi="Century Gothic" w:cs="Century Gothic"/>
          <w:i/>
          <w:iCs/>
        </w:rPr>
      </w:pPr>
    </w:p>
    <w:p w:rsidR="00305BD6" w:rsidRPr="00A0664C" w:rsidRDefault="00305BD6" w:rsidP="00305BD6">
      <w:pPr>
        <w:widowControl w:val="0"/>
        <w:numPr>
          <w:ilvl w:val="0"/>
          <w:numId w:val="6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6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– </w:t>
      </w:r>
      <w:r w:rsidRPr="00A0664C">
        <w:rPr>
          <w:rFonts w:ascii="Century Gothic" w:hAnsi="Century Gothic" w:cs="Century Gothic"/>
          <w:i/>
          <w:iCs/>
        </w:rPr>
        <w:t>Fica ressalvada a possibilidade de alteração dos preços, caso ocorra o desequilíbrio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econômico financeiro do Contrato, conforme disposto no Art. 65, alínea “d” da Lei 8.666/93. </w:t>
      </w:r>
    </w:p>
    <w:p w:rsidR="00305BD6" w:rsidRPr="00A0664C" w:rsidRDefault="00305BD6" w:rsidP="00305BD6">
      <w:pPr>
        <w:widowControl w:val="0"/>
        <w:autoSpaceDE w:val="0"/>
        <w:autoSpaceDN w:val="0"/>
        <w:adjustRightInd w:val="0"/>
        <w:spacing w:after="0" w:line="203" w:lineRule="exact"/>
        <w:rPr>
          <w:rFonts w:ascii="Century Gothic" w:hAnsi="Century Gothic" w:cs="Times New Roman"/>
        </w:rPr>
      </w:pPr>
    </w:p>
    <w:p w:rsidR="00305BD6" w:rsidRPr="00A0664C" w:rsidRDefault="00305BD6" w:rsidP="00305BD6">
      <w:pPr>
        <w:widowControl w:val="0"/>
        <w:overflowPunct w:val="0"/>
        <w:autoSpaceDE w:val="0"/>
        <w:autoSpaceDN w:val="0"/>
        <w:adjustRightInd w:val="0"/>
        <w:spacing w:after="0" w:line="26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5.2.1 – </w:t>
      </w:r>
      <w:r w:rsidRPr="00A0664C">
        <w:rPr>
          <w:rFonts w:ascii="Century Gothic" w:hAnsi="Century Gothic" w:cs="Century Gothic"/>
          <w:i/>
          <w:iCs/>
        </w:rPr>
        <w:t>Caso ocorra à variação nos preços, a contratada deverá solicitar formalmente 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PREFEITURA, devidamente acompanhada de documentos que comprovem a procedência do pedido.</w:t>
      </w:r>
    </w:p>
    <w:p w:rsidR="00305BD6" w:rsidRDefault="00305BD6" w:rsidP="00305BD6">
      <w:pPr>
        <w:widowControl w:val="0"/>
        <w:autoSpaceDE w:val="0"/>
        <w:autoSpaceDN w:val="0"/>
        <w:adjustRightInd w:val="0"/>
        <w:spacing w:after="0" w:line="201" w:lineRule="exact"/>
        <w:rPr>
          <w:rFonts w:ascii="Century Gothic" w:hAnsi="Century Gothic" w:cs="Times New Roman"/>
        </w:rPr>
      </w:pPr>
    </w:p>
    <w:p w:rsidR="00305BD6" w:rsidRPr="00A0664C" w:rsidRDefault="00305BD6" w:rsidP="00305BD6">
      <w:pPr>
        <w:widowControl w:val="0"/>
        <w:autoSpaceDE w:val="0"/>
        <w:autoSpaceDN w:val="0"/>
        <w:adjustRightInd w:val="0"/>
        <w:spacing w:after="0" w:line="201" w:lineRule="exact"/>
        <w:rPr>
          <w:rFonts w:ascii="Century Gothic" w:hAnsi="Century Gothic" w:cs="Times New Roman"/>
        </w:rPr>
      </w:pPr>
    </w:p>
    <w:p w:rsidR="00305BD6" w:rsidRPr="00A0664C" w:rsidRDefault="00305BD6" w:rsidP="00305BD6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SEXTA - DO PRAZO</w:t>
      </w:r>
    </w:p>
    <w:p w:rsidR="00305BD6" w:rsidRPr="00A0664C" w:rsidRDefault="00305BD6" w:rsidP="00305BD6">
      <w:pPr>
        <w:widowControl w:val="0"/>
        <w:autoSpaceDE w:val="0"/>
        <w:autoSpaceDN w:val="0"/>
        <w:adjustRightInd w:val="0"/>
        <w:spacing w:after="0" w:line="286" w:lineRule="exact"/>
        <w:rPr>
          <w:rFonts w:ascii="Century Gothic" w:hAnsi="Century Gothic" w:cs="Times New Roman"/>
        </w:rPr>
      </w:pPr>
    </w:p>
    <w:p w:rsidR="00305BD6" w:rsidRPr="00A0664C" w:rsidRDefault="00305BD6" w:rsidP="00305BD6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6.1. O prazo do contrato será até </w:t>
      </w:r>
      <w:r>
        <w:rPr>
          <w:rFonts w:ascii="Century Gothic" w:hAnsi="Century Gothic" w:cs="Century Gothic"/>
          <w:i/>
          <w:iCs/>
        </w:rPr>
        <w:t>31 de Dezembro de 2014</w:t>
      </w:r>
      <w:r w:rsidRPr="00A0664C">
        <w:rPr>
          <w:rFonts w:ascii="Century Gothic" w:hAnsi="Century Gothic" w:cs="Century Gothic"/>
          <w:i/>
          <w:iCs/>
        </w:rPr>
        <w:t>, contados da assinatura deste instrumento, podendo ser prorrogado mediante acordo entre as partes e nos termos da Lei 8.666/93.</w:t>
      </w:r>
    </w:p>
    <w:p w:rsidR="00305BD6" w:rsidRPr="00A0664C" w:rsidRDefault="00305BD6" w:rsidP="00305BD6">
      <w:pPr>
        <w:widowControl w:val="0"/>
        <w:autoSpaceDE w:val="0"/>
        <w:autoSpaceDN w:val="0"/>
        <w:adjustRightInd w:val="0"/>
        <w:spacing w:after="0" w:line="211" w:lineRule="exact"/>
        <w:rPr>
          <w:rFonts w:ascii="Century Gothic" w:hAnsi="Century Gothic" w:cs="Times New Roman"/>
        </w:rPr>
      </w:pPr>
    </w:p>
    <w:p w:rsidR="00305BD6" w:rsidRPr="00A0664C" w:rsidRDefault="00305BD6" w:rsidP="00305BD6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SÉTIMA – RECURSO ORÇAMENTÁRIO:</w:t>
      </w:r>
    </w:p>
    <w:p w:rsidR="00305BD6" w:rsidRPr="00A0664C" w:rsidRDefault="00305BD6" w:rsidP="00305BD6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305BD6" w:rsidRPr="00A0664C" w:rsidRDefault="00305BD6" w:rsidP="00305BD6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7.1. </w:t>
      </w:r>
      <w:r w:rsidRPr="00A0664C">
        <w:rPr>
          <w:rFonts w:ascii="Century Gothic" w:hAnsi="Century Gothic" w:cs="Century Gothic"/>
          <w:i/>
          <w:iCs/>
        </w:rPr>
        <w:t>As despesas decorrentes da execução do objeto da presente licitação correrão 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cargo das seguintes dotações orçamentárias:</w:t>
      </w:r>
    </w:p>
    <w:p w:rsidR="00305BD6" w:rsidRPr="00A0664C" w:rsidRDefault="00305BD6" w:rsidP="00305BD6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Times New Roman"/>
        </w:rPr>
      </w:pPr>
    </w:p>
    <w:p w:rsidR="00305BD6" w:rsidRPr="00A0664C" w:rsidRDefault="00305BD6" w:rsidP="00305BD6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Times New Roman"/>
        </w:rPr>
      </w:pPr>
    </w:p>
    <w:p w:rsidR="00305BD6" w:rsidRPr="00A0664C" w:rsidRDefault="00305BD6" w:rsidP="00305BD6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305BD6" w:rsidRPr="00A85F56" w:rsidRDefault="00305BD6" w:rsidP="00305BD6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Century Gothic"/>
          <w:bCs/>
          <w:iCs/>
        </w:rPr>
      </w:pPr>
      <w:r w:rsidRPr="00A85F56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1</w:t>
      </w:r>
      <w:r w:rsidRPr="00A85F56">
        <w:rPr>
          <w:rFonts w:ascii="Century Gothic" w:hAnsi="Century Gothic" w:cs="Times New Roman"/>
        </w:rPr>
        <w:t>.001.000</w:t>
      </w:r>
      <w:r>
        <w:rPr>
          <w:rFonts w:ascii="Century Gothic" w:hAnsi="Century Gothic" w:cs="Times New Roman"/>
        </w:rPr>
        <w:t>04</w:t>
      </w:r>
      <w:r w:rsidRPr="00A85F56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122</w:t>
      </w:r>
      <w:r w:rsidRPr="00A85F56">
        <w:rPr>
          <w:rFonts w:ascii="Century Gothic" w:hAnsi="Century Gothic" w:cs="Times New Roman"/>
        </w:rPr>
        <w:t>.0000</w:t>
      </w:r>
      <w:r>
        <w:rPr>
          <w:rFonts w:ascii="Century Gothic" w:hAnsi="Century Gothic" w:cs="Times New Roman"/>
        </w:rPr>
        <w:t>3</w:t>
      </w:r>
      <w:r w:rsidRPr="00A85F56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09</w:t>
      </w:r>
      <w:r w:rsidRPr="00A85F56">
        <w:rPr>
          <w:rFonts w:ascii="Century Gothic" w:hAnsi="Century Gothic" w:cs="Times New Roman"/>
        </w:rPr>
        <w:t xml:space="preserve">.33903000 </w:t>
      </w:r>
      <w:r w:rsidRPr="00A85F56">
        <w:rPr>
          <w:rFonts w:ascii="Century Gothic" w:hAnsi="Century Gothic" w:cs="Century Gothic"/>
          <w:bCs/>
          <w:iCs/>
        </w:rPr>
        <w:t xml:space="preserve">– </w:t>
      </w:r>
      <w:r>
        <w:rPr>
          <w:rFonts w:ascii="Century Gothic" w:hAnsi="Century Gothic" w:cs="Century Gothic"/>
          <w:bCs/>
          <w:iCs/>
        </w:rPr>
        <w:t>19</w:t>
      </w:r>
    </w:p>
    <w:p w:rsidR="00305BD6" w:rsidRPr="00A85F56" w:rsidRDefault="00305BD6" w:rsidP="00305BD6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85F56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2</w:t>
      </w:r>
      <w:r w:rsidRPr="00A85F56">
        <w:rPr>
          <w:rFonts w:ascii="Century Gothic" w:hAnsi="Century Gothic" w:cs="Times New Roman"/>
        </w:rPr>
        <w:t>.001.000</w:t>
      </w:r>
      <w:r>
        <w:rPr>
          <w:rFonts w:ascii="Century Gothic" w:hAnsi="Century Gothic" w:cs="Times New Roman"/>
        </w:rPr>
        <w:t>06</w:t>
      </w:r>
      <w:r w:rsidRPr="00A85F56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181</w:t>
      </w:r>
      <w:r w:rsidRPr="00A85F56">
        <w:rPr>
          <w:rFonts w:ascii="Century Gothic" w:hAnsi="Century Gothic" w:cs="Times New Roman"/>
        </w:rPr>
        <w:t>.0000</w:t>
      </w:r>
      <w:r>
        <w:rPr>
          <w:rFonts w:ascii="Century Gothic" w:hAnsi="Century Gothic" w:cs="Times New Roman"/>
        </w:rPr>
        <w:t>3</w:t>
      </w:r>
      <w:r w:rsidRPr="00A85F56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20</w:t>
      </w:r>
      <w:r w:rsidRPr="00A85F56">
        <w:rPr>
          <w:rFonts w:ascii="Century Gothic" w:hAnsi="Century Gothic" w:cs="Times New Roman"/>
        </w:rPr>
        <w:t>.33</w:t>
      </w:r>
      <w:r>
        <w:rPr>
          <w:rFonts w:ascii="Century Gothic" w:hAnsi="Century Gothic" w:cs="Times New Roman"/>
        </w:rPr>
        <w:t>3</w:t>
      </w:r>
      <w:r w:rsidRPr="00A85F56">
        <w:rPr>
          <w:rFonts w:ascii="Century Gothic" w:hAnsi="Century Gothic" w:cs="Times New Roman"/>
        </w:rPr>
        <w:t>0</w:t>
      </w:r>
      <w:r>
        <w:rPr>
          <w:rFonts w:ascii="Century Gothic" w:hAnsi="Century Gothic" w:cs="Times New Roman"/>
        </w:rPr>
        <w:t>41</w:t>
      </w:r>
      <w:r w:rsidRPr="00A85F56">
        <w:rPr>
          <w:rFonts w:ascii="Century Gothic" w:hAnsi="Century Gothic" w:cs="Times New Roman"/>
        </w:rPr>
        <w:t xml:space="preserve">00 – </w:t>
      </w:r>
      <w:r>
        <w:rPr>
          <w:rFonts w:ascii="Century Gothic" w:hAnsi="Century Gothic" w:cs="Times New Roman"/>
        </w:rPr>
        <w:t>44</w:t>
      </w:r>
    </w:p>
    <w:p w:rsidR="00305BD6" w:rsidRPr="00A85F56" w:rsidRDefault="00305BD6" w:rsidP="00305BD6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85F56">
        <w:rPr>
          <w:rFonts w:ascii="Century Gothic" w:hAnsi="Century Gothic" w:cs="Times New Roman"/>
        </w:rPr>
        <w:t>- 02.004.001.00012.00</w:t>
      </w:r>
      <w:r>
        <w:rPr>
          <w:rFonts w:ascii="Century Gothic" w:hAnsi="Century Gothic" w:cs="Times New Roman"/>
        </w:rPr>
        <w:t>122</w:t>
      </w:r>
      <w:r w:rsidRPr="00A85F56">
        <w:rPr>
          <w:rFonts w:ascii="Century Gothic" w:hAnsi="Century Gothic" w:cs="Times New Roman"/>
        </w:rPr>
        <w:t>.0000</w:t>
      </w:r>
      <w:r>
        <w:rPr>
          <w:rFonts w:ascii="Century Gothic" w:hAnsi="Century Gothic" w:cs="Times New Roman"/>
        </w:rPr>
        <w:t>5</w:t>
      </w:r>
      <w:r w:rsidRPr="00A85F56">
        <w:rPr>
          <w:rFonts w:ascii="Century Gothic" w:hAnsi="Century Gothic" w:cs="Times New Roman"/>
        </w:rPr>
        <w:t>.203</w:t>
      </w:r>
      <w:r>
        <w:rPr>
          <w:rFonts w:ascii="Century Gothic" w:hAnsi="Century Gothic" w:cs="Times New Roman"/>
        </w:rPr>
        <w:t>3</w:t>
      </w:r>
      <w:r w:rsidRPr="00A85F56">
        <w:rPr>
          <w:rFonts w:ascii="Century Gothic" w:hAnsi="Century Gothic" w:cs="Times New Roman"/>
        </w:rPr>
        <w:t xml:space="preserve">.33903000 – </w:t>
      </w:r>
      <w:r>
        <w:rPr>
          <w:rFonts w:ascii="Century Gothic" w:hAnsi="Century Gothic" w:cs="Times New Roman"/>
        </w:rPr>
        <w:t>76</w:t>
      </w:r>
    </w:p>
    <w:p w:rsidR="00305BD6" w:rsidRPr="00A85F56" w:rsidRDefault="00305BD6" w:rsidP="00305BD6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85F56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A85F56">
        <w:rPr>
          <w:rFonts w:ascii="Century Gothic" w:hAnsi="Century Gothic" w:cs="Times New Roman"/>
        </w:rPr>
        <w:t>.001.0001</w:t>
      </w:r>
      <w:r>
        <w:rPr>
          <w:rFonts w:ascii="Century Gothic" w:hAnsi="Century Gothic" w:cs="Times New Roman"/>
        </w:rPr>
        <w:t>0</w:t>
      </w:r>
      <w:r w:rsidRPr="00A85F56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122</w:t>
      </w:r>
      <w:r w:rsidRPr="00A85F56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85F56">
        <w:rPr>
          <w:rFonts w:ascii="Century Gothic" w:hAnsi="Century Gothic" w:cs="Times New Roman"/>
        </w:rPr>
        <w:t>.2</w:t>
      </w:r>
      <w:r>
        <w:rPr>
          <w:rFonts w:ascii="Century Gothic" w:hAnsi="Century Gothic" w:cs="Times New Roman"/>
        </w:rPr>
        <w:t>065</w:t>
      </w:r>
      <w:r w:rsidRPr="00A85F56">
        <w:rPr>
          <w:rFonts w:ascii="Century Gothic" w:hAnsi="Century Gothic" w:cs="Times New Roman"/>
        </w:rPr>
        <w:t xml:space="preserve">.33903000 – </w:t>
      </w:r>
      <w:r>
        <w:rPr>
          <w:rFonts w:ascii="Century Gothic" w:hAnsi="Century Gothic" w:cs="Times New Roman"/>
        </w:rPr>
        <w:t>218</w:t>
      </w:r>
    </w:p>
    <w:p w:rsidR="00305BD6" w:rsidRDefault="00305BD6" w:rsidP="00305BD6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85F56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A85F56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</w:t>
      </w:r>
      <w:r w:rsidRPr="00A85F56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08</w:t>
      </w:r>
      <w:r w:rsidRPr="00A85F56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244</w:t>
      </w:r>
      <w:r w:rsidRPr="00A85F56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14</w:t>
      </w:r>
      <w:r w:rsidRPr="00A85F56">
        <w:rPr>
          <w:rFonts w:ascii="Century Gothic" w:hAnsi="Century Gothic" w:cs="Times New Roman"/>
        </w:rPr>
        <w:t>.2</w:t>
      </w:r>
      <w:r>
        <w:rPr>
          <w:rFonts w:ascii="Century Gothic" w:hAnsi="Century Gothic" w:cs="Times New Roman"/>
        </w:rPr>
        <w:t>078</w:t>
      </w:r>
      <w:r w:rsidRPr="00A85F56">
        <w:rPr>
          <w:rFonts w:ascii="Century Gothic" w:hAnsi="Century Gothic" w:cs="Times New Roman"/>
        </w:rPr>
        <w:t xml:space="preserve">.33903000 – </w:t>
      </w:r>
      <w:r>
        <w:rPr>
          <w:rFonts w:ascii="Century Gothic" w:hAnsi="Century Gothic" w:cs="Times New Roman"/>
        </w:rPr>
        <w:t>266</w:t>
      </w:r>
    </w:p>
    <w:p w:rsidR="00305BD6" w:rsidRPr="00A85F56" w:rsidRDefault="00305BD6" w:rsidP="00305BD6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Century Gothic"/>
          <w:bCs/>
          <w:iCs/>
        </w:rPr>
      </w:pPr>
      <w:r w:rsidRPr="00A85F56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A85F56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</w:t>
      </w:r>
      <w:r w:rsidRPr="00A85F56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08</w:t>
      </w:r>
      <w:r w:rsidRPr="00A85F56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244</w:t>
      </w:r>
      <w:r w:rsidRPr="00A85F56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14</w:t>
      </w:r>
      <w:r w:rsidRPr="00A85F56">
        <w:rPr>
          <w:rFonts w:ascii="Century Gothic" w:hAnsi="Century Gothic" w:cs="Times New Roman"/>
        </w:rPr>
        <w:t>.2</w:t>
      </w:r>
      <w:r>
        <w:rPr>
          <w:rFonts w:ascii="Century Gothic" w:hAnsi="Century Gothic" w:cs="Times New Roman"/>
        </w:rPr>
        <w:t>107</w:t>
      </w:r>
      <w:r w:rsidRPr="00A85F56">
        <w:rPr>
          <w:rFonts w:ascii="Century Gothic" w:hAnsi="Century Gothic" w:cs="Times New Roman"/>
        </w:rPr>
        <w:t xml:space="preserve">.33903000 </w:t>
      </w:r>
      <w:r w:rsidRPr="00A85F56">
        <w:rPr>
          <w:rFonts w:ascii="Century Gothic" w:hAnsi="Century Gothic" w:cs="Century Gothic"/>
          <w:bCs/>
          <w:iCs/>
        </w:rPr>
        <w:t xml:space="preserve">– </w:t>
      </w:r>
      <w:r>
        <w:rPr>
          <w:rFonts w:ascii="Century Gothic" w:hAnsi="Century Gothic" w:cs="Century Gothic"/>
          <w:bCs/>
          <w:iCs/>
        </w:rPr>
        <w:t>280</w:t>
      </w:r>
    </w:p>
    <w:p w:rsidR="00305BD6" w:rsidRPr="00A85F56" w:rsidRDefault="00305BD6" w:rsidP="00305BD6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85F56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A85F56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5</w:t>
      </w:r>
      <w:r w:rsidRPr="00A85F56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08</w:t>
      </w:r>
      <w:r w:rsidRPr="00A85F56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243</w:t>
      </w:r>
      <w:r w:rsidRPr="00A85F56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14</w:t>
      </w:r>
      <w:r w:rsidRPr="00A85F56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88</w:t>
      </w:r>
      <w:r w:rsidRPr="00A85F56">
        <w:rPr>
          <w:rFonts w:ascii="Century Gothic" w:hAnsi="Century Gothic" w:cs="Times New Roman"/>
        </w:rPr>
        <w:t xml:space="preserve">.33903000 – </w:t>
      </w:r>
      <w:r>
        <w:rPr>
          <w:rFonts w:ascii="Century Gothic" w:hAnsi="Century Gothic" w:cs="Times New Roman"/>
        </w:rPr>
        <w:t>292</w:t>
      </w:r>
    </w:p>
    <w:p w:rsidR="00305BD6" w:rsidRPr="00A85F56" w:rsidRDefault="00305BD6" w:rsidP="00305BD6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85F56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6</w:t>
      </w:r>
      <w:r w:rsidRPr="00A85F56">
        <w:rPr>
          <w:rFonts w:ascii="Century Gothic" w:hAnsi="Century Gothic" w:cs="Times New Roman"/>
        </w:rPr>
        <w:t>.001.000</w:t>
      </w:r>
      <w:r>
        <w:rPr>
          <w:rFonts w:ascii="Century Gothic" w:hAnsi="Century Gothic" w:cs="Times New Roman"/>
        </w:rPr>
        <w:t>04</w:t>
      </w:r>
      <w:r w:rsidRPr="00A85F56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122</w:t>
      </w:r>
      <w:r w:rsidRPr="00A85F56">
        <w:rPr>
          <w:rFonts w:ascii="Century Gothic" w:hAnsi="Century Gothic" w:cs="Times New Roman"/>
        </w:rPr>
        <w:t>.0000</w:t>
      </w:r>
      <w:r>
        <w:rPr>
          <w:rFonts w:ascii="Century Gothic" w:hAnsi="Century Gothic" w:cs="Times New Roman"/>
        </w:rPr>
        <w:t>3</w:t>
      </w:r>
      <w:r w:rsidRPr="00A85F56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13</w:t>
      </w:r>
      <w:r w:rsidRPr="00A85F56">
        <w:rPr>
          <w:rFonts w:ascii="Century Gothic" w:hAnsi="Century Gothic" w:cs="Times New Roman"/>
        </w:rPr>
        <w:t xml:space="preserve">.33903000 – </w:t>
      </w:r>
      <w:r>
        <w:rPr>
          <w:rFonts w:ascii="Century Gothic" w:hAnsi="Century Gothic" w:cs="Times New Roman"/>
        </w:rPr>
        <w:t>303</w:t>
      </w:r>
    </w:p>
    <w:p w:rsidR="00305BD6" w:rsidRPr="00A0664C" w:rsidRDefault="00305BD6" w:rsidP="00305BD6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</w:p>
    <w:p w:rsidR="00305BD6" w:rsidRPr="00A0664C" w:rsidRDefault="00305BD6" w:rsidP="00305BD6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8 - CLÁUSULA OITAVA - DAS PENALIDADES:</w:t>
      </w:r>
    </w:p>
    <w:p w:rsidR="00305BD6" w:rsidRPr="00A0664C" w:rsidRDefault="00305BD6" w:rsidP="00305BD6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305BD6" w:rsidRPr="00A0664C" w:rsidRDefault="00305BD6" w:rsidP="00305BD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8.1 </w:t>
      </w:r>
      <w:r w:rsidRPr="00A0664C">
        <w:rPr>
          <w:rFonts w:ascii="Century Gothic" w:hAnsi="Century Gothic" w:cs="Century Gothic"/>
          <w:i/>
          <w:iCs/>
        </w:rPr>
        <w:t>– Nos termos do art. 86 da Lei n. 8.666/93, fica estipulado o percentual 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0,5% (meio por cento) </w:t>
      </w:r>
      <w:r w:rsidRPr="00A0664C">
        <w:rPr>
          <w:rFonts w:ascii="Century Gothic" w:hAnsi="Century Gothic" w:cs="Century Gothic"/>
          <w:i/>
          <w:iCs/>
        </w:rPr>
        <w:t>sobre o valor inadimplido, a título de multa de mora, por dia de atraso</w:t>
      </w:r>
      <w:r>
        <w:rPr>
          <w:rFonts w:ascii="Century Gothic" w:hAnsi="Century Gothic" w:cs="Times New Roman"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injustificado no fornecimento do objeto deste pregão, até o limite de </w:t>
      </w:r>
      <w:r w:rsidRPr="00A0664C">
        <w:rPr>
          <w:rFonts w:ascii="Century Gothic" w:hAnsi="Century Gothic" w:cs="Century Gothic"/>
          <w:b/>
          <w:bCs/>
          <w:i/>
          <w:iCs/>
        </w:rPr>
        <w:t>10% (dez por cento)</w:t>
      </w:r>
      <w:r w:rsidRPr="00A0664C">
        <w:rPr>
          <w:rFonts w:ascii="Century Gothic" w:hAnsi="Century Gothic" w:cs="Century Gothic"/>
          <w:i/>
          <w:iCs/>
        </w:rPr>
        <w:t xml:space="preserve"> do valor empenhado.</w:t>
      </w:r>
    </w:p>
    <w:p w:rsidR="00305BD6" w:rsidRPr="00A0664C" w:rsidRDefault="00305BD6" w:rsidP="00305BD6">
      <w:pPr>
        <w:widowControl w:val="0"/>
        <w:autoSpaceDE w:val="0"/>
        <w:autoSpaceDN w:val="0"/>
        <w:adjustRightInd w:val="0"/>
        <w:spacing w:after="0" w:line="179" w:lineRule="exact"/>
        <w:rPr>
          <w:rFonts w:ascii="Century Gothic" w:hAnsi="Century Gothic" w:cs="Times New Roman"/>
        </w:rPr>
      </w:pPr>
    </w:p>
    <w:p w:rsidR="00305BD6" w:rsidRPr="00A0664C" w:rsidRDefault="00305BD6" w:rsidP="00305BD6">
      <w:pPr>
        <w:widowControl w:val="0"/>
        <w:overflowPunct w:val="0"/>
        <w:autoSpaceDE w:val="0"/>
        <w:autoSpaceDN w:val="0"/>
        <w:adjustRightInd w:val="0"/>
        <w:spacing w:after="0" w:line="244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8.2. </w:t>
      </w:r>
      <w:r w:rsidRPr="00A0664C">
        <w:rPr>
          <w:rFonts w:ascii="Century Gothic" w:hAnsi="Century Gothic" w:cs="Century Gothic"/>
          <w:i/>
          <w:iCs/>
        </w:rPr>
        <w:t>Em caso de inexecução total ou parcial do pactuado, em razão do descumprimento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de qualquer das condições avençadas, a contratada ficará sujeita às seguintes penalidades nos termos do art. 87 da Lei n. 8.666/93:</w:t>
      </w:r>
    </w:p>
    <w:p w:rsidR="00305BD6" w:rsidRPr="00A0664C" w:rsidRDefault="00305BD6" w:rsidP="00305BD6">
      <w:pPr>
        <w:widowControl w:val="0"/>
        <w:autoSpaceDE w:val="0"/>
        <w:autoSpaceDN w:val="0"/>
        <w:adjustRightInd w:val="0"/>
        <w:spacing w:after="0" w:line="226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I- advertência;</w:t>
      </w:r>
    </w:p>
    <w:p w:rsidR="00305BD6" w:rsidRPr="00A0664C" w:rsidRDefault="00305BD6" w:rsidP="00305BD6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305BD6" w:rsidRPr="00A0664C" w:rsidRDefault="00305BD6" w:rsidP="00305BD6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II- multa de </w:t>
      </w:r>
      <w:r w:rsidRPr="00A0664C">
        <w:rPr>
          <w:rFonts w:ascii="Century Gothic" w:hAnsi="Century Gothic" w:cs="Century Gothic"/>
          <w:b/>
          <w:bCs/>
          <w:i/>
          <w:iCs/>
        </w:rPr>
        <w:t>10% (dez por cento</w:t>
      </w:r>
      <w:r w:rsidRPr="00A0664C">
        <w:rPr>
          <w:rFonts w:ascii="Century Gothic" w:hAnsi="Century Gothic" w:cs="Century Gothic"/>
          <w:i/>
          <w:iCs/>
        </w:rPr>
        <w:t>) do valor do contrato</w:t>
      </w:r>
      <w:r w:rsidRPr="00A0664C">
        <w:rPr>
          <w:rFonts w:ascii="Century Gothic" w:hAnsi="Century Gothic" w:cs="Century Gothic"/>
          <w:b/>
          <w:bCs/>
          <w:i/>
          <w:iCs/>
        </w:rPr>
        <w:t>,</w:t>
      </w:r>
    </w:p>
    <w:p w:rsidR="00305BD6" w:rsidRPr="00A0664C" w:rsidRDefault="00305BD6" w:rsidP="00305BD6">
      <w:pPr>
        <w:widowControl w:val="0"/>
        <w:autoSpaceDE w:val="0"/>
        <w:autoSpaceDN w:val="0"/>
        <w:adjustRightInd w:val="0"/>
        <w:spacing w:after="0" w:line="18" w:lineRule="exact"/>
        <w:rPr>
          <w:rFonts w:ascii="Century Gothic" w:hAnsi="Century Gothic" w:cs="Times New Roman"/>
        </w:rPr>
      </w:pPr>
    </w:p>
    <w:p w:rsidR="00305BD6" w:rsidRPr="00A0664C" w:rsidRDefault="00305BD6" w:rsidP="00305BD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III– suspensão temporária de participar de licitação e impedimento de contratar com a Administração por prazo não superior a </w:t>
      </w:r>
      <w:r w:rsidRPr="00A0664C">
        <w:rPr>
          <w:rFonts w:ascii="Century Gothic" w:hAnsi="Century Gothic" w:cs="Century Gothic"/>
          <w:b/>
          <w:bCs/>
          <w:i/>
          <w:iCs/>
        </w:rPr>
        <w:t>2 (dois)</w:t>
      </w:r>
      <w:r w:rsidRPr="00A0664C">
        <w:rPr>
          <w:rFonts w:ascii="Century Gothic" w:hAnsi="Century Gothic" w:cs="Century Gothic"/>
          <w:i/>
          <w:iCs/>
        </w:rPr>
        <w:t xml:space="preserve"> anos e,</w:t>
      </w:r>
    </w:p>
    <w:p w:rsidR="00305BD6" w:rsidRPr="00A0664C" w:rsidRDefault="00305BD6" w:rsidP="00305BD6">
      <w:pPr>
        <w:tabs>
          <w:tab w:val="left" w:pos="728"/>
        </w:tabs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IV- declaração de inidoneidade para licitar ou contratar com a Administração Pública.</w:t>
      </w:r>
    </w:p>
    <w:p w:rsidR="00305BD6" w:rsidRPr="00A0664C" w:rsidRDefault="00305BD6" w:rsidP="00305BD6">
      <w:pPr>
        <w:widowControl w:val="0"/>
        <w:overflowPunct w:val="0"/>
        <w:autoSpaceDE w:val="0"/>
        <w:autoSpaceDN w:val="0"/>
        <w:adjustRightInd w:val="0"/>
        <w:spacing w:after="0" w:line="24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8.3. </w:t>
      </w:r>
      <w:r w:rsidRPr="00A0664C">
        <w:rPr>
          <w:rFonts w:ascii="Century Gothic" w:hAnsi="Century Gothic" w:cs="Century Gothic"/>
          <w:i/>
          <w:iCs/>
        </w:rPr>
        <w:t>Quem convocada dentro do prazo de validade da sua proposta, não celebrar 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contrato, deixar de entregar </w:t>
      </w:r>
      <w:proofErr w:type="gramStart"/>
      <w:r w:rsidRPr="00A0664C">
        <w:rPr>
          <w:rFonts w:ascii="Century Gothic" w:hAnsi="Century Gothic" w:cs="Century Gothic"/>
          <w:i/>
          <w:iCs/>
        </w:rPr>
        <w:t>ou apresentar documentação falsa exigida para o certame, ensejar o retardamento da execução de seu objeto, não mantiver a proposta, falhar ou fraudar na execução do contrato, comportar-se de modo inidôneo ou cometer fraude fiscal, ficará impedida de licitar e contratar com a União, Estados, Distrito Federal ou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Municípios pelo prazo de até </w:t>
      </w:r>
      <w:r w:rsidRPr="00A0664C">
        <w:rPr>
          <w:rFonts w:ascii="Century Gothic" w:hAnsi="Century Gothic" w:cs="Century Gothic"/>
          <w:b/>
          <w:bCs/>
          <w:i/>
          <w:iCs/>
        </w:rPr>
        <w:t>5 (cinco) anos</w:t>
      </w:r>
      <w:r w:rsidRPr="00A0664C">
        <w:rPr>
          <w:rFonts w:ascii="Century Gothic" w:hAnsi="Century Gothic" w:cs="Century Gothic"/>
          <w:i/>
          <w:iCs/>
        </w:rPr>
        <w:t>, sem prejuízo das multas previstas em edital e no contrato e das demais cominações legais.</w:t>
      </w:r>
    </w:p>
    <w:p w:rsidR="00305BD6" w:rsidRPr="00A0664C" w:rsidRDefault="00305BD6" w:rsidP="00305BD6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</w:p>
    <w:p w:rsidR="00305BD6" w:rsidRPr="00A0664C" w:rsidRDefault="00305BD6" w:rsidP="00305BD6">
      <w:pPr>
        <w:widowControl w:val="0"/>
        <w:overflowPunct w:val="0"/>
        <w:autoSpaceDE w:val="0"/>
        <w:autoSpaceDN w:val="0"/>
        <w:adjustRightInd w:val="0"/>
        <w:spacing w:after="0" w:line="247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8.4. </w:t>
      </w:r>
      <w:r w:rsidRPr="00A0664C">
        <w:rPr>
          <w:rFonts w:ascii="Century Gothic" w:hAnsi="Century Gothic" w:cs="Century Gothic"/>
          <w:i/>
          <w:iCs/>
        </w:rPr>
        <w:t>As penalidades somente poderão ser relevadas ou atenuadas pela autoridade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competente aplicando-se o Princípio da Proporcionalidade, em razão de circunstâncias</w:t>
      </w:r>
      <w:r>
        <w:rPr>
          <w:rFonts w:ascii="Century Gothic" w:hAnsi="Century Gothic" w:cs="Times New Roman"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fundamentados em fatos reais e comprovados, desde que formuladas por escrito e no prazo máximo de </w:t>
      </w:r>
      <w:r w:rsidRPr="00A0664C">
        <w:rPr>
          <w:rFonts w:ascii="Century Gothic" w:hAnsi="Century Gothic" w:cs="Century Gothic"/>
          <w:b/>
          <w:bCs/>
          <w:i/>
          <w:iCs/>
        </w:rPr>
        <w:t>5 (cinco) dias úteis</w:t>
      </w:r>
      <w:r w:rsidRPr="00A0664C">
        <w:rPr>
          <w:rFonts w:ascii="Century Gothic" w:hAnsi="Century Gothic" w:cs="Century Gothic"/>
          <w:i/>
          <w:iCs/>
        </w:rPr>
        <w:t xml:space="preserve"> da data em que for oficiada a pretensão </w:t>
      </w:r>
      <w:proofErr w:type="gramStart"/>
      <w:r w:rsidRPr="00A0664C">
        <w:rPr>
          <w:rFonts w:ascii="Century Gothic" w:hAnsi="Century Gothic" w:cs="Century Gothic"/>
          <w:i/>
          <w:iCs/>
        </w:rPr>
        <w:t>da</w:t>
      </w:r>
      <w:proofErr w:type="gramEnd"/>
    </w:p>
    <w:p w:rsidR="00305BD6" w:rsidRPr="00A0664C" w:rsidRDefault="00305BD6" w:rsidP="00305BD6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305BD6" w:rsidRPr="00A0664C" w:rsidRDefault="00305BD6" w:rsidP="00305BD6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Administração no sentido da aplicação da pena.</w:t>
      </w:r>
    </w:p>
    <w:p w:rsidR="00305BD6" w:rsidRPr="00A0664C" w:rsidRDefault="00305BD6" w:rsidP="00305BD6">
      <w:pPr>
        <w:widowControl w:val="0"/>
        <w:autoSpaceDE w:val="0"/>
        <w:autoSpaceDN w:val="0"/>
        <w:adjustRightInd w:val="0"/>
        <w:spacing w:after="0" w:line="265" w:lineRule="exact"/>
        <w:rPr>
          <w:rFonts w:ascii="Century Gothic" w:hAnsi="Century Gothic" w:cs="Times New Roman"/>
        </w:rPr>
      </w:pPr>
    </w:p>
    <w:p w:rsidR="00305BD6" w:rsidRPr="00A0664C" w:rsidRDefault="00305BD6" w:rsidP="00305BD6">
      <w:pPr>
        <w:widowControl w:val="0"/>
        <w:numPr>
          <w:ilvl w:val="0"/>
          <w:numId w:val="7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49" w:lineRule="auto"/>
        <w:ind w:left="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As multas de que trata este capítulo, deverão ser recolhidas pelas adjudicatárias em conta corrente em agência bancária devidamente credenciada pelo município no prazo máximo de 05 (cinco) dias a contar da data da notificação, ou quando for o caso, cobrada judicialmente. </w:t>
      </w:r>
    </w:p>
    <w:p w:rsidR="00305BD6" w:rsidRPr="00A0664C" w:rsidRDefault="00305BD6" w:rsidP="00305BD6">
      <w:pPr>
        <w:widowControl w:val="0"/>
        <w:autoSpaceDE w:val="0"/>
        <w:autoSpaceDN w:val="0"/>
        <w:adjustRightInd w:val="0"/>
        <w:spacing w:after="0" w:line="229" w:lineRule="exact"/>
        <w:rPr>
          <w:rFonts w:ascii="Century Gothic" w:hAnsi="Century Gothic" w:cs="Century Gothic"/>
          <w:b/>
          <w:bCs/>
          <w:i/>
          <w:iCs/>
        </w:rPr>
      </w:pPr>
    </w:p>
    <w:p w:rsidR="00305BD6" w:rsidRPr="00A0664C" w:rsidRDefault="00305BD6" w:rsidP="00305BD6">
      <w:pPr>
        <w:widowControl w:val="0"/>
        <w:numPr>
          <w:ilvl w:val="0"/>
          <w:numId w:val="7"/>
        </w:numPr>
        <w:tabs>
          <w:tab w:val="clear" w:pos="720"/>
          <w:tab w:val="num" w:pos="484"/>
        </w:tabs>
        <w:overflowPunct w:val="0"/>
        <w:autoSpaceDE w:val="0"/>
        <w:autoSpaceDN w:val="0"/>
        <w:adjustRightInd w:val="0"/>
        <w:spacing w:after="0" w:line="247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- As multas de que trata este capítulo, serão descontadas do pagamento eventualmente devido pela Administração ou na impossibilidade de ser feito o desconto, recolhida pela adjudicatária em conta corrente em agência bancária devidamente credenciada pelo município no prazo máximo de 05 (cinco) dias a contar da notificação, ou quando for o caso, cobrado judicialmente.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</w:t>
      </w:r>
    </w:p>
    <w:p w:rsidR="00305BD6" w:rsidRPr="00A0664C" w:rsidRDefault="00305BD6" w:rsidP="00305BD6">
      <w:pPr>
        <w:widowControl w:val="0"/>
        <w:autoSpaceDE w:val="0"/>
        <w:autoSpaceDN w:val="0"/>
        <w:adjustRightInd w:val="0"/>
        <w:spacing w:after="0" w:line="234" w:lineRule="exact"/>
        <w:rPr>
          <w:rFonts w:ascii="Century Gothic" w:hAnsi="Century Gothic" w:cs="Times New Roman"/>
        </w:rPr>
      </w:pPr>
    </w:p>
    <w:p w:rsidR="00305BD6" w:rsidRPr="00C93EAC" w:rsidRDefault="00305BD6" w:rsidP="00305BD6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  <w:b/>
        </w:rPr>
      </w:pPr>
      <w:r w:rsidRPr="00C93EAC">
        <w:rPr>
          <w:rFonts w:ascii="Century Gothic" w:hAnsi="Century Gothic" w:cs="Century Gothic"/>
          <w:b/>
          <w:i/>
          <w:iCs/>
        </w:rPr>
        <w:t>CLÁUSULA NONA - DA RESCISÃO CONTRATUAL</w:t>
      </w:r>
    </w:p>
    <w:p w:rsidR="00305BD6" w:rsidRPr="00A0664C" w:rsidRDefault="00305BD6" w:rsidP="00305BD6">
      <w:pPr>
        <w:widowControl w:val="0"/>
        <w:autoSpaceDE w:val="0"/>
        <w:autoSpaceDN w:val="0"/>
        <w:adjustRightInd w:val="0"/>
        <w:spacing w:after="0" w:line="268" w:lineRule="exact"/>
        <w:rPr>
          <w:rFonts w:ascii="Century Gothic" w:hAnsi="Century Gothic" w:cs="Times New Roman"/>
        </w:rPr>
      </w:pPr>
    </w:p>
    <w:p w:rsidR="00305BD6" w:rsidRPr="00A0664C" w:rsidRDefault="00305BD6" w:rsidP="00305BD6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 w:right="20"/>
        <w:jc w:val="both"/>
        <w:rPr>
          <w:rFonts w:ascii="Century Gothic" w:hAnsi="Century Gothic" w:cs="Times New Roman"/>
        </w:rPr>
      </w:pPr>
      <w:r w:rsidRPr="00C93EAC">
        <w:rPr>
          <w:rFonts w:ascii="Century Gothic" w:hAnsi="Century Gothic" w:cs="Century Gothic"/>
          <w:b/>
          <w:i/>
          <w:iCs/>
        </w:rPr>
        <w:t>9.1</w:t>
      </w:r>
      <w:r w:rsidRPr="00A0664C">
        <w:rPr>
          <w:rFonts w:ascii="Century Gothic" w:hAnsi="Century Gothic" w:cs="Century Gothic"/>
          <w:i/>
          <w:iCs/>
        </w:rPr>
        <w:t xml:space="preserve"> - A rescisão contratual poderá ser </w:t>
      </w:r>
      <w:proofErr w:type="gramStart"/>
      <w:r w:rsidRPr="00A0664C">
        <w:rPr>
          <w:rFonts w:ascii="Century Gothic" w:hAnsi="Century Gothic" w:cs="Century Gothic"/>
          <w:i/>
          <w:iCs/>
        </w:rPr>
        <w:t>determinada por ato unilateral e escrito da Administração, nos casos enumerados nos incisos I, XII e XVII do art. 78 da Lei Federal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nº. 8.666/93;</w:t>
      </w:r>
    </w:p>
    <w:p w:rsidR="00305BD6" w:rsidRPr="00A0664C" w:rsidRDefault="00305BD6" w:rsidP="00305BD6">
      <w:pPr>
        <w:widowControl w:val="0"/>
        <w:autoSpaceDE w:val="0"/>
        <w:autoSpaceDN w:val="0"/>
        <w:adjustRightInd w:val="0"/>
        <w:spacing w:after="0" w:line="227" w:lineRule="exact"/>
        <w:rPr>
          <w:rFonts w:ascii="Century Gothic" w:hAnsi="Century Gothic" w:cs="Times New Roman"/>
        </w:rPr>
      </w:pPr>
    </w:p>
    <w:p w:rsidR="00305BD6" w:rsidRPr="00C93EAC" w:rsidRDefault="00305BD6" w:rsidP="00305BD6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  <w:b/>
        </w:rPr>
      </w:pPr>
      <w:r w:rsidRPr="00C93EAC">
        <w:rPr>
          <w:rFonts w:ascii="Century Gothic" w:hAnsi="Century Gothic" w:cs="Century Gothic"/>
          <w:b/>
        </w:rPr>
        <w:t>CLÁUSULA DÉCIMA - DA PUBLICAÇÃO</w:t>
      </w:r>
    </w:p>
    <w:p w:rsidR="00305BD6" w:rsidRPr="00C93EAC" w:rsidRDefault="00305BD6" w:rsidP="00305BD6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  <w:b/>
        </w:rPr>
      </w:pPr>
    </w:p>
    <w:p w:rsidR="00305BD6" w:rsidRPr="00A0664C" w:rsidRDefault="00305BD6" w:rsidP="00305BD6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Times New Roman"/>
        </w:rPr>
      </w:pPr>
      <w:r w:rsidRPr="00C93EAC">
        <w:rPr>
          <w:rFonts w:ascii="Century Gothic" w:hAnsi="Century Gothic" w:cs="Century Gothic"/>
          <w:b/>
          <w:i/>
          <w:iCs/>
        </w:rPr>
        <w:t>10.1.</w:t>
      </w:r>
      <w:r w:rsidRPr="00A0664C">
        <w:rPr>
          <w:rFonts w:ascii="Century Gothic" w:hAnsi="Century Gothic" w:cs="Century Gothic"/>
          <w:i/>
          <w:iCs/>
        </w:rPr>
        <w:t xml:space="preserve"> Dentro do prazo legal, contado de sua assinatura, o CONTRATANTE providenciará a publicação de resumo deste Contrato na imprensa oficial do município.</w:t>
      </w:r>
    </w:p>
    <w:p w:rsidR="00305BD6" w:rsidRPr="00A0664C" w:rsidRDefault="00305BD6" w:rsidP="00305BD6">
      <w:pPr>
        <w:widowControl w:val="0"/>
        <w:autoSpaceDE w:val="0"/>
        <w:autoSpaceDN w:val="0"/>
        <w:adjustRightInd w:val="0"/>
        <w:spacing w:after="0" w:line="197" w:lineRule="exact"/>
        <w:rPr>
          <w:rFonts w:ascii="Century Gothic" w:hAnsi="Century Gothic" w:cs="Times New Roman"/>
        </w:rPr>
      </w:pPr>
    </w:p>
    <w:p w:rsidR="00305BD6" w:rsidRPr="00A0664C" w:rsidRDefault="00305BD6" w:rsidP="00305BD6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CLAUSULA DÉCIMA PRIMEIRA - DO FORO</w:t>
      </w:r>
    </w:p>
    <w:p w:rsidR="00305BD6" w:rsidRPr="00A0664C" w:rsidRDefault="00305BD6" w:rsidP="00305BD6">
      <w:pPr>
        <w:widowControl w:val="0"/>
        <w:autoSpaceDE w:val="0"/>
        <w:autoSpaceDN w:val="0"/>
        <w:adjustRightInd w:val="0"/>
        <w:spacing w:after="0" w:line="286" w:lineRule="exact"/>
        <w:rPr>
          <w:rFonts w:ascii="Century Gothic" w:hAnsi="Century Gothic" w:cs="Times New Roman"/>
        </w:rPr>
      </w:pPr>
    </w:p>
    <w:p w:rsidR="00305BD6" w:rsidRPr="00A0664C" w:rsidRDefault="00305BD6" w:rsidP="00305BD6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Times New Roman"/>
        </w:rPr>
      </w:pPr>
      <w:r w:rsidRPr="00C93EAC">
        <w:rPr>
          <w:rFonts w:ascii="Century Gothic" w:hAnsi="Century Gothic" w:cs="Century Gothic"/>
          <w:b/>
          <w:i/>
          <w:iCs/>
        </w:rPr>
        <w:t>11.1</w:t>
      </w:r>
      <w:r w:rsidRPr="00A0664C">
        <w:rPr>
          <w:rFonts w:ascii="Century Gothic" w:hAnsi="Century Gothic" w:cs="Century Gothic"/>
          <w:i/>
          <w:iCs/>
        </w:rPr>
        <w:t>. Fica eleito o Foro da Comarca de Cachoeira de Minas/MG, para dirimir questões oriundas deste Contrato.</w:t>
      </w:r>
    </w:p>
    <w:p w:rsidR="00305BD6" w:rsidRPr="00A0664C" w:rsidRDefault="00305BD6" w:rsidP="00305BD6">
      <w:pPr>
        <w:widowControl w:val="0"/>
        <w:autoSpaceDE w:val="0"/>
        <w:autoSpaceDN w:val="0"/>
        <w:adjustRightInd w:val="0"/>
        <w:spacing w:after="0" w:line="213" w:lineRule="exact"/>
        <w:rPr>
          <w:rFonts w:ascii="Century Gothic" w:hAnsi="Century Gothic" w:cs="Times New Roman"/>
        </w:rPr>
      </w:pPr>
    </w:p>
    <w:p w:rsidR="00305BD6" w:rsidRPr="00A0664C" w:rsidRDefault="00305BD6" w:rsidP="00305BD6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E por estarem de acordo, lavrou-se o presente termo, em 02 (duas) vias de igual teor e forma, as quais foram lida e assinadas pelas partes contratantes, na presença de duas testemunhas.</w:t>
      </w:r>
    </w:p>
    <w:p w:rsidR="00305BD6" w:rsidRPr="00A0664C" w:rsidRDefault="00305BD6" w:rsidP="00305BD6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305BD6" w:rsidRPr="00A0664C" w:rsidRDefault="00305BD6" w:rsidP="00305BD6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snapToGrid w:val="0"/>
          <w:color w:val="000000"/>
        </w:rPr>
      </w:pPr>
      <w:r w:rsidRPr="00A0664C">
        <w:rPr>
          <w:rFonts w:ascii="Century Gothic" w:hAnsi="Century Gothic" w:cs="Arial"/>
          <w:snapToGrid w:val="0"/>
          <w:color w:val="000000"/>
        </w:rPr>
        <w:t xml:space="preserve">Prefeitura Municipal de Conceição dos </w:t>
      </w:r>
      <w:r w:rsidR="009444F1" w:rsidRPr="00A0664C">
        <w:rPr>
          <w:rFonts w:ascii="Century Gothic" w:hAnsi="Century Gothic" w:cs="Arial"/>
          <w:snapToGrid w:val="0"/>
          <w:color w:val="000000"/>
        </w:rPr>
        <w:t xml:space="preserve">Ouros, </w:t>
      </w:r>
      <w:r w:rsidR="00EA1FA7">
        <w:rPr>
          <w:rFonts w:ascii="Century Gothic" w:hAnsi="Century Gothic" w:cs="Arial"/>
          <w:snapToGrid w:val="0"/>
          <w:color w:val="000000"/>
        </w:rPr>
        <w:t>18</w:t>
      </w:r>
      <w:r w:rsidRPr="00A0664C">
        <w:rPr>
          <w:rFonts w:ascii="Century Gothic" w:hAnsi="Century Gothic" w:cs="Arial"/>
          <w:snapToGrid w:val="0"/>
          <w:color w:val="000000"/>
        </w:rPr>
        <w:t xml:space="preserve"> de</w:t>
      </w:r>
      <w:r w:rsidR="00EA1FA7">
        <w:rPr>
          <w:rFonts w:ascii="Century Gothic" w:hAnsi="Century Gothic" w:cs="Arial"/>
          <w:snapToGrid w:val="0"/>
          <w:color w:val="000000"/>
        </w:rPr>
        <w:t xml:space="preserve"> Março</w:t>
      </w:r>
      <w:r w:rsidRPr="00A0664C">
        <w:rPr>
          <w:rFonts w:ascii="Century Gothic" w:hAnsi="Century Gothic" w:cs="Arial"/>
          <w:snapToGrid w:val="0"/>
          <w:color w:val="000000"/>
        </w:rPr>
        <w:t xml:space="preserve"> de 2.014.</w:t>
      </w:r>
    </w:p>
    <w:p w:rsidR="00305BD6" w:rsidRPr="00A0664C" w:rsidRDefault="00305BD6" w:rsidP="00305BD6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b/>
          <w:color w:val="000000"/>
        </w:rPr>
      </w:pPr>
    </w:p>
    <w:p w:rsidR="00305BD6" w:rsidRPr="00A0664C" w:rsidRDefault="00305BD6" w:rsidP="00305BD6">
      <w:pPr>
        <w:tabs>
          <w:tab w:val="center" w:pos="4680"/>
        </w:tabs>
        <w:suppressAutoHyphens/>
        <w:spacing w:after="0" w:line="240" w:lineRule="auto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Pela CONTRATANTE: ____________________________</w:t>
      </w:r>
    </w:p>
    <w:p w:rsidR="00305BD6" w:rsidRPr="00A0664C" w:rsidRDefault="00305BD6" w:rsidP="00305BD6">
      <w:pPr>
        <w:tabs>
          <w:tab w:val="center" w:pos="4680"/>
        </w:tabs>
        <w:suppressAutoHyphens/>
        <w:spacing w:after="0" w:line="240" w:lineRule="auto"/>
        <w:rPr>
          <w:rFonts w:ascii="Century Gothic" w:hAnsi="Century Gothic" w:cs="Arial"/>
          <w:color w:val="000000"/>
        </w:rPr>
      </w:pPr>
      <w:r>
        <w:rPr>
          <w:rFonts w:ascii="Century Gothic" w:hAnsi="Century Gothic" w:cs="Arial"/>
          <w:color w:val="000000"/>
        </w:rPr>
        <w:t xml:space="preserve">                                          </w:t>
      </w:r>
      <w:r w:rsidRPr="00A0664C">
        <w:rPr>
          <w:rFonts w:ascii="Century Gothic" w:hAnsi="Century Gothic" w:cs="Arial"/>
          <w:color w:val="000000"/>
        </w:rPr>
        <w:t>Mauricio Euclides Viana</w:t>
      </w:r>
    </w:p>
    <w:p w:rsidR="00305BD6" w:rsidRDefault="00305BD6" w:rsidP="00305BD6">
      <w:pPr>
        <w:tabs>
          <w:tab w:val="center" w:pos="4680"/>
        </w:tabs>
        <w:suppressAutoHyphens/>
        <w:spacing w:after="0" w:line="240" w:lineRule="auto"/>
        <w:rPr>
          <w:rFonts w:ascii="Century Gothic" w:hAnsi="Century Gothic" w:cs="Arial"/>
          <w:color w:val="000000"/>
        </w:rPr>
      </w:pPr>
      <w:r>
        <w:rPr>
          <w:rFonts w:ascii="Century Gothic" w:hAnsi="Century Gothic" w:cs="Arial"/>
          <w:color w:val="000000"/>
        </w:rPr>
        <w:t xml:space="preserve">                                              </w:t>
      </w:r>
      <w:r w:rsidRPr="00A0664C">
        <w:rPr>
          <w:rFonts w:ascii="Century Gothic" w:hAnsi="Century Gothic" w:cs="Arial"/>
          <w:color w:val="000000"/>
        </w:rPr>
        <w:t>Prefeito Municipal</w:t>
      </w:r>
    </w:p>
    <w:p w:rsidR="00305BD6" w:rsidRPr="00A0664C" w:rsidRDefault="00305BD6" w:rsidP="00305BD6">
      <w:pPr>
        <w:tabs>
          <w:tab w:val="center" w:pos="4680"/>
        </w:tabs>
        <w:suppressAutoHyphens/>
        <w:spacing w:after="0" w:line="240" w:lineRule="auto"/>
        <w:rPr>
          <w:rFonts w:ascii="Century Gothic" w:hAnsi="Century Gothic" w:cs="Arial"/>
          <w:color w:val="000000"/>
        </w:rPr>
      </w:pPr>
    </w:p>
    <w:p w:rsidR="00305BD6" w:rsidRPr="00A0664C" w:rsidRDefault="00305BD6" w:rsidP="00305BD6">
      <w:pPr>
        <w:pStyle w:val="Ttulo1"/>
        <w:tabs>
          <w:tab w:val="center" w:pos="4680"/>
        </w:tabs>
        <w:suppressAutoHyphens/>
        <w:jc w:val="left"/>
        <w:rPr>
          <w:rFonts w:ascii="Century Gothic" w:hAnsi="Century Gothic" w:cs="Arial"/>
          <w:i/>
          <w:color w:val="000000"/>
          <w:sz w:val="22"/>
          <w:szCs w:val="22"/>
        </w:rPr>
      </w:pPr>
    </w:p>
    <w:p w:rsidR="00305BD6" w:rsidRDefault="00305BD6" w:rsidP="00305BD6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Pela CONTRATADA:</w:t>
      </w:r>
      <w:r>
        <w:rPr>
          <w:rFonts w:ascii="Century Gothic" w:hAnsi="Century Gothic" w:cs="Arial"/>
          <w:color w:val="000000"/>
        </w:rPr>
        <w:t xml:space="preserve"> ______________________________</w:t>
      </w:r>
    </w:p>
    <w:p w:rsidR="00305BD6" w:rsidRDefault="00305BD6" w:rsidP="00CA0359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Century Gothic"/>
          <w:b/>
          <w:bCs/>
          <w:i/>
          <w:iCs/>
        </w:rPr>
      </w:pPr>
      <w:r>
        <w:rPr>
          <w:rFonts w:ascii="Century Gothic" w:hAnsi="Century Gothic" w:cs="Arial"/>
          <w:color w:val="000000"/>
        </w:rPr>
        <w:t xml:space="preserve">        </w:t>
      </w:r>
      <w:r w:rsidR="00CA0359">
        <w:rPr>
          <w:rFonts w:ascii="Century Gothic" w:hAnsi="Century Gothic" w:cs="Arial"/>
          <w:color w:val="000000"/>
        </w:rPr>
        <w:t xml:space="preserve">                         </w:t>
      </w:r>
      <w:r w:rsidR="00CA0359">
        <w:rPr>
          <w:rFonts w:ascii="Century Gothic" w:hAnsi="Century Gothic" w:cs="Century Gothic"/>
          <w:b/>
          <w:bCs/>
          <w:i/>
          <w:iCs/>
        </w:rPr>
        <w:t>LUIZ BRAULIO DE CARVALHO – ME</w:t>
      </w:r>
    </w:p>
    <w:p w:rsidR="00CA0359" w:rsidRDefault="00CA0359" w:rsidP="00CA0359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Century Gothic"/>
          <w:b/>
          <w:bCs/>
          <w:i/>
          <w:iCs/>
        </w:rPr>
      </w:pPr>
    </w:p>
    <w:p w:rsidR="00CA0359" w:rsidRDefault="00CA0359" w:rsidP="00CA0359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Century Gothic"/>
          <w:b/>
          <w:bCs/>
          <w:i/>
          <w:iCs/>
        </w:rPr>
      </w:pPr>
    </w:p>
    <w:p w:rsidR="00CA0359" w:rsidRPr="00A0664C" w:rsidRDefault="00CA0359" w:rsidP="00CA0359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b/>
          <w:i/>
          <w:color w:val="000000"/>
        </w:rPr>
      </w:pPr>
    </w:p>
    <w:p w:rsidR="00305BD6" w:rsidRPr="00A0664C" w:rsidRDefault="00305BD6" w:rsidP="00305BD6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Testemunhas_____________________________  </w:t>
      </w:r>
    </w:p>
    <w:p w:rsidR="00305BD6" w:rsidRPr="00A0664C" w:rsidRDefault="00305BD6" w:rsidP="00305BD6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snapToGrid w:val="0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 (CPF):_______________________          </w:t>
      </w:r>
    </w:p>
    <w:p w:rsidR="00305BD6" w:rsidRPr="00A0664C" w:rsidRDefault="00305BD6" w:rsidP="00305BD6">
      <w:pPr>
        <w:pStyle w:val="Ttulo"/>
        <w:rPr>
          <w:rFonts w:ascii="Century Gothic" w:hAnsi="Century Gothic" w:cs="Arial"/>
          <w:color w:val="000000"/>
          <w:sz w:val="22"/>
          <w:szCs w:val="22"/>
        </w:rPr>
      </w:pPr>
    </w:p>
    <w:p w:rsidR="00305BD6" w:rsidRPr="00A0664C" w:rsidRDefault="00305BD6" w:rsidP="00305BD6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Times New Roman"/>
        </w:rPr>
      </w:pPr>
    </w:p>
    <w:p w:rsidR="00305BD6" w:rsidRPr="00A0664C" w:rsidRDefault="00305BD6" w:rsidP="00305BD6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Testemunhas_____________________________   </w:t>
      </w:r>
    </w:p>
    <w:p w:rsidR="00305BD6" w:rsidRDefault="00305BD6" w:rsidP="00305BD6">
      <w:pPr>
        <w:tabs>
          <w:tab w:val="center" w:pos="4680"/>
        </w:tabs>
        <w:suppressAutoHyphens/>
        <w:jc w:val="both"/>
      </w:pPr>
      <w:r w:rsidRPr="00A0664C">
        <w:rPr>
          <w:rFonts w:ascii="Century Gothic" w:hAnsi="Century Gothic" w:cs="Arial"/>
          <w:color w:val="000000"/>
        </w:rPr>
        <w:t xml:space="preserve">(CPF):_______________________   </w:t>
      </w:r>
    </w:p>
    <w:p w:rsidR="006A3100" w:rsidRDefault="006A3100"/>
    <w:p w:rsidR="00EA1FA7" w:rsidRDefault="00EA1FA7"/>
    <w:sectPr w:rsidR="00EA1FA7" w:rsidSect="006A3100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3602" w:rsidRDefault="00EB3602" w:rsidP="003E7C35">
      <w:pPr>
        <w:spacing w:after="0" w:line="240" w:lineRule="auto"/>
      </w:pPr>
      <w:r>
        <w:separator/>
      </w:r>
    </w:p>
  </w:endnote>
  <w:endnote w:type="continuationSeparator" w:id="0">
    <w:p w:rsidR="00EB3602" w:rsidRDefault="00EB3602" w:rsidP="003E7C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3602" w:rsidRDefault="00EB3602" w:rsidP="003E7C35">
      <w:pPr>
        <w:spacing w:after="0" w:line="240" w:lineRule="auto"/>
      </w:pPr>
      <w:r>
        <w:separator/>
      </w:r>
    </w:p>
  </w:footnote>
  <w:footnote w:type="continuationSeparator" w:id="0">
    <w:p w:rsidR="00EB3602" w:rsidRDefault="00EB3602" w:rsidP="003E7C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EBD" w:rsidRPr="00716184" w:rsidRDefault="00CA0359" w:rsidP="000028C1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-788538</wp:posOffset>
          </wp:positionH>
          <wp:positionV relativeFrom="paragraph">
            <wp:posOffset>-72859</wp:posOffset>
          </wp:positionV>
          <wp:extent cx="796880" cy="857250"/>
          <wp:effectExtent l="19050" t="0" r="3220" b="0"/>
          <wp:wrapNone/>
          <wp:docPr id="2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88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E06EBD" w:rsidRPr="00716184" w:rsidRDefault="00CA0359" w:rsidP="000028C1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E06EBD" w:rsidRPr="00716184" w:rsidRDefault="00CA0359" w:rsidP="000028C1">
    <w:pPr>
      <w:pStyle w:val="Cabealho"/>
      <w:jc w:val="center"/>
      <w:rPr>
        <w:rFonts w:ascii="Arial" w:hAnsi="Arial" w:cs="Arial"/>
        <w:sz w:val="20"/>
      </w:rPr>
    </w:pPr>
    <w:r w:rsidRPr="00716184">
      <w:rPr>
        <w:rFonts w:ascii="Arial" w:hAnsi="Arial" w:cs="Arial"/>
        <w:sz w:val="20"/>
      </w:rPr>
      <w:t>Praça José Maria de Souza, 01, Centro – CEP: 37.5</w:t>
    </w:r>
    <w:r>
      <w:rPr>
        <w:rFonts w:ascii="Arial" w:hAnsi="Arial" w:cs="Arial"/>
        <w:sz w:val="20"/>
      </w:rPr>
      <w:t>4</w:t>
    </w:r>
    <w:r w:rsidRPr="00716184">
      <w:rPr>
        <w:rFonts w:ascii="Arial" w:hAnsi="Arial" w:cs="Arial"/>
        <w:sz w:val="20"/>
      </w:rPr>
      <w:t>8-000 – Conceição dos Ouros</w:t>
    </w:r>
    <w:r>
      <w:rPr>
        <w:rFonts w:ascii="Arial" w:hAnsi="Arial" w:cs="Arial"/>
        <w:sz w:val="20"/>
      </w:rPr>
      <w:t xml:space="preserve"> -</w:t>
    </w:r>
    <w:r w:rsidRPr="00716184">
      <w:rPr>
        <w:rFonts w:ascii="Arial" w:hAnsi="Arial" w:cs="Arial"/>
        <w:sz w:val="20"/>
      </w:rPr>
      <w:t xml:space="preserve"> </w:t>
    </w:r>
    <w:proofErr w:type="gramStart"/>
    <w:r w:rsidRPr="00716184">
      <w:rPr>
        <w:rFonts w:ascii="Arial" w:hAnsi="Arial" w:cs="Arial"/>
        <w:sz w:val="20"/>
      </w:rPr>
      <w:t>MG</w:t>
    </w:r>
    <w:proofErr w:type="gramEnd"/>
  </w:p>
  <w:p w:rsidR="00E06EBD" w:rsidRDefault="00CA0359" w:rsidP="000028C1">
    <w:pPr>
      <w:pStyle w:val="Cabealho"/>
    </w:pPr>
    <w:r>
      <w:rPr>
        <w:rFonts w:ascii="Arial" w:hAnsi="Arial" w:cs="Arial"/>
        <w:sz w:val="20"/>
      </w:rPr>
      <w:t xml:space="preserve">                   </w:t>
    </w:r>
    <w:r w:rsidRPr="00716184">
      <w:rPr>
        <w:rFonts w:ascii="Arial" w:hAnsi="Arial" w:cs="Arial"/>
        <w:sz w:val="20"/>
      </w:rPr>
      <w:t xml:space="preserve">Tel.: (35) 3653-1220 – </w:t>
    </w:r>
    <w:r>
      <w:rPr>
        <w:rFonts w:ascii="Arial" w:hAnsi="Arial" w:cs="Arial"/>
        <w:sz w:val="20"/>
      </w:rPr>
      <w:t>E-mail: prefeitura@conceicaodosouros.mg.gov.br</w:t>
    </w:r>
  </w:p>
  <w:p w:rsidR="00E06EBD" w:rsidRDefault="00EB3602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47E"/>
    <w:multiLevelType w:val="hybridMultilevel"/>
    <w:tmpl w:val="0000422D"/>
    <w:lvl w:ilvl="0" w:tplc="000054DC">
      <w:start w:val="2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0000902"/>
    <w:multiLevelType w:val="hybridMultilevel"/>
    <w:tmpl w:val="00007BB9"/>
    <w:lvl w:ilvl="0" w:tplc="0000577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9D">
      <w:start w:val="35"/>
      <w:numFmt w:val="upperLetter"/>
      <w:lvlText w:val="%2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000016C5"/>
    <w:multiLevelType w:val="hybridMultilevel"/>
    <w:tmpl w:val="00006899"/>
    <w:lvl w:ilvl="0" w:tplc="00003CD5">
      <w:start w:val="2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E9">
      <w:start w:val="9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000023C9"/>
    <w:multiLevelType w:val="hybridMultilevel"/>
    <w:tmpl w:val="000048CC"/>
    <w:lvl w:ilvl="0" w:tplc="00005753">
      <w:start w:val="2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0000368E"/>
    <w:multiLevelType w:val="hybridMultilevel"/>
    <w:tmpl w:val="00000D66"/>
    <w:lvl w:ilvl="0" w:tplc="00007983">
      <w:start w:val="5"/>
      <w:numFmt w:val="decimal"/>
      <w:lvlText w:val="8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000060BF"/>
    <w:multiLevelType w:val="hybridMultilevel"/>
    <w:tmpl w:val="00005C67"/>
    <w:lvl w:ilvl="0" w:tplc="00003CD6">
      <w:start w:val="1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>
    <w:nsid w:val="00007049"/>
    <w:multiLevelType w:val="hybridMultilevel"/>
    <w:tmpl w:val="0000692C"/>
    <w:lvl w:ilvl="0" w:tplc="00004A8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87E">
      <w:start w:val="61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>
    <w:nsid w:val="4FD615EB"/>
    <w:multiLevelType w:val="hybridMultilevel"/>
    <w:tmpl w:val="AB520A30"/>
    <w:lvl w:ilvl="0" w:tplc="F7BA1B54">
      <w:start w:val="5"/>
      <w:numFmt w:val="decimal"/>
      <w:lvlText w:val="%1"/>
      <w:lvlJc w:val="left"/>
      <w:pPr>
        <w:ind w:left="362" w:hanging="360"/>
      </w:pPr>
      <w:rPr>
        <w:rFonts w:cs="Century Gothic" w:hint="default"/>
        <w:b/>
        <w:i/>
      </w:rPr>
    </w:lvl>
    <w:lvl w:ilvl="1" w:tplc="04160019" w:tentative="1">
      <w:start w:val="1"/>
      <w:numFmt w:val="lowerLetter"/>
      <w:lvlText w:val="%2."/>
      <w:lvlJc w:val="left"/>
      <w:pPr>
        <w:ind w:left="1082" w:hanging="360"/>
      </w:pPr>
    </w:lvl>
    <w:lvl w:ilvl="2" w:tplc="0416001B" w:tentative="1">
      <w:start w:val="1"/>
      <w:numFmt w:val="lowerRoman"/>
      <w:lvlText w:val="%3."/>
      <w:lvlJc w:val="right"/>
      <w:pPr>
        <w:ind w:left="1802" w:hanging="180"/>
      </w:pPr>
    </w:lvl>
    <w:lvl w:ilvl="3" w:tplc="0416000F" w:tentative="1">
      <w:start w:val="1"/>
      <w:numFmt w:val="decimal"/>
      <w:lvlText w:val="%4."/>
      <w:lvlJc w:val="left"/>
      <w:pPr>
        <w:ind w:left="2522" w:hanging="360"/>
      </w:pPr>
    </w:lvl>
    <w:lvl w:ilvl="4" w:tplc="04160019" w:tentative="1">
      <w:start w:val="1"/>
      <w:numFmt w:val="lowerLetter"/>
      <w:lvlText w:val="%5."/>
      <w:lvlJc w:val="left"/>
      <w:pPr>
        <w:ind w:left="3242" w:hanging="360"/>
      </w:pPr>
    </w:lvl>
    <w:lvl w:ilvl="5" w:tplc="0416001B" w:tentative="1">
      <w:start w:val="1"/>
      <w:numFmt w:val="lowerRoman"/>
      <w:lvlText w:val="%6."/>
      <w:lvlJc w:val="right"/>
      <w:pPr>
        <w:ind w:left="3962" w:hanging="180"/>
      </w:pPr>
    </w:lvl>
    <w:lvl w:ilvl="6" w:tplc="0416000F" w:tentative="1">
      <w:start w:val="1"/>
      <w:numFmt w:val="decimal"/>
      <w:lvlText w:val="%7."/>
      <w:lvlJc w:val="left"/>
      <w:pPr>
        <w:ind w:left="4682" w:hanging="360"/>
      </w:pPr>
    </w:lvl>
    <w:lvl w:ilvl="7" w:tplc="04160019" w:tentative="1">
      <w:start w:val="1"/>
      <w:numFmt w:val="lowerLetter"/>
      <w:lvlText w:val="%8."/>
      <w:lvlJc w:val="left"/>
      <w:pPr>
        <w:ind w:left="5402" w:hanging="360"/>
      </w:pPr>
    </w:lvl>
    <w:lvl w:ilvl="8" w:tplc="0416001B" w:tentative="1">
      <w:start w:val="1"/>
      <w:numFmt w:val="lowerRoman"/>
      <w:lvlText w:val="%9."/>
      <w:lvlJc w:val="right"/>
      <w:pPr>
        <w:ind w:left="6122" w:hanging="180"/>
      </w:p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3"/>
  </w:num>
  <w:num w:numId="5">
    <w:abstractNumId w:val="5"/>
  </w:num>
  <w:num w:numId="6">
    <w:abstractNumId w:val="0"/>
  </w:num>
  <w:num w:numId="7">
    <w:abstractNumId w:val="4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05BD6"/>
    <w:rsid w:val="000726DD"/>
    <w:rsid w:val="00095FAC"/>
    <w:rsid w:val="00152B16"/>
    <w:rsid w:val="001C345F"/>
    <w:rsid w:val="0026475A"/>
    <w:rsid w:val="00305BD6"/>
    <w:rsid w:val="003173BB"/>
    <w:rsid w:val="003260EA"/>
    <w:rsid w:val="003869DD"/>
    <w:rsid w:val="003E7C35"/>
    <w:rsid w:val="0040580D"/>
    <w:rsid w:val="004B3B20"/>
    <w:rsid w:val="006A3100"/>
    <w:rsid w:val="006C5BCF"/>
    <w:rsid w:val="006E048E"/>
    <w:rsid w:val="007E059D"/>
    <w:rsid w:val="008F4DA0"/>
    <w:rsid w:val="009444F1"/>
    <w:rsid w:val="00963047"/>
    <w:rsid w:val="00B14D45"/>
    <w:rsid w:val="00B92B1A"/>
    <w:rsid w:val="00BA3103"/>
    <w:rsid w:val="00CA0359"/>
    <w:rsid w:val="00EA1FA7"/>
    <w:rsid w:val="00EB3602"/>
    <w:rsid w:val="00EE5E13"/>
    <w:rsid w:val="00EF6B55"/>
    <w:rsid w:val="00F47B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5BD6"/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305BD6"/>
    <w:pPr>
      <w:keepNext/>
      <w:spacing w:after="0" w:line="240" w:lineRule="auto"/>
      <w:jc w:val="center"/>
      <w:outlineLvl w:val="0"/>
    </w:pPr>
    <w:rPr>
      <w:rFonts w:ascii="Batang" w:eastAsia="Batang" w:hAnsi="Batang" w:cs="Times New Roman"/>
      <w:sz w:val="28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305BD6"/>
    <w:rPr>
      <w:rFonts w:ascii="Batang" w:eastAsia="Batang" w:hAnsi="Batang" w:cs="Times New Roman"/>
      <w:sz w:val="28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305B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05BD6"/>
    <w:rPr>
      <w:rFonts w:eastAsiaTheme="minorEastAsia"/>
      <w:lang w:eastAsia="pt-BR"/>
    </w:rPr>
  </w:style>
  <w:style w:type="paragraph" w:styleId="PargrafodaLista">
    <w:name w:val="List Paragraph"/>
    <w:basedOn w:val="Normal"/>
    <w:uiPriority w:val="34"/>
    <w:qFormat/>
    <w:rsid w:val="00305BD6"/>
    <w:pPr>
      <w:ind w:left="720"/>
      <w:contextualSpacing/>
    </w:pPr>
  </w:style>
  <w:style w:type="paragraph" w:styleId="Ttulo">
    <w:name w:val="Title"/>
    <w:basedOn w:val="Normal"/>
    <w:link w:val="TtuloChar"/>
    <w:uiPriority w:val="99"/>
    <w:qFormat/>
    <w:rsid w:val="00305BD6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u w:val="single"/>
    </w:rPr>
  </w:style>
  <w:style w:type="character" w:customStyle="1" w:styleId="TtuloChar">
    <w:name w:val="Título Char"/>
    <w:basedOn w:val="Fontepargpadro"/>
    <w:link w:val="Ttulo"/>
    <w:uiPriority w:val="99"/>
    <w:rsid w:val="00305BD6"/>
    <w:rPr>
      <w:rFonts w:ascii="Times New Roman" w:eastAsia="Times New Roman" w:hAnsi="Times New Roman" w:cs="Times New Roman"/>
      <w:b/>
      <w:sz w:val="24"/>
      <w:szCs w:val="24"/>
      <w:u w:val="single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1543</Words>
  <Characters>8338</Characters>
  <Application>Microsoft Office Word</Application>
  <DocSecurity>0</DocSecurity>
  <Lines>69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7</cp:revision>
  <dcterms:created xsi:type="dcterms:W3CDTF">2014-03-19T19:04:00Z</dcterms:created>
  <dcterms:modified xsi:type="dcterms:W3CDTF">2014-03-24T14:16:00Z</dcterms:modified>
</cp:coreProperties>
</file>