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AA7" w:rsidRDefault="00901AA7" w:rsidP="00901AA7">
      <w:pPr>
        <w:widowControl w:val="0"/>
        <w:autoSpaceDE w:val="0"/>
        <w:autoSpaceDN w:val="0"/>
        <w:adjustRightInd w:val="0"/>
        <w:spacing w:after="0" w:line="240" w:lineRule="auto"/>
        <w:ind w:left="3060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>
        <w:rPr>
          <w:rFonts w:ascii="Century Gothic" w:hAnsi="Century Gothic" w:cs="Century Gothic"/>
          <w:b/>
          <w:bCs/>
          <w:i/>
          <w:iCs/>
        </w:rPr>
        <w:t>096</w:t>
      </w:r>
      <w:r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901AA7" w:rsidRPr="00A0664C" w:rsidRDefault="00901AA7" w:rsidP="00901AA7">
      <w:pPr>
        <w:widowControl w:val="0"/>
        <w:autoSpaceDE w:val="0"/>
        <w:autoSpaceDN w:val="0"/>
        <w:adjustRightInd w:val="0"/>
        <w:spacing w:after="0" w:line="240" w:lineRule="auto"/>
        <w:ind w:left="3060"/>
        <w:jc w:val="both"/>
        <w:rPr>
          <w:rFonts w:ascii="Century Gothic" w:hAnsi="Century Gothic" w:cs="Times New Roman"/>
        </w:rPr>
      </w:pPr>
    </w:p>
    <w:p w:rsidR="00901AA7" w:rsidRPr="00A0664C" w:rsidRDefault="00901AA7" w:rsidP="00901AA7">
      <w:pPr>
        <w:widowControl w:val="0"/>
        <w:autoSpaceDE w:val="0"/>
        <w:autoSpaceDN w:val="0"/>
        <w:adjustRightInd w:val="0"/>
        <w:spacing w:after="0" w:line="268" w:lineRule="exact"/>
        <w:jc w:val="both"/>
        <w:rPr>
          <w:rFonts w:ascii="Century Gothic" w:hAnsi="Century Gothic" w:cs="Times New Roman"/>
        </w:rPr>
      </w:pPr>
    </w:p>
    <w:p w:rsidR="00901AA7" w:rsidRDefault="00901AA7" w:rsidP="00901A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>
        <w:rPr>
          <w:rFonts w:ascii="Century Gothic" w:hAnsi="Century Gothic" w:cs="Century Gothic"/>
          <w:b/>
          <w:bCs/>
          <w:i/>
          <w:iCs/>
        </w:rPr>
        <w:t>MCASEG EMPRESA DE SEGURANÇA PRIVADA E MONITORAMENTO ELETRONICO LTDA – ME</w:t>
      </w:r>
    </w:p>
    <w:p w:rsidR="00901AA7" w:rsidRPr="00A0664C" w:rsidRDefault="00901AA7" w:rsidP="00901A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</w:p>
    <w:p w:rsidR="00901AA7" w:rsidRPr="00901AA7" w:rsidRDefault="00901AA7" w:rsidP="00901A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 xml:space="preserve">, doravante denominado CONTRATANTE, e a empresa </w:t>
      </w:r>
      <w:r>
        <w:rPr>
          <w:rFonts w:ascii="Century Gothic" w:hAnsi="Century Gothic" w:cs="Century Gothic"/>
          <w:b/>
          <w:bCs/>
          <w:i/>
          <w:iCs/>
        </w:rPr>
        <w:t>MCASEG EMPRESA DE SEGURANÇA PRIVADA E MONITORAMENTO ELETRONICO LTDA –</w:t>
      </w:r>
      <w:r>
        <w:rPr>
          <w:rFonts w:ascii="Century Gothic" w:hAnsi="Century Gothic" w:cs="Century Gothic"/>
          <w:b/>
          <w:bCs/>
          <w:i/>
          <w:iCs/>
        </w:rPr>
        <w:t xml:space="preserve"> ME</w:t>
      </w:r>
      <w:r w:rsidRPr="00A0664C">
        <w:rPr>
          <w:rFonts w:ascii="Century Gothic" w:hAnsi="Century Gothic" w:cs="Arial"/>
          <w:color w:val="000000"/>
        </w:rPr>
        <w:t xml:space="preserve">, CNPJ nº. </w:t>
      </w:r>
      <w:r>
        <w:rPr>
          <w:rFonts w:ascii="Century Gothic" w:hAnsi="Century Gothic" w:cs="Arial"/>
          <w:color w:val="000000"/>
        </w:rPr>
        <w:t>13.160.901/0001-92</w:t>
      </w:r>
      <w:r w:rsidRPr="00A0664C">
        <w:rPr>
          <w:rFonts w:ascii="Century Gothic" w:hAnsi="Century Gothic" w:cs="Arial"/>
          <w:color w:val="000000"/>
        </w:rPr>
        <w:t xml:space="preserve">, Inscrição Estadual nº. </w:t>
      </w:r>
      <w:r w:rsidR="00B46396">
        <w:rPr>
          <w:rFonts w:ascii="Century Gothic" w:hAnsi="Century Gothic" w:cs="Arial"/>
          <w:color w:val="000000"/>
        </w:rPr>
        <w:t>002050084.00-16</w:t>
      </w:r>
      <w:r w:rsidRPr="00A0664C">
        <w:rPr>
          <w:rFonts w:ascii="Century Gothic" w:hAnsi="Century Gothic" w:cs="Arial"/>
          <w:color w:val="000000"/>
        </w:rPr>
        <w:t xml:space="preserve">, com sede na </w:t>
      </w:r>
      <w:r w:rsidR="00B46396">
        <w:rPr>
          <w:rFonts w:ascii="Century Gothic" w:hAnsi="Century Gothic" w:cs="Arial"/>
          <w:color w:val="000000"/>
        </w:rPr>
        <w:t>Av. João Marcelino de Carvalho</w:t>
      </w:r>
      <w:r w:rsidRPr="00A0664C">
        <w:rPr>
          <w:rFonts w:ascii="Century Gothic" w:hAnsi="Century Gothic" w:cs="Arial"/>
          <w:color w:val="000000"/>
        </w:rPr>
        <w:t>, nº.</w:t>
      </w:r>
      <w:r w:rsidR="00B46396">
        <w:rPr>
          <w:rFonts w:ascii="Century Gothic" w:hAnsi="Century Gothic" w:cs="Arial"/>
          <w:color w:val="000000"/>
        </w:rPr>
        <w:t>160</w:t>
      </w:r>
      <w:r w:rsidRPr="00A0664C">
        <w:rPr>
          <w:rFonts w:ascii="Century Gothic" w:hAnsi="Century Gothic" w:cs="Arial"/>
          <w:color w:val="000000"/>
        </w:rPr>
        <w:t xml:space="preserve">, Bairro </w:t>
      </w:r>
      <w:r w:rsidR="00B46396">
        <w:rPr>
          <w:rFonts w:ascii="Century Gothic" w:hAnsi="Century Gothic" w:cs="Arial"/>
          <w:color w:val="000000"/>
        </w:rPr>
        <w:t>Boa Fé</w:t>
      </w:r>
      <w:r w:rsidRPr="00A0664C">
        <w:rPr>
          <w:rFonts w:ascii="Century Gothic" w:hAnsi="Century Gothic" w:cs="Arial"/>
          <w:color w:val="000000"/>
        </w:rPr>
        <w:t xml:space="preserve"> em </w:t>
      </w:r>
      <w:r w:rsidR="00B46396">
        <w:rPr>
          <w:rFonts w:ascii="Century Gothic" w:hAnsi="Century Gothic" w:cs="Arial"/>
          <w:color w:val="000000"/>
        </w:rPr>
        <w:t>Machado/MG,</w:t>
      </w:r>
      <w:r w:rsidRPr="00A0664C">
        <w:rPr>
          <w:rFonts w:ascii="Century Gothic" w:hAnsi="Century Gothic" w:cs="Arial"/>
          <w:color w:val="000000"/>
        </w:rPr>
        <w:t xml:space="preserve"> neste ato representado pelo Sr</w:t>
      </w:r>
      <w:r w:rsidR="00B46396">
        <w:rPr>
          <w:rFonts w:ascii="Century Gothic" w:hAnsi="Century Gothic" w:cs="Arial"/>
          <w:color w:val="000000"/>
        </w:rPr>
        <w:t>a. Maria Cristina de Oliveira Antunes</w:t>
      </w:r>
      <w:r w:rsidRPr="00A0664C">
        <w:rPr>
          <w:rFonts w:ascii="Century Gothic" w:hAnsi="Century Gothic" w:cs="Arial"/>
          <w:color w:val="000000"/>
        </w:rPr>
        <w:t>, portador</w:t>
      </w:r>
      <w:r w:rsidR="00B46396">
        <w:rPr>
          <w:rFonts w:ascii="Century Gothic" w:hAnsi="Century Gothic" w:cs="Arial"/>
          <w:color w:val="000000"/>
        </w:rPr>
        <w:t>a</w:t>
      </w:r>
      <w:r w:rsidRPr="00A0664C">
        <w:rPr>
          <w:rFonts w:ascii="Century Gothic" w:hAnsi="Century Gothic" w:cs="Arial"/>
          <w:color w:val="000000"/>
        </w:rPr>
        <w:t xml:space="preserve"> do CPF nº. </w:t>
      </w:r>
      <w:r w:rsidR="00B46396">
        <w:rPr>
          <w:rFonts w:ascii="Century Gothic" w:hAnsi="Century Gothic" w:cs="Arial"/>
          <w:color w:val="000000"/>
        </w:rPr>
        <w:t>871.696.816-68</w:t>
      </w:r>
      <w:r w:rsidRPr="00A0664C">
        <w:rPr>
          <w:rFonts w:ascii="Century Gothic" w:hAnsi="Century Gothic" w:cs="Arial"/>
          <w:color w:val="000000"/>
        </w:rPr>
        <w:t xml:space="preserve">, Residente e domiciliado na </w:t>
      </w:r>
      <w:r w:rsidR="00B46396">
        <w:rPr>
          <w:rFonts w:ascii="Century Gothic" w:hAnsi="Century Gothic" w:cs="Arial"/>
          <w:color w:val="000000"/>
        </w:rPr>
        <w:t xml:space="preserve">Praça Imaculada </w:t>
      </w:r>
      <w:proofErr w:type="gramStart"/>
      <w:r w:rsidR="00B46396">
        <w:rPr>
          <w:rFonts w:ascii="Century Gothic" w:hAnsi="Century Gothic" w:cs="Arial"/>
          <w:color w:val="000000"/>
        </w:rPr>
        <w:t xml:space="preserve">Conceição </w:t>
      </w:r>
      <w:r w:rsidRPr="00A0664C">
        <w:rPr>
          <w:rFonts w:ascii="Century Gothic" w:hAnsi="Century Gothic" w:cs="Arial"/>
          <w:color w:val="000000"/>
        </w:rPr>
        <w:t>,</w:t>
      </w:r>
      <w:proofErr w:type="gramEnd"/>
      <w:r w:rsidRPr="00A0664C">
        <w:rPr>
          <w:rFonts w:ascii="Century Gothic" w:hAnsi="Century Gothic" w:cs="Arial"/>
          <w:color w:val="000000"/>
        </w:rPr>
        <w:t xml:space="preserve"> nº. </w:t>
      </w:r>
      <w:r w:rsidR="00B46396">
        <w:rPr>
          <w:rFonts w:ascii="Century Gothic" w:hAnsi="Century Gothic" w:cs="Arial"/>
          <w:color w:val="000000"/>
        </w:rPr>
        <w:t>32, centro</w:t>
      </w:r>
      <w:r w:rsidRPr="00A0664C">
        <w:rPr>
          <w:rFonts w:ascii="Century Gothic" w:hAnsi="Century Gothic" w:cs="Arial"/>
          <w:color w:val="000000"/>
        </w:rPr>
        <w:t xml:space="preserve">, em </w:t>
      </w:r>
      <w:r w:rsidR="00B46396">
        <w:rPr>
          <w:rFonts w:ascii="Century Gothic" w:hAnsi="Century Gothic" w:cs="Arial"/>
          <w:color w:val="000000"/>
        </w:rPr>
        <w:t>Machado – MG,</w:t>
      </w:r>
      <w:r w:rsidRPr="00A0664C">
        <w:rPr>
          <w:rFonts w:ascii="Century Gothic" w:hAnsi="Century Gothic" w:cs="Arial"/>
          <w:color w:val="000000"/>
        </w:rPr>
        <w:t xml:space="preserve">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 xml:space="preserve">decorrente de licitação, modalidade PREGÃO n.º </w:t>
      </w:r>
      <w:r>
        <w:rPr>
          <w:rFonts w:ascii="Century Gothic" w:hAnsi="Century Gothic" w:cs="Arial"/>
          <w:snapToGrid w:val="0"/>
          <w:color w:val="000000"/>
        </w:rPr>
        <w:t>030/14</w:t>
      </w:r>
      <w:r w:rsidRPr="00A0664C">
        <w:rPr>
          <w:rFonts w:ascii="Century Gothic" w:hAnsi="Century Gothic" w:cs="Arial"/>
          <w:snapToGrid w:val="0"/>
          <w:color w:val="000000"/>
        </w:rPr>
        <w:t>, em conformidade com o edital respectivo e as normas da Lei n.º 10.520/02 mediante as seguintes cláusulas e condições:</w:t>
      </w:r>
    </w:p>
    <w:p w:rsidR="00901AA7" w:rsidRPr="00A0664C" w:rsidRDefault="00901AA7" w:rsidP="00901A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901AA7" w:rsidRPr="00A0664C" w:rsidRDefault="00901AA7" w:rsidP="00901AA7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901AA7" w:rsidRDefault="00901AA7" w:rsidP="00901AA7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  <w:b/>
          <w:shd w:val="clear" w:color="auto" w:fill="FFFFFF"/>
        </w:rPr>
      </w:pPr>
      <w:r>
        <w:rPr>
          <w:rFonts w:ascii="Century Gothic" w:hAnsi="Century Gothic" w:cs="Century Gothic"/>
          <w:i/>
          <w:iCs/>
        </w:rPr>
        <w:t xml:space="preserve">1.1 </w:t>
      </w:r>
      <w:r w:rsidRPr="008C73F1">
        <w:rPr>
          <w:rFonts w:ascii="Century Gothic" w:hAnsi="Century Gothic" w:cs="Century Gothic"/>
          <w:i/>
          <w:iCs/>
        </w:rPr>
        <w:t xml:space="preserve">Constitui objeto deste Contrato a </w:t>
      </w:r>
      <w:r w:rsidRPr="009227F1">
        <w:rPr>
          <w:rFonts w:ascii="Century Gothic" w:hAnsi="Century Gothic" w:cs="Times New Roman"/>
          <w:b/>
          <w:shd w:val="clear" w:color="auto" w:fill="FFFFFF"/>
        </w:rPr>
        <w:t>CONTRATAÇÃO DE EMPRESA PARA FORNECIMENTO DE PALCO, SONORIZAÇÃO, ILUMINAÇÃO, GERADORES DE ENERGIA, PLACAS DE FECHAMENTOS, GRADES DE CONTENÇÃO, BANHEIROS QUÍMICOS, TENDAS E PRESTAÇÃO DE SERVIÇOS DE SEGURANÇA, PARA REALIZAÇÃO DA FESTA DO POLVILHO DE 2014, NO MUNICÍPIO DE CONCEIÇÃO DOS OUROS/MG</w:t>
      </w:r>
      <w:r>
        <w:rPr>
          <w:rFonts w:ascii="Century Gothic" w:hAnsi="Century Gothic" w:cs="Times New Roman"/>
          <w:b/>
          <w:shd w:val="clear" w:color="auto" w:fill="FFFFFF"/>
        </w:rPr>
        <w:t>.</w:t>
      </w:r>
    </w:p>
    <w:p w:rsidR="00901AA7" w:rsidRDefault="00901AA7" w:rsidP="00901AA7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  <w:b/>
          <w:shd w:val="clear" w:color="auto" w:fill="FFFFFF"/>
        </w:rPr>
      </w:pPr>
    </w:p>
    <w:p w:rsidR="00901AA7" w:rsidRPr="008C73F1" w:rsidRDefault="00901AA7" w:rsidP="00901AA7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</w:rPr>
      </w:pPr>
      <w:r w:rsidRPr="008C73F1">
        <w:rPr>
          <w:rFonts w:ascii="Century Gothic" w:hAnsi="Century Gothic" w:cs="Century Gothic"/>
          <w:i/>
          <w:iCs/>
        </w:rPr>
        <w:t xml:space="preserve"> </w:t>
      </w:r>
    </w:p>
    <w:p w:rsidR="00901AA7" w:rsidRPr="001D64AE" w:rsidRDefault="00901AA7" w:rsidP="00901AA7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52" w:lineRule="auto"/>
        <w:ind w:left="0" w:right="20"/>
        <w:jc w:val="both"/>
        <w:rPr>
          <w:rFonts w:ascii="Century Gothic" w:hAnsi="Century Gothic" w:cs="Times New Roman"/>
        </w:rPr>
      </w:pPr>
      <w:r w:rsidRPr="001D64AE"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Edital, no prazo a ser determinado por esta prefeitura.</w:t>
      </w:r>
    </w:p>
    <w:p w:rsidR="00901AA7" w:rsidRPr="00A0664C" w:rsidRDefault="00901AA7" w:rsidP="00901AA7">
      <w:pPr>
        <w:widowControl w:val="0"/>
        <w:autoSpaceDE w:val="0"/>
        <w:autoSpaceDN w:val="0"/>
        <w:adjustRightInd w:val="0"/>
        <w:spacing w:after="0" w:line="212" w:lineRule="exact"/>
        <w:rPr>
          <w:rFonts w:ascii="Century Gothic" w:hAnsi="Century Gothic" w:cs="Times New Roman"/>
        </w:rPr>
      </w:pPr>
    </w:p>
    <w:p w:rsidR="00901AA7" w:rsidRPr="00A0664C" w:rsidRDefault="00901AA7" w:rsidP="00901AA7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901AA7" w:rsidRPr="00A0664C" w:rsidRDefault="00901AA7" w:rsidP="00901AA7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901AA7" w:rsidRPr="00A0664C" w:rsidRDefault="00901AA7" w:rsidP="00901AA7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8.666/93, são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901AA7" w:rsidRPr="00A0664C" w:rsidRDefault="00901AA7" w:rsidP="00901AA7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901AA7" w:rsidRPr="00A0664C" w:rsidRDefault="00901AA7" w:rsidP="00901AA7">
      <w:pPr>
        <w:widowControl w:val="0"/>
        <w:autoSpaceDE w:val="0"/>
        <w:autoSpaceDN w:val="0"/>
        <w:adjustRightInd w:val="0"/>
        <w:spacing w:after="0" w:line="240" w:lineRule="auto"/>
        <w:ind w:left="36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</w:rPr>
        <w:t xml:space="preserve">I </w:t>
      </w:r>
      <w:r w:rsidRPr="00A0664C">
        <w:rPr>
          <w:rFonts w:ascii="Century Gothic" w:hAnsi="Century Gothic" w:cs="Century Gothic"/>
        </w:rPr>
        <w:t>Prestar com qualidade os fornecimentos solicitados.</w:t>
      </w:r>
    </w:p>
    <w:p w:rsidR="00901AA7" w:rsidRPr="00A0664C" w:rsidRDefault="00901AA7" w:rsidP="00901AA7">
      <w:pPr>
        <w:widowControl w:val="0"/>
        <w:autoSpaceDE w:val="0"/>
        <w:autoSpaceDN w:val="0"/>
        <w:adjustRightInd w:val="0"/>
        <w:spacing w:after="0" w:line="15" w:lineRule="exact"/>
        <w:rPr>
          <w:rFonts w:ascii="Century Gothic" w:hAnsi="Century Gothic" w:cs="Times New Roman"/>
        </w:rPr>
      </w:pPr>
    </w:p>
    <w:p w:rsidR="00901AA7" w:rsidRPr="00A0664C" w:rsidRDefault="00901AA7" w:rsidP="00901AA7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jc w:val="both"/>
        <w:rPr>
          <w:rFonts w:ascii="Century Gothic" w:hAnsi="Century Gothic" w:cs="Century Gothic"/>
          <w:b/>
          <w:bCs/>
        </w:rPr>
      </w:pPr>
      <w:proofErr w:type="spellStart"/>
      <w:r w:rsidRPr="009A701B">
        <w:rPr>
          <w:rFonts w:ascii="Century Gothic" w:hAnsi="Century Gothic" w:cs="Century Gothic"/>
          <w:b/>
        </w:rPr>
        <w:t>II</w:t>
      </w:r>
      <w:r w:rsidRPr="00A0664C">
        <w:rPr>
          <w:rFonts w:ascii="Century Gothic" w:hAnsi="Century Gothic" w:cs="Century Gothic"/>
        </w:rPr>
        <w:t>Comunicar</w:t>
      </w:r>
      <w:proofErr w:type="spellEnd"/>
      <w:r w:rsidRPr="00A0664C">
        <w:rPr>
          <w:rFonts w:ascii="Century Gothic" w:hAnsi="Century Gothic" w:cs="Century Gothic"/>
        </w:rPr>
        <w:t xml:space="preserve"> imediatamente e por escrito a Administração Municipal, através da Fiscalização, qualquer anormalidade verificada, para que sejam adotadas as providências de regularização necessárias; </w:t>
      </w:r>
    </w:p>
    <w:p w:rsidR="00901AA7" w:rsidRPr="00A0664C" w:rsidRDefault="00901AA7" w:rsidP="00901AA7">
      <w:pPr>
        <w:widowControl w:val="0"/>
        <w:autoSpaceDE w:val="0"/>
        <w:autoSpaceDN w:val="0"/>
        <w:adjustRightInd w:val="0"/>
        <w:spacing w:after="0" w:line="2" w:lineRule="exact"/>
        <w:rPr>
          <w:rFonts w:ascii="Century Gothic" w:hAnsi="Century Gothic" w:cs="Century Gothic"/>
          <w:b/>
          <w:bCs/>
        </w:rPr>
      </w:pPr>
    </w:p>
    <w:p w:rsidR="00901AA7" w:rsidRPr="00A0664C" w:rsidRDefault="00901AA7" w:rsidP="00901AA7">
      <w:pPr>
        <w:widowControl w:val="0"/>
        <w:tabs>
          <w:tab w:val="num" w:pos="78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</w:rPr>
      </w:pPr>
      <w:r>
        <w:rPr>
          <w:rFonts w:ascii="Century Gothic" w:hAnsi="Century Gothic" w:cs="Century Gothic"/>
        </w:rPr>
        <w:t xml:space="preserve">      </w:t>
      </w:r>
      <w:proofErr w:type="spellStart"/>
      <w:r w:rsidRPr="009A701B">
        <w:rPr>
          <w:rFonts w:ascii="Century Gothic" w:hAnsi="Century Gothic" w:cs="Century Gothic"/>
          <w:b/>
        </w:rPr>
        <w:t>III</w:t>
      </w:r>
      <w:r w:rsidRPr="00A0664C">
        <w:rPr>
          <w:rFonts w:ascii="Century Gothic" w:hAnsi="Century Gothic" w:cs="Century Gothic"/>
        </w:rPr>
        <w:t>Atender</w:t>
      </w:r>
      <w:proofErr w:type="spellEnd"/>
      <w:r w:rsidRPr="00A0664C">
        <w:rPr>
          <w:rFonts w:ascii="Century Gothic" w:hAnsi="Century Gothic" w:cs="Century Gothic"/>
        </w:rPr>
        <w:t xml:space="preserve"> com prontidão as reclamações por parte da Secretaria solicitante do </w:t>
      </w:r>
      <w:r>
        <w:rPr>
          <w:rFonts w:ascii="Century Gothic" w:hAnsi="Century Gothic" w:cs="Century Gothic"/>
        </w:rPr>
        <w:t xml:space="preserve">         </w:t>
      </w:r>
      <w:r w:rsidRPr="00A0664C">
        <w:rPr>
          <w:rFonts w:ascii="Century Gothic" w:hAnsi="Century Gothic" w:cs="Century Gothic"/>
        </w:rPr>
        <w:t xml:space="preserve">serviço. </w:t>
      </w:r>
    </w:p>
    <w:p w:rsidR="00901AA7" w:rsidRPr="00A0664C" w:rsidRDefault="00901AA7" w:rsidP="00901A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</w:rPr>
      </w:pPr>
      <w:r w:rsidRPr="00A0664C">
        <w:rPr>
          <w:rFonts w:ascii="Century Gothic" w:hAnsi="Century Gothic" w:cs="Century Gothic"/>
          <w:b/>
          <w:bCs/>
        </w:rPr>
        <w:t xml:space="preserve">IV </w:t>
      </w:r>
      <w:r w:rsidRPr="00A0664C">
        <w:rPr>
          <w:rFonts w:ascii="Century Gothic" w:hAnsi="Century Gothic" w:cs="Century Gothic"/>
        </w:rPr>
        <w:t>Manter todas as condições de habilitação exigidas na presente licitação:</w:t>
      </w:r>
      <w:r w:rsidRPr="00A0664C">
        <w:rPr>
          <w:rFonts w:ascii="Century Gothic" w:hAnsi="Century Gothic" w:cs="Century Gothic"/>
          <w:b/>
          <w:bCs/>
        </w:rPr>
        <w:t xml:space="preserve"> </w:t>
      </w:r>
    </w:p>
    <w:p w:rsidR="00901AA7" w:rsidRPr="00A0664C" w:rsidRDefault="00901AA7" w:rsidP="00901AA7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Century Gothic"/>
          <w:b/>
          <w:bCs/>
          <w:i/>
          <w:iCs/>
        </w:rPr>
      </w:pPr>
    </w:p>
    <w:p w:rsidR="00901AA7" w:rsidRPr="00A0664C" w:rsidRDefault="00901AA7" w:rsidP="00901AA7">
      <w:pPr>
        <w:widowControl w:val="0"/>
        <w:numPr>
          <w:ilvl w:val="0"/>
          <w:numId w:val="1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Além das obrigações resultantes da observância da Lei 8.666/93, são obrigações da CONTRATANTE </w:t>
      </w:r>
    </w:p>
    <w:p w:rsidR="00901AA7" w:rsidRPr="009A701B" w:rsidRDefault="00901AA7" w:rsidP="00901AA7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lastRenderedPageBreak/>
        <w:t xml:space="preserve">I </w:t>
      </w:r>
      <w:r w:rsidRPr="009A701B">
        <w:rPr>
          <w:rFonts w:ascii="Century Gothic" w:hAnsi="Century Gothic" w:cs="Century Gothic"/>
        </w:rPr>
        <w:t>Notificar, formal e tempestivamente, a CONTRATADA sobre as irregularidades</w:t>
      </w:r>
      <w:r w:rsidRPr="009A701B">
        <w:rPr>
          <w:rFonts w:ascii="Century Gothic" w:hAnsi="Century Gothic" w:cs="Century Gothic"/>
          <w:b/>
          <w:bCs/>
        </w:rPr>
        <w:t xml:space="preserve"> </w:t>
      </w:r>
      <w:r w:rsidRPr="009A701B">
        <w:rPr>
          <w:rFonts w:ascii="Century Gothic" w:hAnsi="Century Gothic" w:cs="Century Gothic"/>
        </w:rPr>
        <w:t>observadas no cumprimento deste Contrato.</w:t>
      </w:r>
    </w:p>
    <w:p w:rsidR="00901AA7" w:rsidRPr="009A701B" w:rsidRDefault="00901AA7" w:rsidP="00901AA7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901AA7" w:rsidRPr="009A701B" w:rsidRDefault="00901AA7" w:rsidP="00901AA7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 xml:space="preserve">II </w:t>
      </w:r>
      <w:r w:rsidRPr="009A701B">
        <w:rPr>
          <w:rFonts w:ascii="Century Gothic" w:hAnsi="Century Gothic" w:cs="Century Gothic"/>
        </w:rPr>
        <w:t>Notificar a CONTRATADA por escrito e com antecedência, sobre multas,</w:t>
      </w:r>
      <w:r w:rsidRPr="009A701B">
        <w:rPr>
          <w:rFonts w:ascii="Century Gothic" w:hAnsi="Century Gothic" w:cs="Century Gothic"/>
          <w:b/>
          <w:bCs/>
        </w:rPr>
        <w:t xml:space="preserve"> </w:t>
      </w:r>
      <w:r w:rsidRPr="009A701B">
        <w:rPr>
          <w:rFonts w:ascii="Century Gothic" w:hAnsi="Century Gothic" w:cs="Century Gothic"/>
        </w:rPr>
        <w:t>penalidades e quaisquer débitos de sua responsabilidade;</w:t>
      </w:r>
    </w:p>
    <w:p w:rsidR="00901AA7" w:rsidRPr="009A701B" w:rsidRDefault="00901AA7" w:rsidP="00901AA7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901AA7" w:rsidRPr="009A701B" w:rsidRDefault="00901AA7" w:rsidP="00901AA7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78" w:lineRule="auto"/>
        <w:ind w:right="20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 xml:space="preserve">III </w:t>
      </w:r>
      <w:r w:rsidRPr="009A701B">
        <w:rPr>
          <w:rFonts w:ascii="Century Gothic" w:hAnsi="Century Gothic" w:cs="Century Gothic"/>
        </w:rPr>
        <w:t>Aplicar as sanções administrativas contratuais pertinentes, em caso de</w:t>
      </w:r>
      <w:r w:rsidRPr="009A701B">
        <w:rPr>
          <w:rFonts w:ascii="Century Gothic" w:hAnsi="Century Gothic" w:cs="Century Gothic"/>
          <w:b/>
          <w:bCs/>
        </w:rPr>
        <w:t xml:space="preserve"> </w:t>
      </w:r>
      <w:r w:rsidRPr="009A701B">
        <w:rPr>
          <w:rFonts w:ascii="Century Gothic" w:hAnsi="Century Gothic" w:cs="Century Gothic"/>
        </w:rPr>
        <w:t>inadimplemento.</w:t>
      </w:r>
    </w:p>
    <w:p w:rsidR="00901AA7" w:rsidRPr="00A0664C" w:rsidRDefault="00901AA7" w:rsidP="00901AA7">
      <w:pPr>
        <w:widowControl w:val="0"/>
        <w:autoSpaceDE w:val="0"/>
        <w:autoSpaceDN w:val="0"/>
        <w:adjustRightInd w:val="0"/>
        <w:spacing w:after="0" w:line="175" w:lineRule="exact"/>
        <w:rPr>
          <w:rFonts w:ascii="Century Gothic" w:hAnsi="Century Gothic" w:cs="Times New Roman"/>
        </w:rPr>
      </w:pPr>
    </w:p>
    <w:p w:rsidR="00901AA7" w:rsidRPr="00A0664C" w:rsidRDefault="00901AA7" w:rsidP="00901AA7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</w:p>
    <w:p w:rsidR="00901AA7" w:rsidRPr="00A0664C" w:rsidRDefault="00901AA7" w:rsidP="00901AA7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901AA7" w:rsidRPr="00A0664C" w:rsidRDefault="00901AA7" w:rsidP="00901AA7">
      <w:pPr>
        <w:widowControl w:val="0"/>
        <w:numPr>
          <w:ilvl w:val="0"/>
          <w:numId w:val="2"/>
        </w:numPr>
        <w:tabs>
          <w:tab w:val="clear" w:pos="1070"/>
          <w:tab w:val="num" w:pos="381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</w:t>
      </w:r>
      <w:r w:rsidRPr="00A0664C">
        <w:rPr>
          <w:rFonts w:ascii="Century Gothic" w:hAnsi="Century Gothic" w:cs="Century Gothic"/>
        </w:rPr>
        <w:t>O Fornecimento, objeto da presente licitação, serão solicitados conforme a necessidade</w:t>
      </w:r>
      <w:r w:rsidRPr="00A0664C">
        <w:rPr>
          <w:rFonts w:ascii="Century Gothic" w:hAnsi="Century Gothic" w:cs="Century Gothic"/>
          <w:i/>
          <w:iCs/>
        </w:rPr>
        <w:t xml:space="preserve"> </w:t>
      </w:r>
      <w:r w:rsidRPr="00A0664C">
        <w:rPr>
          <w:rFonts w:ascii="Century Gothic" w:hAnsi="Century Gothic" w:cs="Century Gothic"/>
        </w:rPr>
        <w:t>da Secretaria responsável no prazo mínimo de 01 (um) dia de antecedência, devendo este ser cumprido pela contratada, sob pena de rescisão e demais sanções previstas neste Edital, no contrato e na Lei nº. 8.666/93 e alterações.</w:t>
      </w:r>
    </w:p>
    <w:p w:rsidR="00901AA7" w:rsidRPr="00A0664C" w:rsidRDefault="00901AA7" w:rsidP="00901AA7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Century Gothic"/>
          <w:b/>
          <w:bCs/>
          <w:i/>
          <w:iCs/>
        </w:rPr>
      </w:pPr>
    </w:p>
    <w:p w:rsidR="00901AA7" w:rsidRPr="00A0664C" w:rsidRDefault="00901AA7" w:rsidP="00901AA7">
      <w:pPr>
        <w:widowControl w:val="0"/>
        <w:numPr>
          <w:ilvl w:val="0"/>
          <w:numId w:val="2"/>
        </w:numPr>
        <w:tabs>
          <w:tab w:val="clear" w:pos="1070"/>
          <w:tab w:val="num" w:pos="381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</w:rPr>
        <w:t>O fornecimento do objeto da presente licitação será efetuado mediante</w:t>
      </w:r>
      <w:r w:rsidRPr="00A0664C">
        <w:rPr>
          <w:rFonts w:ascii="Century Gothic" w:hAnsi="Century Gothic" w:cs="Century Gothic"/>
          <w:b/>
          <w:bCs/>
        </w:rPr>
        <w:t xml:space="preserve"> </w:t>
      </w:r>
      <w:r w:rsidRPr="00A0664C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fornecimentos.</w:t>
      </w:r>
    </w:p>
    <w:p w:rsidR="00901AA7" w:rsidRPr="00A0664C" w:rsidRDefault="00901AA7" w:rsidP="00901AA7">
      <w:pPr>
        <w:widowControl w:val="0"/>
        <w:autoSpaceDE w:val="0"/>
        <w:autoSpaceDN w:val="0"/>
        <w:adjustRightInd w:val="0"/>
        <w:spacing w:after="0" w:line="232" w:lineRule="exact"/>
        <w:rPr>
          <w:rFonts w:ascii="Century Gothic" w:hAnsi="Century Gothic" w:cs="Century Gothic"/>
          <w:b/>
          <w:bCs/>
          <w:i/>
          <w:iCs/>
        </w:rPr>
      </w:pPr>
    </w:p>
    <w:p w:rsidR="00901AA7" w:rsidRPr="00A0664C" w:rsidRDefault="00901AA7" w:rsidP="00901AA7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901AA7" w:rsidRPr="00A0664C" w:rsidRDefault="00901AA7" w:rsidP="00901AA7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901AA7" w:rsidRPr="00A0664C" w:rsidRDefault="00901AA7" w:rsidP="00901AA7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901AA7" w:rsidRPr="00A0664C" w:rsidRDefault="00901AA7" w:rsidP="00901AA7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4.1- O valor global estimado do fornecimento, ora contratado é de 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R$ </w:t>
      </w:r>
      <w:r w:rsidR="00B46396">
        <w:rPr>
          <w:rFonts w:ascii="Century Gothic" w:hAnsi="Century Gothic" w:cs="Century Gothic"/>
          <w:b/>
          <w:bCs/>
          <w:i/>
          <w:iCs/>
        </w:rPr>
        <w:t>26.359,35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="00D3170D" w:rsidRPr="00A0664C">
        <w:rPr>
          <w:rFonts w:ascii="Century Gothic" w:hAnsi="Century Gothic" w:cs="Century Gothic"/>
          <w:b/>
          <w:bCs/>
          <w:i/>
          <w:iCs/>
        </w:rPr>
        <w:t>(</w:t>
      </w:r>
      <w:r w:rsidR="00D3170D">
        <w:rPr>
          <w:rFonts w:ascii="Century Gothic" w:hAnsi="Century Gothic" w:cs="Century Gothic"/>
          <w:b/>
          <w:bCs/>
          <w:i/>
          <w:iCs/>
        </w:rPr>
        <w:t>Vinte e seis mil</w:t>
      </w:r>
      <w:r w:rsidR="00B46396">
        <w:rPr>
          <w:rFonts w:ascii="Century Gothic" w:hAnsi="Century Gothic" w:cs="Century Gothic"/>
          <w:b/>
          <w:bCs/>
          <w:i/>
          <w:iCs/>
        </w:rPr>
        <w:t xml:space="preserve"> trezentos e cinquenta e nove reais e trinta e cinco </w:t>
      </w:r>
      <w:proofErr w:type="gramStart"/>
      <w:r w:rsidR="00B46396">
        <w:rPr>
          <w:rFonts w:ascii="Century Gothic" w:hAnsi="Century Gothic" w:cs="Century Gothic"/>
          <w:b/>
          <w:bCs/>
          <w:i/>
          <w:iCs/>
        </w:rPr>
        <w:t>centavos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)</w:t>
      </w:r>
      <w:r w:rsidRPr="00A0664C">
        <w:rPr>
          <w:rFonts w:ascii="Century Gothic" w:hAnsi="Century Gothic" w:cs="Century Gothic"/>
          <w:i/>
          <w:iCs/>
        </w:rPr>
        <w:t>,fixo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 irreajustável.</w:t>
      </w:r>
    </w:p>
    <w:p w:rsidR="00901AA7" w:rsidRPr="00A0664C" w:rsidRDefault="00901AA7" w:rsidP="00901AA7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901AA7" w:rsidRPr="00A0664C" w:rsidRDefault="00901AA7" w:rsidP="00901AA7">
      <w:pPr>
        <w:widowControl w:val="0"/>
        <w:numPr>
          <w:ilvl w:val="0"/>
          <w:numId w:val="3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901AA7" w:rsidRPr="00A0664C" w:rsidRDefault="00901AA7" w:rsidP="00901AA7">
      <w:pPr>
        <w:widowControl w:val="0"/>
        <w:autoSpaceDE w:val="0"/>
        <w:autoSpaceDN w:val="0"/>
        <w:adjustRightInd w:val="0"/>
        <w:spacing w:after="0" w:line="226" w:lineRule="exact"/>
        <w:rPr>
          <w:rFonts w:ascii="Century Gothic" w:hAnsi="Century Gothic" w:cs="Century Gothic"/>
          <w:i/>
          <w:iCs/>
        </w:rPr>
      </w:pPr>
    </w:p>
    <w:p w:rsidR="00901AA7" w:rsidRPr="00A0664C" w:rsidRDefault="00901AA7" w:rsidP="00901AA7">
      <w:pPr>
        <w:widowControl w:val="0"/>
        <w:numPr>
          <w:ilvl w:val="0"/>
          <w:numId w:val="3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901AA7" w:rsidRPr="00A0664C" w:rsidRDefault="00901AA7" w:rsidP="00901AA7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Century Gothic"/>
          <w:i/>
          <w:iCs/>
        </w:rPr>
      </w:pPr>
    </w:p>
    <w:p w:rsidR="00901AA7" w:rsidRPr="00A0664C" w:rsidRDefault="00901AA7" w:rsidP="00901AA7">
      <w:pPr>
        <w:widowControl w:val="0"/>
        <w:numPr>
          <w:ilvl w:val="0"/>
          <w:numId w:val="3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vencedora/contratada, obrigatoriamente com o mesmo número de inscrição no CNPJ apresentado nos documentos de habilitação e das propostas de preços, bem como da Nota de Empenho; </w:t>
      </w:r>
    </w:p>
    <w:p w:rsidR="00901AA7" w:rsidRPr="00A0664C" w:rsidRDefault="00901AA7" w:rsidP="00901AA7">
      <w:pPr>
        <w:widowControl w:val="0"/>
        <w:autoSpaceDE w:val="0"/>
        <w:autoSpaceDN w:val="0"/>
        <w:adjustRightInd w:val="0"/>
        <w:spacing w:after="0" w:line="233" w:lineRule="exact"/>
        <w:rPr>
          <w:rFonts w:ascii="Century Gothic" w:hAnsi="Century Gothic" w:cs="Century Gothic"/>
          <w:i/>
          <w:iCs/>
        </w:rPr>
      </w:pPr>
    </w:p>
    <w:p w:rsidR="00901AA7" w:rsidRPr="00A0664C" w:rsidRDefault="00901AA7" w:rsidP="00901AA7">
      <w:pPr>
        <w:widowControl w:val="0"/>
        <w:numPr>
          <w:ilvl w:val="0"/>
          <w:numId w:val="3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901AA7" w:rsidRPr="00A0664C" w:rsidRDefault="00901AA7" w:rsidP="00901AA7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Times New Roman"/>
        </w:rPr>
      </w:pPr>
    </w:p>
    <w:p w:rsidR="00901AA7" w:rsidRDefault="00901AA7" w:rsidP="00B03291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  <w:bookmarkStart w:id="0" w:name="_GoBack"/>
      <w:bookmarkEnd w:id="0"/>
    </w:p>
    <w:p w:rsidR="00901AA7" w:rsidRDefault="00901AA7" w:rsidP="00901AA7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901AA7" w:rsidRPr="00A0664C" w:rsidRDefault="00901AA7" w:rsidP="00901AA7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901AA7" w:rsidRPr="00A0664C" w:rsidRDefault="00901AA7" w:rsidP="00901AA7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901AA7" w:rsidRPr="00A0664C" w:rsidRDefault="00901AA7" w:rsidP="00901AA7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901AA7" w:rsidRPr="00A0664C" w:rsidRDefault="00901AA7" w:rsidP="00901AA7">
      <w:pPr>
        <w:widowControl w:val="0"/>
        <w:numPr>
          <w:ilvl w:val="0"/>
          <w:numId w:val="4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– Os preços deverão ser expressos em reais e de conformidade com o inciso I, subitem</w:t>
      </w:r>
    </w:p>
    <w:p w:rsidR="00901AA7" w:rsidRPr="00A0664C" w:rsidRDefault="00901AA7" w:rsidP="00901AA7">
      <w:pPr>
        <w:widowControl w:val="0"/>
        <w:autoSpaceDE w:val="0"/>
        <w:autoSpaceDN w:val="0"/>
        <w:adjustRightInd w:val="0"/>
        <w:spacing w:after="0" w:line="3" w:lineRule="exact"/>
        <w:rPr>
          <w:rFonts w:ascii="Century Gothic" w:hAnsi="Century Gothic" w:cs="Century Gothic"/>
          <w:b/>
          <w:bCs/>
          <w:i/>
          <w:iCs/>
        </w:rPr>
      </w:pPr>
    </w:p>
    <w:p w:rsidR="00901AA7" w:rsidRPr="00A0664C" w:rsidRDefault="00901AA7" w:rsidP="00901AA7">
      <w:pPr>
        <w:widowControl w:val="0"/>
        <w:numPr>
          <w:ilvl w:val="0"/>
          <w:numId w:val="5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901AA7" w:rsidRPr="00A0664C" w:rsidRDefault="00901AA7" w:rsidP="00901AA7">
      <w:pPr>
        <w:widowControl w:val="0"/>
        <w:autoSpaceDE w:val="0"/>
        <w:autoSpaceDN w:val="0"/>
        <w:adjustRightInd w:val="0"/>
        <w:spacing w:after="0" w:line="251" w:lineRule="exact"/>
        <w:rPr>
          <w:rFonts w:ascii="Century Gothic" w:hAnsi="Century Gothic" w:cs="Century Gothic"/>
          <w:i/>
          <w:iCs/>
        </w:rPr>
      </w:pPr>
    </w:p>
    <w:p w:rsidR="00901AA7" w:rsidRPr="00A0664C" w:rsidRDefault="00901AA7" w:rsidP="00901AA7">
      <w:pPr>
        <w:widowControl w:val="0"/>
        <w:numPr>
          <w:ilvl w:val="0"/>
          <w:numId w:val="6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</w:t>
      </w:r>
      <w:r w:rsidRPr="00A0664C">
        <w:rPr>
          <w:rFonts w:ascii="Century Gothic" w:hAnsi="Century Gothic" w:cs="Century Gothic"/>
          <w:i/>
          <w:iCs/>
        </w:rPr>
        <w:lastRenderedPageBreak/>
        <w:t xml:space="preserve">8.666/93. </w:t>
      </w:r>
    </w:p>
    <w:p w:rsidR="00901AA7" w:rsidRPr="00A0664C" w:rsidRDefault="00901AA7" w:rsidP="00901AA7">
      <w:pPr>
        <w:widowControl w:val="0"/>
        <w:autoSpaceDE w:val="0"/>
        <w:autoSpaceDN w:val="0"/>
        <w:adjustRightInd w:val="0"/>
        <w:spacing w:after="0" w:line="203" w:lineRule="exact"/>
        <w:rPr>
          <w:rFonts w:ascii="Century Gothic" w:hAnsi="Century Gothic" w:cs="Times New Roman"/>
        </w:rPr>
      </w:pPr>
    </w:p>
    <w:p w:rsidR="00901AA7" w:rsidRPr="00A0664C" w:rsidRDefault="00901AA7" w:rsidP="00901AA7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Pr="00A0664C"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901AA7" w:rsidRPr="00A0664C" w:rsidRDefault="00901AA7" w:rsidP="00901AA7">
      <w:pPr>
        <w:widowControl w:val="0"/>
        <w:autoSpaceDE w:val="0"/>
        <w:autoSpaceDN w:val="0"/>
        <w:adjustRightInd w:val="0"/>
        <w:spacing w:after="0" w:line="201" w:lineRule="exact"/>
        <w:rPr>
          <w:rFonts w:ascii="Century Gothic" w:hAnsi="Century Gothic" w:cs="Times New Roman"/>
        </w:rPr>
      </w:pPr>
    </w:p>
    <w:p w:rsidR="00901AA7" w:rsidRPr="00A0664C" w:rsidRDefault="00901AA7" w:rsidP="00901AA7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901AA7" w:rsidRPr="00A0664C" w:rsidRDefault="00901AA7" w:rsidP="00901AA7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901AA7" w:rsidRPr="00A0664C" w:rsidRDefault="00901AA7" w:rsidP="00901AA7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6.1. O prazo do contrato será até o fim do saldo a ser contratado, contados da assinatura deste instrumento, podendo ser prorrogado mediante acordo entre as partes e nos termos da Lei 8.666/93.</w:t>
      </w:r>
    </w:p>
    <w:p w:rsidR="00901AA7" w:rsidRPr="00A0664C" w:rsidRDefault="00901AA7" w:rsidP="00901AA7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901AA7" w:rsidRPr="00A0664C" w:rsidRDefault="00901AA7" w:rsidP="00901AA7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901AA7" w:rsidRPr="00A0664C" w:rsidRDefault="00901AA7" w:rsidP="00901AA7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901AA7" w:rsidRPr="00A0664C" w:rsidRDefault="00901AA7" w:rsidP="00901AA7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901AA7" w:rsidRPr="00A0664C" w:rsidRDefault="00901AA7" w:rsidP="00901AA7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901AA7" w:rsidRPr="00A0664C" w:rsidRDefault="00901AA7" w:rsidP="00901AA7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901AA7" w:rsidRPr="00A0664C" w:rsidRDefault="00901AA7" w:rsidP="00901AA7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901AA7" w:rsidRPr="00490A5B" w:rsidRDefault="00901AA7" w:rsidP="00901AA7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24"/>
          <w:szCs w:val="24"/>
        </w:rPr>
      </w:pPr>
      <w:r w:rsidRPr="00490A5B">
        <w:rPr>
          <w:rFonts w:ascii="Century Gothic" w:hAnsi="Century Gothic" w:cs="Times New Roman"/>
          <w:sz w:val="24"/>
          <w:szCs w:val="24"/>
        </w:rPr>
        <w:t>- 02.00</w:t>
      </w:r>
      <w:r>
        <w:rPr>
          <w:rFonts w:ascii="Century Gothic" w:hAnsi="Century Gothic" w:cs="Times New Roman"/>
          <w:sz w:val="24"/>
          <w:szCs w:val="24"/>
        </w:rPr>
        <w:t>2</w:t>
      </w:r>
      <w:r w:rsidRPr="00490A5B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1</w:t>
      </w:r>
      <w:r w:rsidRPr="00490A5B">
        <w:rPr>
          <w:rFonts w:ascii="Century Gothic" w:hAnsi="Century Gothic" w:cs="Times New Roman"/>
          <w:sz w:val="24"/>
          <w:szCs w:val="24"/>
        </w:rPr>
        <w:t>.000</w:t>
      </w:r>
      <w:r>
        <w:rPr>
          <w:rFonts w:ascii="Century Gothic" w:hAnsi="Century Gothic" w:cs="Times New Roman"/>
          <w:sz w:val="24"/>
          <w:szCs w:val="24"/>
        </w:rPr>
        <w:t>04</w:t>
      </w:r>
      <w:r w:rsidRPr="00490A5B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122</w:t>
      </w:r>
      <w:r w:rsidRPr="00490A5B">
        <w:rPr>
          <w:rFonts w:ascii="Century Gothic" w:hAnsi="Century Gothic" w:cs="Times New Roman"/>
          <w:sz w:val="24"/>
          <w:szCs w:val="24"/>
        </w:rPr>
        <w:t>.000</w:t>
      </w:r>
      <w:r>
        <w:rPr>
          <w:rFonts w:ascii="Century Gothic" w:hAnsi="Century Gothic" w:cs="Times New Roman"/>
          <w:sz w:val="24"/>
          <w:szCs w:val="24"/>
        </w:rPr>
        <w:t>02</w:t>
      </w:r>
      <w:r w:rsidRPr="00490A5B">
        <w:rPr>
          <w:rFonts w:ascii="Century Gothic" w:hAnsi="Century Gothic" w:cs="Times New Roman"/>
          <w:sz w:val="24"/>
          <w:szCs w:val="24"/>
        </w:rPr>
        <w:t>.</w:t>
      </w:r>
      <w:r>
        <w:rPr>
          <w:rFonts w:ascii="Century Gothic" w:hAnsi="Century Gothic" w:cs="Times New Roman"/>
          <w:sz w:val="24"/>
          <w:szCs w:val="24"/>
        </w:rPr>
        <w:t>2010</w:t>
      </w:r>
      <w:r w:rsidRPr="00490A5B">
        <w:rPr>
          <w:rFonts w:ascii="Century Gothic" w:hAnsi="Century Gothic" w:cs="Times New Roman"/>
          <w:sz w:val="24"/>
          <w:szCs w:val="24"/>
        </w:rPr>
        <w:t>.</w:t>
      </w:r>
      <w:r>
        <w:rPr>
          <w:rFonts w:ascii="Century Gothic" w:hAnsi="Century Gothic" w:cs="Times New Roman"/>
          <w:sz w:val="24"/>
          <w:szCs w:val="24"/>
        </w:rPr>
        <w:t>33903000</w:t>
      </w:r>
      <w:r w:rsidRPr="00490A5B">
        <w:rPr>
          <w:rFonts w:ascii="Century Gothic" w:hAnsi="Century Gothic" w:cs="Times New Roman"/>
          <w:sz w:val="24"/>
          <w:szCs w:val="24"/>
        </w:rPr>
        <w:t xml:space="preserve"> </w:t>
      </w:r>
      <w:r w:rsidRPr="00490A5B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490A5B">
        <w:rPr>
          <w:rFonts w:ascii="Century Gothic" w:hAnsi="Century Gothic" w:cs="Times New Roman"/>
          <w:sz w:val="24"/>
          <w:szCs w:val="24"/>
        </w:rPr>
        <w:t xml:space="preserve"> </w:t>
      </w:r>
      <w:r>
        <w:rPr>
          <w:rFonts w:ascii="Century Gothic" w:hAnsi="Century Gothic" w:cs="Times New Roman"/>
          <w:sz w:val="24"/>
          <w:szCs w:val="24"/>
        </w:rPr>
        <w:t>24</w:t>
      </w:r>
    </w:p>
    <w:p w:rsidR="00901AA7" w:rsidRPr="00490A5B" w:rsidRDefault="00901AA7" w:rsidP="00901AA7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24"/>
          <w:szCs w:val="24"/>
        </w:rPr>
      </w:pPr>
      <w:r w:rsidRPr="00490A5B">
        <w:rPr>
          <w:rFonts w:ascii="Century Gothic" w:hAnsi="Century Gothic" w:cs="Times New Roman"/>
          <w:sz w:val="24"/>
          <w:szCs w:val="24"/>
        </w:rPr>
        <w:t>- 02.00</w:t>
      </w:r>
      <w:r>
        <w:rPr>
          <w:rFonts w:ascii="Century Gothic" w:hAnsi="Century Gothic" w:cs="Times New Roman"/>
          <w:sz w:val="24"/>
          <w:szCs w:val="24"/>
        </w:rPr>
        <w:t>2</w:t>
      </w:r>
      <w:r w:rsidRPr="00490A5B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1</w:t>
      </w:r>
      <w:r w:rsidRPr="00490A5B">
        <w:rPr>
          <w:rFonts w:ascii="Century Gothic" w:hAnsi="Century Gothic" w:cs="Times New Roman"/>
          <w:sz w:val="24"/>
          <w:szCs w:val="24"/>
        </w:rPr>
        <w:t>.000</w:t>
      </w:r>
      <w:r>
        <w:rPr>
          <w:rFonts w:ascii="Century Gothic" w:hAnsi="Century Gothic" w:cs="Times New Roman"/>
          <w:sz w:val="24"/>
          <w:szCs w:val="24"/>
        </w:rPr>
        <w:t>04</w:t>
      </w:r>
      <w:r w:rsidRPr="00490A5B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122</w:t>
      </w:r>
      <w:r w:rsidRPr="00490A5B">
        <w:rPr>
          <w:rFonts w:ascii="Century Gothic" w:hAnsi="Century Gothic" w:cs="Times New Roman"/>
          <w:sz w:val="24"/>
          <w:szCs w:val="24"/>
        </w:rPr>
        <w:t>.000</w:t>
      </w:r>
      <w:r>
        <w:rPr>
          <w:rFonts w:ascii="Century Gothic" w:hAnsi="Century Gothic" w:cs="Times New Roman"/>
          <w:sz w:val="24"/>
          <w:szCs w:val="24"/>
        </w:rPr>
        <w:t>02</w:t>
      </w:r>
      <w:r w:rsidRPr="00490A5B">
        <w:rPr>
          <w:rFonts w:ascii="Century Gothic" w:hAnsi="Century Gothic" w:cs="Times New Roman"/>
          <w:sz w:val="24"/>
          <w:szCs w:val="24"/>
        </w:rPr>
        <w:t>.</w:t>
      </w:r>
      <w:r>
        <w:rPr>
          <w:rFonts w:ascii="Century Gothic" w:hAnsi="Century Gothic" w:cs="Times New Roman"/>
          <w:sz w:val="24"/>
          <w:szCs w:val="24"/>
        </w:rPr>
        <w:t>2010</w:t>
      </w:r>
      <w:r w:rsidRPr="00490A5B">
        <w:rPr>
          <w:rFonts w:ascii="Century Gothic" w:hAnsi="Century Gothic" w:cs="Times New Roman"/>
          <w:sz w:val="24"/>
          <w:szCs w:val="24"/>
        </w:rPr>
        <w:t>.</w:t>
      </w:r>
      <w:r>
        <w:rPr>
          <w:rFonts w:ascii="Century Gothic" w:hAnsi="Century Gothic" w:cs="Times New Roman"/>
          <w:sz w:val="24"/>
          <w:szCs w:val="24"/>
        </w:rPr>
        <w:t>33903900</w:t>
      </w:r>
      <w:r w:rsidRPr="00490A5B">
        <w:rPr>
          <w:rFonts w:ascii="Century Gothic" w:hAnsi="Century Gothic" w:cs="Times New Roman"/>
          <w:sz w:val="24"/>
          <w:szCs w:val="24"/>
        </w:rPr>
        <w:t xml:space="preserve"> </w:t>
      </w:r>
      <w:r w:rsidRPr="00490A5B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490A5B">
        <w:rPr>
          <w:rFonts w:ascii="Century Gothic" w:hAnsi="Century Gothic" w:cs="Times New Roman"/>
          <w:sz w:val="24"/>
          <w:szCs w:val="24"/>
        </w:rPr>
        <w:t xml:space="preserve"> </w:t>
      </w:r>
      <w:r>
        <w:rPr>
          <w:rFonts w:ascii="Century Gothic" w:hAnsi="Century Gothic" w:cs="Times New Roman"/>
          <w:sz w:val="24"/>
          <w:szCs w:val="24"/>
        </w:rPr>
        <w:t>25</w:t>
      </w:r>
    </w:p>
    <w:p w:rsidR="00901AA7" w:rsidRDefault="00901AA7" w:rsidP="00901AA7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  <w:sectPr w:rsidR="00901AA7" w:rsidSect="00901AA7">
          <w:headerReference w:type="default" r:id="rId5"/>
          <w:pgSz w:w="11906" w:h="16838"/>
          <w:pgMar w:top="1418" w:right="1134" w:bottom="1418" w:left="1134" w:header="709" w:footer="709" w:gutter="0"/>
          <w:cols w:space="708"/>
          <w:docGrid w:linePitch="360"/>
        </w:sectPr>
      </w:pPr>
    </w:p>
    <w:p w:rsidR="00901AA7" w:rsidRPr="00490A5B" w:rsidRDefault="00901AA7" w:rsidP="00901AA7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24"/>
          <w:szCs w:val="24"/>
        </w:rPr>
      </w:pPr>
      <w:r w:rsidRPr="00490A5B">
        <w:rPr>
          <w:rFonts w:ascii="Century Gothic" w:hAnsi="Century Gothic" w:cs="Times New Roman"/>
          <w:sz w:val="24"/>
          <w:szCs w:val="24"/>
        </w:rPr>
        <w:lastRenderedPageBreak/>
        <w:t>- 02.00</w:t>
      </w:r>
      <w:r>
        <w:rPr>
          <w:rFonts w:ascii="Century Gothic" w:hAnsi="Century Gothic" w:cs="Times New Roman"/>
          <w:sz w:val="24"/>
          <w:szCs w:val="24"/>
        </w:rPr>
        <w:t>4</w:t>
      </w:r>
      <w:r w:rsidRPr="00490A5B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2</w:t>
      </w:r>
      <w:r w:rsidRPr="00490A5B">
        <w:rPr>
          <w:rFonts w:ascii="Century Gothic" w:hAnsi="Century Gothic" w:cs="Times New Roman"/>
          <w:sz w:val="24"/>
          <w:szCs w:val="24"/>
        </w:rPr>
        <w:t>.000</w:t>
      </w:r>
      <w:r>
        <w:rPr>
          <w:rFonts w:ascii="Century Gothic" w:hAnsi="Century Gothic" w:cs="Times New Roman"/>
          <w:sz w:val="24"/>
          <w:szCs w:val="24"/>
        </w:rPr>
        <w:t>13</w:t>
      </w:r>
      <w:r w:rsidRPr="00490A5B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39</w:t>
      </w:r>
      <w:r w:rsidRPr="00490A5B">
        <w:rPr>
          <w:rFonts w:ascii="Century Gothic" w:hAnsi="Century Gothic" w:cs="Times New Roman"/>
          <w:sz w:val="24"/>
          <w:szCs w:val="24"/>
        </w:rPr>
        <w:t>2.000</w:t>
      </w:r>
      <w:r>
        <w:rPr>
          <w:rFonts w:ascii="Century Gothic" w:hAnsi="Century Gothic" w:cs="Times New Roman"/>
          <w:sz w:val="24"/>
          <w:szCs w:val="24"/>
        </w:rPr>
        <w:t>09</w:t>
      </w:r>
      <w:r w:rsidRPr="00490A5B">
        <w:rPr>
          <w:rFonts w:ascii="Century Gothic" w:hAnsi="Century Gothic" w:cs="Times New Roman"/>
          <w:sz w:val="24"/>
          <w:szCs w:val="24"/>
        </w:rPr>
        <w:t>.</w:t>
      </w:r>
      <w:r>
        <w:rPr>
          <w:rFonts w:ascii="Century Gothic" w:hAnsi="Century Gothic" w:cs="Times New Roman"/>
          <w:sz w:val="24"/>
          <w:szCs w:val="24"/>
        </w:rPr>
        <w:t>2053</w:t>
      </w:r>
      <w:r w:rsidRPr="00490A5B">
        <w:rPr>
          <w:rFonts w:ascii="Century Gothic" w:hAnsi="Century Gothic" w:cs="Times New Roman"/>
          <w:sz w:val="24"/>
          <w:szCs w:val="24"/>
        </w:rPr>
        <w:t>.</w:t>
      </w:r>
      <w:r>
        <w:rPr>
          <w:rFonts w:ascii="Century Gothic" w:hAnsi="Century Gothic" w:cs="Times New Roman"/>
          <w:sz w:val="24"/>
          <w:szCs w:val="24"/>
        </w:rPr>
        <w:t>33903000</w:t>
      </w:r>
      <w:r w:rsidRPr="00490A5B">
        <w:rPr>
          <w:rFonts w:ascii="Century Gothic" w:hAnsi="Century Gothic" w:cs="Times New Roman"/>
          <w:sz w:val="24"/>
          <w:szCs w:val="24"/>
        </w:rPr>
        <w:t xml:space="preserve"> </w:t>
      </w:r>
      <w:r w:rsidRPr="00490A5B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490A5B">
        <w:rPr>
          <w:rFonts w:ascii="Century Gothic" w:hAnsi="Century Gothic" w:cs="Times New Roman"/>
          <w:sz w:val="24"/>
          <w:szCs w:val="24"/>
        </w:rPr>
        <w:t xml:space="preserve"> 180</w:t>
      </w:r>
    </w:p>
    <w:p w:rsidR="00D3170D" w:rsidRDefault="00D3170D" w:rsidP="00D3170D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24"/>
          <w:szCs w:val="24"/>
        </w:rPr>
      </w:pPr>
      <w:r w:rsidRPr="00490A5B">
        <w:rPr>
          <w:rFonts w:ascii="Century Gothic" w:hAnsi="Century Gothic" w:cs="Times New Roman"/>
          <w:sz w:val="24"/>
          <w:szCs w:val="24"/>
        </w:rPr>
        <w:t>- 02.00</w:t>
      </w:r>
      <w:r>
        <w:rPr>
          <w:rFonts w:ascii="Century Gothic" w:hAnsi="Century Gothic" w:cs="Times New Roman"/>
          <w:sz w:val="24"/>
          <w:szCs w:val="24"/>
        </w:rPr>
        <w:t>4</w:t>
      </w:r>
      <w:r w:rsidRPr="00490A5B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2</w:t>
      </w:r>
      <w:r w:rsidRPr="00490A5B">
        <w:rPr>
          <w:rFonts w:ascii="Century Gothic" w:hAnsi="Century Gothic" w:cs="Times New Roman"/>
          <w:sz w:val="24"/>
          <w:szCs w:val="24"/>
        </w:rPr>
        <w:t>.000</w:t>
      </w:r>
      <w:r>
        <w:rPr>
          <w:rFonts w:ascii="Century Gothic" w:hAnsi="Century Gothic" w:cs="Times New Roman"/>
          <w:sz w:val="24"/>
          <w:szCs w:val="24"/>
        </w:rPr>
        <w:t>13</w:t>
      </w:r>
      <w:r w:rsidRPr="00490A5B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39</w:t>
      </w:r>
      <w:r w:rsidRPr="00490A5B">
        <w:rPr>
          <w:rFonts w:ascii="Century Gothic" w:hAnsi="Century Gothic" w:cs="Times New Roman"/>
          <w:sz w:val="24"/>
          <w:szCs w:val="24"/>
        </w:rPr>
        <w:t>2.000</w:t>
      </w:r>
      <w:r>
        <w:rPr>
          <w:rFonts w:ascii="Century Gothic" w:hAnsi="Century Gothic" w:cs="Times New Roman"/>
          <w:sz w:val="24"/>
          <w:szCs w:val="24"/>
        </w:rPr>
        <w:t>09</w:t>
      </w:r>
      <w:r w:rsidRPr="00490A5B">
        <w:rPr>
          <w:rFonts w:ascii="Century Gothic" w:hAnsi="Century Gothic" w:cs="Times New Roman"/>
          <w:sz w:val="24"/>
          <w:szCs w:val="24"/>
        </w:rPr>
        <w:t>.</w:t>
      </w:r>
      <w:r>
        <w:rPr>
          <w:rFonts w:ascii="Century Gothic" w:hAnsi="Century Gothic" w:cs="Times New Roman"/>
          <w:sz w:val="24"/>
          <w:szCs w:val="24"/>
        </w:rPr>
        <w:t>2053</w:t>
      </w:r>
      <w:r w:rsidRPr="00490A5B">
        <w:rPr>
          <w:rFonts w:ascii="Century Gothic" w:hAnsi="Century Gothic" w:cs="Times New Roman"/>
          <w:sz w:val="24"/>
          <w:szCs w:val="24"/>
        </w:rPr>
        <w:t>.</w:t>
      </w:r>
      <w:r>
        <w:rPr>
          <w:rFonts w:ascii="Century Gothic" w:hAnsi="Century Gothic" w:cs="Times New Roman"/>
          <w:sz w:val="24"/>
          <w:szCs w:val="24"/>
        </w:rPr>
        <w:t>33903900</w:t>
      </w:r>
      <w:r w:rsidRPr="00490A5B">
        <w:rPr>
          <w:rFonts w:ascii="Century Gothic" w:hAnsi="Century Gothic" w:cs="Times New Roman"/>
          <w:sz w:val="24"/>
          <w:szCs w:val="24"/>
        </w:rPr>
        <w:t xml:space="preserve"> </w:t>
      </w:r>
      <w:r w:rsidRPr="00490A5B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490A5B">
        <w:rPr>
          <w:rFonts w:ascii="Century Gothic" w:hAnsi="Century Gothic" w:cs="Times New Roman"/>
          <w:sz w:val="24"/>
          <w:szCs w:val="24"/>
        </w:rPr>
        <w:t xml:space="preserve"> 18</w:t>
      </w:r>
      <w:r>
        <w:rPr>
          <w:rFonts w:ascii="Century Gothic" w:hAnsi="Century Gothic" w:cs="Times New Roman"/>
          <w:sz w:val="24"/>
          <w:szCs w:val="24"/>
        </w:rPr>
        <w:t>2</w:t>
      </w:r>
    </w:p>
    <w:p w:rsidR="00D3170D" w:rsidRPr="00490A5B" w:rsidRDefault="00D3170D" w:rsidP="00D3170D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24"/>
          <w:szCs w:val="24"/>
        </w:rPr>
      </w:pPr>
    </w:p>
    <w:p w:rsidR="00D3170D" w:rsidRPr="00A0664C" w:rsidRDefault="00D3170D" w:rsidP="00D3170D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D3170D" w:rsidRPr="00A0664C" w:rsidRDefault="00D3170D" w:rsidP="00D3170D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D3170D" w:rsidRPr="00A0664C" w:rsidRDefault="00D3170D" w:rsidP="00D317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>sobre o valor inadimplido, a título de multa de mora, por dia de atraso</w:t>
      </w:r>
    </w:p>
    <w:p w:rsidR="00D3170D" w:rsidRPr="00A0664C" w:rsidRDefault="00D3170D" w:rsidP="00D3170D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D3170D" w:rsidRPr="00A0664C" w:rsidRDefault="00D3170D" w:rsidP="00D3170D">
      <w:pPr>
        <w:widowControl w:val="0"/>
        <w:overflowPunct w:val="0"/>
        <w:autoSpaceDE w:val="0"/>
        <w:autoSpaceDN w:val="0"/>
        <w:adjustRightInd w:val="0"/>
        <w:spacing w:after="0" w:line="28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injustificado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D3170D" w:rsidRPr="00A0664C" w:rsidRDefault="00D3170D" w:rsidP="00D3170D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D3170D" w:rsidRPr="00A0664C" w:rsidRDefault="00D3170D" w:rsidP="00D3170D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D3170D" w:rsidRPr="00A0664C" w:rsidRDefault="00D3170D" w:rsidP="00D3170D">
      <w:pPr>
        <w:widowControl w:val="0"/>
        <w:autoSpaceDE w:val="0"/>
        <w:autoSpaceDN w:val="0"/>
        <w:adjustRightInd w:val="0"/>
        <w:spacing w:after="0" w:line="226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D3170D" w:rsidRPr="00A0664C" w:rsidRDefault="00D3170D" w:rsidP="00D3170D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D3170D" w:rsidRPr="00A0664C" w:rsidRDefault="00D3170D" w:rsidP="00D3170D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D3170D" w:rsidRPr="00A0664C" w:rsidRDefault="00D3170D" w:rsidP="00D3170D">
      <w:pPr>
        <w:widowControl w:val="0"/>
        <w:autoSpaceDE w:val="0"/>
        <w:autoSpaceDN w:val="0"/>
        <w:adjustRightInd w:val="0"/>
        <w:spacing w:after="0" w:line="18" w:lineRule="exact"/>
        <w:rPr>
          <w:rFonts w:ascii="Century Gothic" w:hAnsi="Century Gothic" w:cs="Times New Roman"/>
        </w:rPr>
      </w:pPr>
    </w:p>
    <w:p w:rsidR="00D3170D" w:rsidRPr="00A0664C" w:rsidRDefault="00D3170D" w:rsidP="00D3170D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D3170D" w:rsidRPr="00A0664C" w:rsidRDefault="00D3170D" w:rsidP="00D3170D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D3170D" w:rsidRDefault="00D3170D" w:rsidP="00D3170D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 </w:t>
      </w:r>
    </w:p>
    <w:p w:rsidR="00D3170D" w:rsidRDefault="00D3170D" w:rsidP="00D3170D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Century Gothic"/>
          <w:i/>
          <w:iCs/>
        </w:rPr>
      </w:pPr>
    </w:p>
    <w:p w:rsidR="00D3170D" w:rsidRDefault="00D3170D" w:rsidP="00D3170D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Century Gothic"/>
          <w:i/>
          <w:iCs/>
        </w:rPr>
      </w:pPr>
    </w:p>
    <w:p w:rsidR="00D3170D" w:rsidRPr="00A0664C" w:rsidRDefault="00D3170D" w:rsidP="00D3170D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D3170D" w:rsidRPr="00A0664C" w:rsidRDefault="00D3170D" w:rsidP="00D3170D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D3170D" w:rsidRPr="00A0664C" w:rsidRDefault="00D3170D" w:rsidP="00D3170D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lastRenderedPageBreak/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competente aplicando-se o Princípio da Proporcionalidade, em razão de circunstâncias</w:t>
      </w:r>
    </w:p>
    <w:p w:rsidR="00D3170D" w:rsidRPr="00A0664C" w:rsidRDefault="00D3170D" w:rsidP="00D3170D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D3170D" w:rsidRPr="00A0664C" w:rsidRDefault="00D3170D" w:rsidP="00D317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fundamentados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D3170D" w:rsidRPr="00A0664C" w:rsidRDefault="00D3170D" w:rsidP="00D3170D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D3170D" w:rsidRPr="00A0664C" w:rsidRDefault="00D3170D" w:rsidP="00D3170D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D3170D" w:rsidRPr="00A0664C" w:rsidRDefault="00D3170D" w:rsidP="00D3170D">
      <w:pPr>
        <w:widowControl w:val="0"/>
        <w:autoSpaceDE w:val="0"/>
        <w:autoSpaceDN w:val="0"/>
        <w:adjustRightInd w:val="0"/>
        <w:spacing w:after="0" w:line="265" w:lineRule="exact"/>
        <w:rPr>
          <w:rFonts w:ascii="Century Gothic" w:hAnsi="Century Gothic" w:cs="Times New Roman"/>
        </w:rPr>
      </w:pPr>
    </w:p>
    <w:p w:rsidR="00D3170D" w:rsidRPr="00A0664C" w:rsidRDefault="00D3170D" w:rsidP="00D3170D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D3170D" w:rsidRPr="00A0664C" w:rsidRDefault="00D3170D" w:rsidP="00D3170D">
      <w:pPr>
        <w:widowControl w:val="0"/>
        <w:autoSpaceDE w:val="0"/>
        <w:autoSpaceDN w:val="0"/>
        <w:adjustRightInd w:val="0"/>
        <w:spacing w:after="0" w:line="229" w:lineRule="exact"/>
        <w:rPr>
          <w:rFonts w:ascii="Century Gothic" w:hAnsi="Century Gothic" w:cs="Century Gothic"/>
          <w:b/>
          <w:bCs/>
          <w:i/>
          <w:iCs/>
        </w:rPr>
      </w:pPr>
    </w:p>
    <w:p w:rsidR="00D3170D" w:rsidRPr="00A0664C" w:rsidRDefault="00D3170D" w:rsidP="00D3170D">
      <w:pPr>
        <w:widowControl w:val="0"/>
        <w:numPr>
          <w:ilvl w:val="0"/>
          <w:numId w:val="7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 </w:t>
      </w:r>
    </w:p>
    <w:p w:rsidR="00D3170D" w:rsidRPr="00A0664C" w:rsidRDefault="00D3170D" w:rsidP="00D3170D">
      <w:pPr>
        <w:widowControl w:val="0"/>
        <w:autoSpaceDE w:val="0"/>
        <w:autoSpaceDN w:val="0"/>
        <w:adjustRightInd w:val="0"/>
        <w:spacing w:after="0" w:line="234" w:lineRule="exact"/>
        <w:rPr>
          <w:rFonts w:ascii="Century Gothic" w:hAnsi="Century Gothic" w:cs="Times New Roman"/>
        </w:rPr>
      </w:pPr>
    </w:p>
    <w:p w:rsidR="00D3170D" w:rsidRPr="009A701B" w:rsidRDefault="00D3170D" w:rsidP="00D3170D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9A701B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D3170D" w:rsidRPr="00A0664C" w:rsidRDefault="00D3170D" w:rsidP="00D3170D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D3170D" w:rsidRPr="00A0664C" w:rsidRDefault="00D3170D" w:rsidP="00D3170D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9.1 - A rescisão contratual poderá ser determinada por ato unilateral e escrito da Administração, nos casos enumerados nos incisos I, XII e XVII do art. 78 da Lei Federal nº. 8.666/93;</w:t>
      </w:r>
    </w:p>
    <w:p w:rsidR="00D3170D" w:rsidRPr="00A0664C" w:rsidRDefault="00D3170D" w:rsidP="00D3170D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Times New Roman"/>
        </w:rPr>
      </w:pPr>
    </w:p>
    <w:p w:rsidR="00D3170D" w:rsidRPr="009A701B" w:rsidRDefault="00D3170D" w:rsidP="00D3170D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9A701B">
        <w:rPr>
          <w:rFonts w:ascii="Century Gothic" w:hAnsi="Century Gothic" w:cs="Century Gothic"/>
          <w:b/>
        </w:rPr>
        <w:t>CLÁUSULA DÉCIMA - DA PUBLICAÇÃO</w:t>
      </w:r>
    </w:p>
    <w:p w:rsidR="00D3170D" w:rsidRPr="009A701B" w:rsidRDefault="00D3170D" w:rsidP="00D3170D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b/>
        </w:rPr>
      </w:pPr>
    </w:p>
    <w:p w:rsidR="00D3170D" w:rsidRPr="00A0664C" w:rsidRDefault="00D3170D" w:rsidP="00D3170D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10.1. Dentro do prazo legal, contado de sua assinatura, o CONTRATANTE providenciará a publicação de resumo deste Contrato na imprensa oficial do município.</w:t>
      </w:r>
    </w:p>
    <w:p w:rsidR="00D3170D" w:rsidRPr="00A0664C" w:rsidRDefault="00D3170D" w:rsidP="00D3170D">
      <w:pPr>
        <w:widowControl w:val="0"/>
        <w:autoSpaceDE w:val="0"/>
        <w:autoSpaceDN w:val="0"/>
        <w:adjustRightInd w:val="0"/>
        <w:spacing w:after="0" w:line="197" w:lineRule="exact"/>
        <w:rPr>
          <w:rFonts w:ascii="Century Gothic" w:hAnsi="Century Gothic" w:cs="Times New Roman"/>
        </w:rPr>
      </w:pPr>
    </w:p>
    <w:p w:rsidR="00D3170D" w:rsidRPr="00A0664C" w:rsidRDefault="00D3170D" w:rsidP="00D3170D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D3170D" w:rsidRPr="00A0664C" w:rsidRDefault="00D3170D" w:rsidP="00D3170D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D3170D" w:rsidRPr="00A0664C" w:rsidRDefault="00D3170D" w:rsidP="00D3170D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11.1. Fica eleito o Foro da Comarca de Cachoeira de Minas/MG, para dirimir questões oriundas deste Contrato.</w:t>
      </w:r>
    </w:p>
    <w:p w:rsidR="00D3170D" w:rsidRPr="00A0664C" w:rsidRDefault="00D3170D" w:rsidP="00D3170D">
      <w:pPr>
        <w:widowControl w:val="0"/>
        <w:autoSpaceDE w:val="0"/>
        <w:autoSpaceDN w:val="0"/>
        <w:adjustRightInd w:val="0"/>
        <w:spacing w:after="0" w:line="213" w:lineRule="exact"/>
        <w:rPr>
          <w:rFonts w:ascii="Century Gothic" w:hAnsi="Century Gothic" w:cs="Times New Roman"/>
        </w:rPr>
      </w:pPr>
    </w:p>
    <w:p w:rsidR="00D3170D" w:rsidRDefault="00D3170D" w:rsidP="00D3170D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D3170D" w:rsidRPr="00A0664C" w:rsidRDefault="00D3170D" w:rsidP="00D3170D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D3170D" w:rsidRPr="00A0664C" w:rsidRDefault="00D3170D" w:rsidP="00D3170D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D3170D" w:rsidRPr="00A0664C" w:rsidRDefault="00D3170D" w:rsidP="00D3170D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>Prefeitura Mu</w:t>
      </w:r>
      <w:r>
        <w:rPr>
          <w:rFonts w:ascii="Century Gothic" w:hAnsi="Century Gothic" w:cs="Arial"/>
          <w:snapToGrid w:val="0"/>
          <w:color w:val="000000"/>
        </w:rPr>
        <w:t>nicipal de Conceição dos Ouros, 16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</w:t>
      </w:r>
      <w:r>
        <w:rPr>
          <w:rFonts w:ascii="Century Gothic" w:hAnsi="Century Gothic" w:cs="Arial"/>
          <w:snapToGrid w:val="0"/>
          <w:color w:val="000000"/>
        </w:rPr>
        <w:t xml:space="preserve"> Julho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 2.014.</w:t>
      </w:r>
    </w:p>
    <w:p w:rsidR="00D3170D" w:rsidRPr="00A0664C" w:rsidRDefault="00D3170D" w:rsidP="00D3170D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D3170D" w:rsidRPr="00A0664C" w:rsidRDefault="00D3170D" w:rsidP="00B03291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D3170D" w:rsidRPr="00A0664C" w:rsidRDefault="00D3170D" w:rsidP="00B03291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Mauricio Euclides Viana</w:t>
      </w:r>
    </w:p>
    <w:p w:rsidR="00D3170D" w:rsidRPr="00A0664C" w:rsidRDefault="00D3170D" w:rsidP="00B03291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Prefeito Municipal</w:t>
      </w:r>
    </w:p>
    <w:p w:rsidR="00D3170D" w:rsidRPr="00A0664C" w:rsidRDefault="00D3170D" w:rsidP="00B03291">
      <w:pPr>
        <w:spacing w:after="0" w:line="240" w:lineRule="auto"/>
        <w:rPr>
          <w:rFonts w:ascii="Century Gothic" w:hAnsi="Century Gothic"/>
        </w:rPr>
      </w:pPr>
    </w:p>
    <w:p w:rsidR="00D3170D" w:rsidRPr="00A0664C" w:rsidRDefault="00D3170D" w:rsidP="00B03291">
      <w:pPr>
        <w:spacing w:after="0" w:line="240" w:lineRule="auto"/>
        <w:rPr>
          <w:rFonts w:ascii="Century Gothic" w:hAnsi="Century Gothic"/>
        </w:rPr>
      </w:pPr>
    </w:p>
    <w:p w:rsidR="00D3170D" w:rsidRPr="00A0664C" w:rsidRDefault="00D3170D" w:rsidP="00B03291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 ______________________________</w:t>
      </w:r>
    </w:p>
    <w:p w:rsidR="00B03291" w:rsidRDefault="00B03291" w:rsidP="00B03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b/>
          <w:bCs/>
          <w:i/>
          <w:iCs/>
        </w:rPr>
        <w:t>MCASEG EMPRESA DE SEGURANÇA PRIVADA E MONITORAMENTO ELETRONICO LTDA – ME</w:t>
      </w:r>
    </w:p>
    <w:p w:rsidR="00D3170D" w:rsidRPr="00A0664C" w:rsidRDefault="00D3170D" w:rsidP="00B03291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</w:p>
    <w:p w:rsidR="00D3170D" w:rsidRPr="00A0664C" w:rsidRDefault="00D3170D" w:rsidP="00D3170D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D3170D" w:rsidRPr="00A0664C" w:rsidRDefault="00D3170D" w:rsidP="00D3170D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D3170D" w:rsidRPr="00A0664C" w:rsidRDefault="00D3170D" w:rsidP="00D3170D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D3170D" w:rsidRPr="00A0664C" w:rsidRDefault="00D3170D" w:rsidP="00D3170D">
      <w:pPr>
        <w:pStyle w:val="Ttulo"/>
        <w:rPr>
          <w:rFonts w:ascii="Century Gothic" w:hAnsi="Century Gothic" w:cs="Arial"/>
          <w:color w:val="000000"/>
          <w:sz w:val="22"/>
          <w:szCs w:val="22"/>
        </w:rPr>
      </w:pPr>
    </w:p>
    <w:p w:rsidR="00D3170D" w:rsidRPr="00A0664C" w:rsidRDefault="00D3170D" w:rsidP="00D3170D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D3170D" w:rsidRPr="00A0664C" w:rsidRDefault="00D3170D" w:rsidP="00D3170D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D3170D" w:rsidRPr="00A0664C" w:rsidRDefault="00D3170D" w:rsidP="00D3170D">
      <w:pPr>
        <w:tabs>
          <w:tab w:val="center" w:pos="4680"/>
        </w:tabs>
        <w:suppressAutoHyphens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Arial"/>
          <w:color w:val="000000"/>
        </w:rPr>
        <w:t xml:space="preserve">(CPF):_______________________      </w:t>
      </w:r>
    </w:p>
    <w:p w:rsidR="00D3170D" w:rsidRDefault="00D3170D" w:rsidP="00D3170D"/>
    <w:p w:rsidR="00901AA7" w:rsidRPr="00490A5B" w:rsidRDefault="00901AA7" w:rsidP="00901AA7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24"/>
          <w:szCs w:val="24"/>
        </w:rPr>
        <w:sectPr w:rsidR="00901AA7" w:rsidRPr="00490A5B" w:rsidSect="00490A5B">
          <w:type w:val="continuous"/>
          <w:pgSz w:w="11906" w:h="16838"/>
          <w:pgMar w:top="1418" w:right="1134" w:bottom="1418" w:left="1134" w:header="709" w:footer="709" w:gutter="0"/>
          <w:cols w:space="708"/>
          <w:docGrid w:linePitch="360"/>
        </w:sectPr>
      </w:pPr>
    </w:p>
    <w:p w:rsidR="00D3170D" w:rsidRDefault="00D3170D"/>
    <w:sectPr w:rsidR="00D317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16C" w:rsidRPr="00716184" w:rsidRDefault="00B03291" w:rsidP="00394023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6E4C0623" wp14:editId="75945516">
          <wp:simplePos x="0" y="0"/>
          <wp:positionH relativeFrom="column">
            <wp:posOffset>-407613</wp:posOffset>
          </wp:positionH>
          <wp:positionV relativeFrom="paragraph">
            <wp:posOffset>-143141</wp:posOffset>
          </wp:positionV>
          <wp:extent cx="796640" cy="859809"/>
          <wp:effectExtent l="19050" t="0" r="3460" b="0"/>
          <wp:wrapNone/>
          <wp:docPr id="43" name="Imagem 43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640" cy="8598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A1616C" w:rsidRPr="00716184" w:rsidRDefault="00B03291" w:rsidP="00394023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A1616C" w:rsidRPr="00716184" w:rsidRDefault="00B03291" w:rsidP="00394023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A1616C" w:rsidRDefault="00B03291" w:rsidP="00394023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</w:t>
    </w:r>
    <w:r>
      <w:rPr>
        <w:rFonts w:ascii="Arial" w:hAnsi="Arial" w:cs="Arial"/>
        <w:sz w:val="20"/>
      </w:rPr>
      <w:t>osouros.mg.gov.br</w:t>
    </w:r>
  </w:p>
  <w:p w:rsidR="00A1616C" w:rsidRDefault="00B0329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4080"/>
    <w:multiLevelType w:val="hybridMultilevel"/>
    <w:tmpl w:val="00005DB2"/>
    <w:lvl w:ilvl="0" w:tplc="000033EA">
      <w:start w:val="1"/>
      <w:numFmt w:val="decimal"/>
      <w:lvlText w:val="3.%1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AA7"/>
    <w:rsid w:val="004C3C54"/>
    <w:rsid w:val="00901AA7"/>
    <w:rsid w:val="00B03291"/>
    <w:rsid w:val="00B46396"/>
    <w:rsid w:val="00D31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C0AEAF-8187-42B0-89DE-A58A846FB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AA7"/>
    <w:pPr>
      <w:spacing w:after="200" w:line="276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A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AA7"/>
    <w:rPr>
      <w:rFonts w:eastAsiaTheme="minorEastAsia"/>
      <w:lang w:eastAsia="pt-BR"/>
    </w:rPr>
  </w:style>
  <w:style w:type="paragraph" w:styleId="PargrafodaLista">
    <w:name w:val="List Paragraph"/>
    <w:basedOn w:val="Normal"/>
    <w:uiPriority w:val="34"/>
    <w:qFormat/>
    <w:rsid w:val="00901AA7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901AA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901AA7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1478</Words>
  <Characters>7984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2014-07-21T18:11:00Z</dcterms:created>
  <dcterms:modified xsi:type="dcterms:W3CDTF">2014-07-21T18:58:00Z</dcterms:modified>
</cp:coreProperties>
</file>