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1967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>
        <w:rPr>
          <w:rFonts w:ascii="Century Gothic" w:hAnsi="Century Gothic" w:cs="Century Gothic"/>
          <w:b/>
          <w:bCs/>
          <w:i/>
          <w:iCs/>
        </w:rPr>
        <w:t>094</w:t>
      </w:r>
      <w:r w:rsidRPr="00A0664C">
        <w:rPr>
          <w:rFonts w:ascii="Century Gothic" w:hAnsi="Century Gothic" w:cs="Century Gothic"/>
          <w:b/>
          <w:bCs/>
          <w:i/>
          <w:iCs/>
        </w:rPr>
        <w:t>/2014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C41967" w:rsidRDefault="00C41967" w:rsidP="00904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INSTRUMENTO CONTRATUAL QUE CELEBRAM ENTRE SI O MUNICIPIO DE CONCEIÇÃO DOS OUROS/MG E A EMPRESA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="00904DD4">
        <w:rPr>
          <w:rFonts w:ascii="Century Gothic" w:hAnsi="Century Gothic" w:cs="Century Gothic"/>
          <w:b/>
          <w:bCs/>
          <w:i/>
          <w:iCs/>
        </w:rPr>
        <w:t>RR LOCACOES E EVENTOS LTDA. – ME.</w:t>
      </w:r>
    </w:p>
    <w:p w:rsidR="00C41967" w:rsidRPr="00A0664C" w:rsidRDefault="00C41967" w:rsidP="00904D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tabs>
          <w:tab w:val="left" w:pos="728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iCs/>
          <w:color w:val="000000"/>
        </w:rPr>
        <w:t>O Município de Conceição dos Ouros, inscrito no CNPJ n.º 18.667.609/0001-65, com sede na Praça José Maria de Souza, n.º 1, Centro, nos termos do Decreto n.º 1.892/05,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A0664C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904DD4">
        <w:rPr>
          <w:rFonts w:ascii="Century Gothic" w:hAnsi="Century Gothic" w:cs="Century Gothic"/>
          <w:b/>
          <w:bCs/>
          <w:i/>
          <w:iCs/>
        </w:rPr>
        <w:t>RR LOCACOES E EVENTOS LTDA. – ME.</w:t>
      </w:r>
      <w:r w:rsidRPr="00A0664C">
        <w:rPr>
          <w:rFonts w:ascii="Century Gothic" w:hAnsi="Century Gothic" w:cs="Arial"/>
          <w:color w:val="000000"/>
        </w:rPr>
        <w:t xml:space="preserve">, CNPJ nº. </w:t>
      </w:r>
      <w:r w:rsidR="00904DD4">
        <w:rPr>
          <w:rFonts w:ascii="Century Gothic" w:hAnsi="Century Gothic" w:cs="Arial"/>
          <w:color w:val="000000"/>
        </w:rPr>
        <w:t>12.979.533/0001-46</w:t>
      </w:r>
      <w:r w:rsidR="00DB5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color w:val="000000"/>
        </w:rPr>
        <w:t xml:space="preserve">com sede na </w:t>
      </w:r>
      <w:r w:rsidR="00DB564C">
        <w:rPr>
          <w:rFonts w:ascii="Century Gothic" w:hAnsi="Century Gothic" w:cs="Arial"/>
          <w:color w:val="000000"/>
        </w:rPr>
        <w:t>Rua Bento Goncalves</w:t>
      </w:r>
      <w:r w:rsidRPr="00A0664C">
        <w:rPr>
          <w:rFonts w:ascii="Century Gothic" w:hAnsi="Century Gothic" w:cs="Arial"/>
          <w:color w:val="000000"/>
        </w:rPr>
        <w:t>, nº.</w:t>
      </w:r>
      <w:r w:rsidR="00DB564C">
        <w:rPr>
          <w:rFonts w:ascii="Century Gothic" w:hAnsi="Century Gothic" w:cs="Arial"/>
          <w:color w:val="000000"/>
        </w:rPr>
        <w:t xml:space="preserve">71, </w:t>
      </w:r>
      <w:r w:rsidRPr="00A0664C">
        <w:rPr>
          <w:rFonts w:ascii="Century Gothic" w:hAnsi="Century Gothic" w:cs="Arial"/>
          <w:color w:val="000000"/>
        </w:rPr>
        <w:t xml:space="preserve">Bairro </w:t>
      </w:r>
      <w:r w:rsidR="00DB564C">
        <w:rPr>
          <w:rFonts w:ascii="Century Gothic" w:hAnsi="Century Gothic" w:cs="Arial"/>
          <w:color w:val="000000"/>
        </w:rPr>
        <w:t>Estação</w:t>
      </w:r>
      <w:r w:rsidRPr="00A0664C">
        <w:rPr>
          <w:rFonts w:ascii="Century Gothic" w:hAnsi="Century Gothic" w:cs="Arial"/>
          <w:color w:val="000000"/>
        </w:rPr>
        <w:t xml:space="preserve"> em </w:t>
      </w:r>
      <w:r w:rsidR="00DB564C">
        <w:rPr>
          <w:rFonts w:ascii="Century Gothic" w:hAnsi="Century Gothic" w:cs="Arial"/>
          <w:color w:val="000000"/>
        </w:rPr>
        <w:t>São Lourenço/MG,</w:t>
      </w:r>
      <w:r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DB564C">
        <w:rPr>
          <w:rFonts w:ascii="Century Gothic" w:hAnsi="Century Gothic" w:cs="Arial"/>
          <w:color w:val="000000"/>
        </w:rPr>
        <w:t>. Rodrigo Henrique Senna de Souza, portador do CPF nº. 096.182.236-80</w:t>
      </w:r>
      <w:r w:rsidRPr="00A0664C">
        <w:rPr>
          <w:rFonts w:ascii="Century Gothic" w:hAnsi="Century Gothic" w:cs="Arial"/>
          <w:color w:val="000000"/>
        </w:rPr>
        <w:t xml:space="preserve">, Residente e domiciliado na </w:t>
      </w:r>
      <w:r w:rsidR="00DB564C">
        <w:rPr>
          <w:rFonts w:ascii="Century Gothic" w:hAnsi="Century Gothic" w:cs="Arial"/>
          <w:color w:val="000000"/>
        </w:rPr>
        <w:t>Av. Doutor Daniel de Carvalho</w:t>
      </w:r>
      <w:r w:rsidRPr="00A0664C">
        <w:rPr>
          <w:rFonts w:ascii="Century Gothic" w:hAnsi="Century Gothic" w:cs="Arial"/>
          <w:color w:val="000000"/>
        </w:rPr>
        <w:t xml:space="preserve">, nº. </w:t>
      </w:r>
      <w:r w:rsidR="00DB564C">
        <w:rPr>
          <w:rFonts w:ascii="Century Gothic" w:hAnsi="Century Gothic" w:cs="Arial"/>
          <w:color w:val="000000"/>
        </w:rPr>
        <w:t>62, apt. 01, Bairro Estação</w:t>
      </w:r>
      <w:r w:rsidR="007D2D56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color w:val="000000"/>
        </w:rPr>
        <w:t xml:space="preserve">em </w:t>
      </w:r>
      <w:r w:rsidR="007D2D56">
        <w:rPr>
          <w:rFonts w:ascii="Century Gothic" w:hAnsi="Century Gothic" w:cs="Arial"/>
          <w:color w:val="000000"/>
        </w:rPr>
        <w:t>São Lourenço/MG</w:t>
      </w:r>
      <w:r w:rsidRPr="00A0664C">
        <w:rPr>
          <w:rFonts w:ascii="Century Gothic" w:hAnsi="Century Gothic" w:cs="Arial"/>
          <w:color w:val="000000"/>
        </w:rPr>
        <w:t xml:space="preserve">, </w:t>
      </w:r>
      <w:r w:rsidRPr="00A0664C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A0664C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A0664C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A0664C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A0664C">
        <w:rPr>
          <w:rFonts w:ascii="Century Gothic" w:hAnsi="Century Gothic" w:cs="Arial"/>
          <w:snapToGrid w:val="0"/>
          <w:color w:val="000000"/>
        </w:rPr>
        <w:t xml:space="preserve">decorrente de licitação, modalidade PREGÃO n.º </w:t>
      </w:r>
      <w:r>
        <w:rPr>
          <w:rFonts w:ascii="Century Gothic" w:hAnsi="Century Gothic" w:cs="Arial"/>
          <w:snapToGrid w:val="0"/>
          <w:color w:val="000000"/>
        </w:rPr>
        <w:t>030/14</w:t>
      </w:r>
      <w:r w:rsidRPr="00A0664C">
        <w:rPr>
          <w:rFonts w:ascii="Century Gothic" w:hAnsi="Century Gothic" w:cs="Arial"/>
          <w:snapToGrid w:val="0"/>
          <w:color w:val="000000"/>
        </w:rPr>
        <w:t>, em conformidade com o edital respectivo e as normas da Lei n.º 10.520/02 mediante as seguintes cláusulas e condições: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41967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 xml:space="preserve">1.1 </w:t>
      </w:r>
      <w:r w:rsidRPr="008C73F1">
        <w:rPr>
          <w:rFonts w:ascii="Century Gothic" w:hAnsi="Century Gothic" w:cs="Century Gothic"/>
          <w:i/>
          <w:iCs/>
        </w:rPr>
        <w:t xml:space="preserve">Constitui objeto deste Contrato a </w:t>
      </w:r>
      <w:r w:rsidRPr="009227F1">
        <w:rPr>
          <w:rFonts w:ascii="Century Gothic" w:hAnsi="Century Gothic" w:cs="Times New Roman"/>
          <w:b/>
          <w:shd w:val="clear" w:color="auto" w:fill="FFFFFF"/>
        </w:rPr>
        <w:t>CONTRATAÇÃO DE EMPRESA PARA FORNECIMENTO DE PALCO, SONORIZAÇÃO, ILUMINAÇÃO, GERADORES DE ENERGIA, PLACAS DE FECHAMENTOS, GRADES DE CONTENÇÃO, BANHEIROS QUÍMICOS, TENDAS E PRESTAÇÃO DE SERVIÇOS DE SEGURANÇA, PARA REALIZAÇÃO DA FESTA DO POLVILHO DE 2014, NO MUNICÍPIO DE CONCEIÇÃO DOS OUROS/MG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C41967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  <w:b/>
          <w:shd w:val="clear" w:color="auto" w:fill="FFFFFF"/>
        </w:rPr>
      </w:pPr>
    </w:p>
    <w:p w:rsidR="00C41967" w:rsidRPr="008C73F1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Times New Roman"/>
        </w:rPr>
      </w:pPr>
      <w:r w:rsidRPr="008C73F1">
        <w:rPr>
          <w:rFonts w:ascii="Century Gothic" w:hAnsi="Century Gothic" w:cs="Century Gothic"/>
          <w:i/>
          <w:iCs/>
        </w:rPr>
        <w:t xml:space="preserve"> </w:t>
      </w:r>
    </w:p>
    <w:p w:rsidR="00C41967" w:rsidRPr="001D64AE" w:rsidRDefault="00C41967" w:rsidP="00C4196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52" w:lineRule="auto"/>
        <w:ind w:left="0" w:right="20"/>
        <w:jc w:val="both"/>
        <w:rPr>
          <w:rFonts w:ascii="Century Gothic" w:hAnsi="Century Gothic" w:cs="Times New Roman"/>
        </w:rPr>
      </w:pPr>
      <w:r w:rsidRPr="001D64AE">
        <w:rPr>
          <w:rFonts w:ascii="Century Gothic" w:hAnsi="Century Gothic" w:cs="Century Gothic"/>
          <w:i/>
          <w:iCs/>
        </w:rPr>
        <w:t>1.2 No caso de defeitos ou imperfeições nos produtos, os mesmos serão recusados, cabendo à contratada substituí-los por outros com as mesmas características exigidas no Edital, no prazo a ser determinado por esta prefeitura.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12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2.1 </w:t>
      </w:r>
      <w:r w:rsidRPr="00A0664C"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CONTRATADA: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</w:rPr>
        <w:t xml:space="preserve">I </w:t>
      </w:r>
      <w:r w:rsidRPr="00A0664C">
        <w:rPr>
          <w:rFonts w:ascii="Century Gothic" w:hAnsi="Century Gothic" w:cs="Century Gothic"/>
        </w:rPr>
        <w:t>Prestar com qualidade os fornecimentos solicitados.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Century Gothic" w:hAnsi="Century Gothic" w:cs="Century Gothic"/>
          <w:b/>
          <w:bCs/>
        </w:rPr>
      </w:pPr>
      <w:proofErr w:type="spellStart"/>
      <w:r w:rsidRPr="009A701B">
        <w:rPr>
          <w:rFonts w:ascii="Century Gothic" w:hAnsi="Century Gothic" w:cs="Century Gothic"/>
          <w:b/>
        </w:rPr>
        <w:t>II</w:t>
      </w:r>
      <w:r w:rsidRPr="00A0664C">
        <w:rPr>
          <w:rFonts w:ascii="Century Gothic" w:hAnsi="Century Gothic" w:cs="Century Gothic"/>
        </w:rPr>
        <w:t>Comunicar</w:t>
      </w:r>
      <w:proofErr w:type="spellEnd"/>
      <w:r w:rsidRPr="00A0664C">
        <w:rPr>
          <w:rFonts w:ascii="Century Gothic" w:hAnsi="Century Gothic" w:cs="Century Gothic"/>
        </w:rPr>
        <w:t xml:space="preserve"> imediatamente e por escrito a Administração Municipal, através da Fiscalização, qualquer anormalidade verificada, para que sejam adotadas as providências de regularização necessárias;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</w:rPr>
      </w:pPr>
    </w:p>
    <w:p w:rsidR="00C41967" w:rsidRPr="00A0664C" w:rsidRDefault="00C41967" w:rsidP="00C41967">
      <w:pPr>
        <w:widowControl w:val="0"/>
        <w:tabs>
          <w:tab w:val="num" w:pos="78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Century Gothic"/>
          <w:b/>
          <w:bCs/>
        </w:rPr>
      </w:pPr>
      <w:r>
        <w:rPr>
          <w:rFonts w:ascii="Century Gothic" w:hAnsi="Century Gothic" w:cs="Century Gothic"/>
        </w:rPr>
        <w:lastRenderedPageBreak/>
        <w:t xml:space="preserve">      </w:t>
      </w:r>
      <w:proofErr w:type="spellStart"/>
      <w:r w:rsidRPr="009A701B">
        <w:rPr>
          <w:rFonts w:ascii="Century Gothic" w:hAnsi="Century Gothic" w:cs="Century Gothic"/>
          <w:b/>
        </w:rPr>
        <w:t>III</w:t>
      </w:r>
      <w:r w:rsidRPr="00A0664C">
        <w:rPr>
          <w:rFonts w:ascii="Century Gothic" w:hAnsi="Century Gothic" w:cs="Century Gothic"/>
        </w:rPr>
        <w:t>Atender</w:t>
      </w:r>
      <w:proofErr w:type="spellEnd"/>
      <w:r w:rsidRPr="00A0664C">
        <w:rPr>
          <w:rFonts w:ascii="Century Gothic" w:hAnsi="Century Gothic" w:cs="Century Gothic"/>
        </w:rPr>
        <w:t xml:space="preserve"> com prontidão as reclamações por parte da Secretaria solicitante do </w:t>
      </w:r>
      <w:r>
        <w:rPr>
          <w:rFonts w:ascii="Century Gothic" w:hAnsi="Century Gothic" w:cs="Century Gothic"/>
        </w:rPr>
        <w:t xml:space="preserve">         </w:t>
      </w:r>
      <w:r w:rsidRPr="00A0664C">
        <w:rPr>
          <w:rFonts w:ascii="Century Gothic" w:hAnsi="Century Gothic" w:cs="Century Gothic"/>
        </w:rPr>
        <w:t xml:space="preserve">serviço. </w:t>
      </w: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</w:rPr>
      </w:pPr>
      <w:r w:rsidRPr="00A0664C">
        <w:rPr>
          <w:rFonts w:ascii="Century Gothic" w:hAnsi="Century Gothic" w:cs="Century Gothic"/>
          <w:b/>
          <w:bCs/>
        </w:rPr>
        <w:t xml:space="preserve">IV </w:t>
      </w:r>
      <w:r w:rsidRPr="00A0664C">
        <w:rPr>
          <w:rFonts w:ascii="Century Gothic" w:hAnsi="Century Gothic" w:cs="Century Gothic"/>
        </w:rPr>
        <w:t>Manter todas as condições de habilitação exigidas na presente licitação:</w:t>
      </w:r>
      <w:r w:rsidRPr="00A0664C">
        <w:rPr>
          <w:rFonts w:ascii="Century Gothic" w:hAnsi="Century Gothic" w:cs="Century Gothic"/>
          <w:b/>
          <w:bCs/>
        </w:rPr>
        <w:t xml:space="preserve">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41967" w:rsidRPr="00A0664C" w:rsidRDefault="00C41967" w:rsidP="00C41967">
      <w:pPr>
        <w:widowControl w:val="0"/>
        <w:numPr>
          <w:ilvl w:val="0"/>
          <w:numId w:val="1"/>
        </w:numPr>
        <w:tabs>
          <w:tab w:val="clear" w:pos="720"/>
          <w:tab w:val="num" w:pos="378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C41967" w:rsidRPr="009A701B" w:rsidRDefault="00C41967" w:rsidP="00C4196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ind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 </w:t>
      </w:r>
      <w:r w:rsidRPr="009A701B">
        <w:rPr>
          <w:rFonts w:ascii="Century Gothic" w:hAnsi="Century Gothic" w:cs="Century Gothic"/>
        </w:rPr>
        <w:t>Notificar, formal e tempestivamente, a CONTRATADA sobre as irregularidades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observadas no cumprimento deste Contrato.</w:t>
      </w:r>
    </w:p>
    <w:p w:rsidR="00C41967" w:rsidRPr="009A701B" w:rsidRDefault="00C41967" w:rsidP="00C41967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41967" w:rsidRPr="009A701B" w:rsidRDefault="00C41967" w:rsidP="00C4196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 </w:t>
      </w:r>
      <w:r w:rsidRPr="009A701B">
        <w:rPr>
          <w:rFonts w:ascii="Century Gothic" w:hAnsi="Century Gothic" w:cs="Century Gothic"/>
        </w:rPr>
        <w:t>Notificar a CONTRATADA por escrito e com antecedência, sobre multas,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penalidades e quaisquer débitos de sua responsabilidade;</w:t>
      </w:r>
    </w:p>
    <w:p w:rsidR="00C41967" w:rsidRPr="009A701B" w:rsidRDefault="00C41967" w:rsidP="00C41967">
      <w:pPr>
        <w:pStyle w:val="PargrafodaLista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41967" w:rsidRPr="009A701B" w:rsidRDefault="00C41967" w:rsidP="00C41967">
      <w:pPr>
        <w:pStyle w:val="PargrafodaLista"/>
        <w:widowControl w:val="0"/>
        <w:overflowPunct w:val="0"/>
        <w:autoSpaceDE w:val="0"/>
        <w:autoSpaceDN w:val="0"/>
        <w:adjustRightInd w:val="0"/>
        <w:spacing w:after="0" w:line="278" w:lineRule="auto"/>
        <w:ind w:right="20"/>
        <w:jc w:val="both"/>
        <w:rPr>
          <w:rFonts w:ascii="Century Gothic" w:hAnsi="Century Gothic" w:cs="Times New Roman"/>
        </w:rPr>
      </w:pPr>
      <w:r>
        <w:rPr>
          <w:rFonts w:ascii="Century Gothic" w:hAnsi="Century Gothic" w:cs="Century Gothic"/>
          <w:b/>
          <w:bCs/>
        </w:rPr>
        <w:t xml:space="preserve">III </w:t>
      </w:r>
      <w:r w:rsidRPr="009A701B">
        <w:rPr>
          <w:rFonts w:ascii="Century Gothic" w:hAnsi="Century Gothic" w:cs="Century Gothic"/>
        </w:rPr>
        <w:t>Aplicar as sanções administrativas contratuais pertinentes, em caso de</w:t>
      </w:r>
      <w:r w:rsidRPr="009A701B">
        <w:rPr>
          <w:rFonts w:ascii="Century Gothic" w:hAnsi="Century Gothic" w:cs="Century Gothic"/>
          <w:b/>
          <w:bCs/>
        </w:rPr>
        <w:t xml:space="preserve"> </w:t>
      </w:r>
      <w:r w:rsidRPr="009A701B">
        <w:rPr>
          <w:rFonts w:ascii="Century Gothic" w:hAnsi="Century Gothic" w:cs="Century Gothic"/>
        </w:rPr>
        <w:t>inadimplemento.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75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TERCEIRA - FORMA DE FORNECIMENTO DE OBJETO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</w:t>
      </w:r>
      <w:r w:rsidRPr="00A0664C">
        <w:rPr>
          <w:rFonts w:ascii="Century Gothic" w:hAnsi="Century Gothic" w:cs="Century Gothic"/>
        </w:rPr>
        <w:t>O Fornecimento, objeto da presente licitação, serão solicitados conforme a necessidade</w:t>
      </w:r>
      <w:r w:rsidRPr="00A0664C">
        <w:rPr>
          <w:rFonts w:ascii="Century Gothic" w:hAnsi="Century Gothic" w:cs="Century Gothic"/>
          <w:i/>
          <w:iCs/>
        </w:rPr>
        <w:t xml:space="preserve"> </w:t>
      </w:r>
      <w:r w:rsidRPr="00A0664C">
        <w:rPr>
          <w:rFonts w:ascii="Century Gothic" w:hAnsi="Century Gothic" w:cs="Century Gothic"/>
        </w:rPr>
        <w:t>da Secretaria responsável no prazo mínimo de 01 (um) dia de antecedência, devendo este ser cumprido pela contratada, sob pena de rescisão e demais sanções previstas neste Edital, no contrato e na Lei nº. 8.666/93 e alterações.</w:t>
      </w: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7" w:lineRule="auto"/>
        <w:jc w:val="both"/>
        <w:rPr>
          <w:rFonts w:ascii="Century Gothic" w:hAnsi="Century Gothic" w:cs="Century Gothic"/>
          <w:b/>
          <w:bCs/>
          <w:i/>
          <w:iCs/>
        </w:rPr>
      </w:pPr>
    </w:p>
    <w:p w:rsidR="00C41967" w:rsidRPr="00A0664C" w:rsidRDefault="00C41967" w:rsidP="00C41967">
      <w:pPr>
        <w:widowControl w:val="0"/>
        <w:numPr>
          <w:ilvl w:val="0"/>
          <w:numId w:val="2"/>
        </w:numPr>
        <w:tabs>
          <w:tab w:val="clear" w:pos="1070"/>
          <w:tab w:val="num" w:pos="381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</w:rPr>
        <w:t>O fornecimento do objeto da presente licitação será efetuado mediante</w:t>
      </w:r>
      <w:r w:rsidRPr="00A0664C">
        <w:rPr>
          <w:rFonts w:ascii="Century Gothic" w:hAnsi="Century Gothic" w:cs="Century Gothic"/>
          <w:b/>
          <w:bCs/>
        </w:rPr>
        <w:t xml:space="preserve"> </w:t>
      </w:r>
      <w:r w:rsidRPr="00A0664C">
        <w:rPr>
          <w:rFonts w:ascii="Century Gothic" w:hAnsi="Century Gothic" w:cs="Century Gothic"/>
        </w:rPr>
        <w:t>apresentação da ordem de compra, por parte da Secretaria requisitante, com a indicação do número de quantidades, datas dos fornecimentos.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4.1- O valor global estimado do fornecimento, ora contratado é de 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7D2D56">
        <w:rPr>
          <w:rFonts w:ascii="Century Gothic" w:hAnsi="Century Gothic" w:cs="Century Gothic"/>
          <w:b/>
          <w:bCs/>
          <w:i/>
          <w:iCs/>
        </w:rPr>
        <w:t>5.325,</w:t>
      </w:r>
      <w:proofErr w:type="gramStart"/>
      <w:r w:rsidR="007D2D56">
        <w:rPr>
          <w:rFonts w:ascii="Century Gothic" w:hAnsi="Century Gothic" w:cs="Century Gothic"/>
          <w:b/>
          <w:bCs/>
          <w:i/>
          <w:iCs/>
        </w:rPr>
        <w:t>00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( </w:t>
      </w:r>
      <w:r w:rsidR="007D2D56">
        <w:rPr>
          <w:rFonts w:ascii="Century Gothic" w:hAnsi="Century Gothic" w:cs="Century Gothic"/>
          <w:b/>
          <w:bCs/>
          <w:i/>
          <w:iCs/>
        </w:rPr>
        <w:t>Cinco</w:t>
      </w:r>
      <w:proofErr w:type="gramEnd"/>
      <w:r w:rsidR="007D2D56">
        <w:rPr>
          <w:rFonts w:ascii="Century Gothic" w:hAnsi="Century Gothic" w:cs="Century Gothic"/>
          <w:b/>
          <w:bCs/>
          <w:i/>
          <w:iCs/>
        </w:rPr>
        <w:t xml:space="preserve"> mil trezentos e vinte e cinco reais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)</w:t>
      </w:r>
      <w:r w:rsidRPr="00A0664C">
        <w:rPr>
          <w:rFonts w:ascii="Century Gothic" w:hAnsi="Century Gothic" w:cs="Century Gothic"/>
          <w:i/>
          <w:iCs/>
        </w:rPr>
        <w:t>,fixo e irreajustável.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numPr>
          <w:ilvl w:val="0"/>
          <w:numId w:val="3"/>
        </w:numPr>
        <w:tabs>
          <w:tab w:val="clear" w:pos="720"/>
          <w:tab w:val="num" w:pos="458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C41967" w:rsidRPr="00A0664C" w:rsidRDefault="00C41967" w:rsidP="00C41967">
      <w:pPr>
        <w:widowControl w:val="0"/>
        <w:numPr>
          <w:ilvl w:val="0"/>
          <w:numId w:val="3"/>
        </w:numPr>
        <w:tabs>
          <w:tab w:val="clear" w:pos="720"/>
          <w:tab w:val="num" w:pos="398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C41967" w:rsidRPr="00A0664C" w:rsidRDefault="00C41967" w:rsidP="00C41967">
      <w:pPr>
        <w:widowControl w:val="0"/>
        <w:numPr>
          <w:ilvl w:val="0"/>
          <w:numId w:val="3"/>
        </w:numPr>
        <w:tabs>
          <w:tab w:val="clear" w:pos="720"/>
          <w:tab w:val="num" w:pos="441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C41967" w:rsidRPr="00A0664C" w:rsidRDefault="00C41967" w:rsidP="00C41967">
      <w:pPr>
        <w:widowControl w:val="0"/>
        <w:numPr>
          <w:ilvl w:val="0"/>
          <w:numId w:val="3"/>
        </w:numPr>
        <w:tabs>
          <w:tab w:val="clear" w:pos="720"/>
          <w:tab w:val="num" w:pos="453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4.6. O pagamento só será efetuado após a comprovação pelo contrato de que </w:t>
      </w:r>
      <w:r w:rsidRPr="00A0664C">
        <w:rPr>
          <w:rFonts w:ascii="Century Gothic" w:hAnsi="Century Gothic" w:cs="Century Gothic"/>
          <w:i/>
          <w:iCs/>
        </w:rPr>
        <w:lastRenderedPageBreak/>
        <w:t>se encontra em dia com suas obrigações para com o sistema de seguridade social, mediante apresentação das Certidões Negativas de Débito com INSS e com o FGTS.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41967" w:rsidRDefault="00C41967" w:rsidP="00C41967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41967" w:rsidRDefault="00C41967" w:rsidP="00C41967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08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84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numPr>
          <w:ilvl w:val="0"/>
          <w:numId w:val="4"/>
        </w:numPr>
        <w:tabs>
          <w:tab w:val="clear" w:pos="720"/>
          <w:tab w:val="num" w:pos="382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41967" w:rsidRPr="00A0664C" w:rsidRDefault="00C41967" w:rsidP="00C41967">
      <w:pPr>
        <w:widowControl w:val="0"/>
        <w:numPr>
          <w:ilvl w:val="0"/>
          <w:numId w:val="5"/>
        </w:numPr>
        <w:tabs>
          <w:tab w:val="clear" w:pos="720"/>
          <w:tab w:val="num" w:pos="362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C41967" w:rsidRPr="00A0664C" w:rsidRDefault="00C41967" w:rsidP="00C41967">
      <w:pPr>
        <w:widowControl w:val="0"/>
        <w:numPr>
          <w:ilvl w:val="0"/>
          <w:numId w:val="6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– </w:t>
      </w:r>
      <w:r w:rsidRPr="00A0664C"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03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5.2.1 – </w:t>
      </w:r>
      <w:r w:rsidRPr="00A0664C"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01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6.1. O prazo do contrato será até o fim do saldo a ser contratado, contados da assinatura deste instrumento, podendo ser prorrogado mediante acordo entre as partes e nos termos da Lei 8.666/93.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11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7.1. </w:t>
      </w:r>
      <w:r w:rsidRPr="00A0664C"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cargo das seguintes dotações orçamentárias:</w:t>
      </w: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41967" w:rsidRPr="00490A5B" w:rsidRDefault="00C41967" w:rsidP="00C41967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2010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24</w:t>
      </w:r>
    </w:p>
    <w:p w:rsidR="00C41967" w:rsidRPr="00490A5B" w:rsidRDefault="00C41967" w:rsidP="00C41967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122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02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2010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33903900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>
        <w:rPr>
          <w:rFonts w:ascii="Century Gothic" w:hAnsi="Century Gothic" w:cs="Times New Roman"/>
          <w:sz w:val="24"/>
          <w:szCs w:val="24"/>
        </w:rPr>
        <w:t>25</w:t>
      </w:r>
    </w:p>
    <w:p w:rsidR="00C41967" w:rsidRDefault="00C41967" w:rsidP="00C41967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</w:t>
      </w:r>
      <w:r w:rsidRPr="00490A5B">
        <w:rPr>
          <w:rFonts w:ascii="Century Gothic" w:hAnsi="Century Gothic" w:cs="Times New Roman"/>
          <w:sz w:val="24"/>
          <w:szCs w:val="24"/>
        </w:rPr>
        <w:t>2.000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2053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33903000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180</w:t>
      </w:r>
    </w:p>
    <w:p w:rsidR="00C41967" w:rsidRPr="00490A5B" w:rsidRDefault="00C41967" w:rsidP="00C41967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  <w:sz w:val="24"/>
          <w:szCs w:val="24"/>
        </w:rPr>
      </w:pPr>
      <w:r w:rsidRPr="00490A5B">
        <w:rPr>
          <w:rFonts w:ascii="Century Gothic" w:hAnsi="Century Gothic" w:cs="Times New Roman"/>
          <w:sz w:val="24"/>
          <w:szCs w:val="24"/>
        </w:rPr>
        <w:t>- 02.00</w:t>
      </w:r>
      <w:r>
        <w:rPr>
          <w:rFonts w:ascii="Century Gothic" w:hAnsi="Century Gothic" w:cs="Times New Roman"/>
          <w:sz w:val="24"/>
          <w:szCs w:val="24"/>
        </w:rPr>
        <w:t>4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2</w:t>
      </w:r>
      <w:r w:rsidRPr="00490A5B">
        <w:rPr>
          <w:rFonts w:ascii="Century Gothic" w:hAnsi="Century Gothic" w:cs="Times New Roman"/>
          <w:sz w:val="24"/>
          <w:szCs w:val="24"/>
        </w:rPr>
        <w:t>.000</w:t>
      </w:r>
      <w:r>
        <w:rPr>
          <w:rFonts w:ascii="Century Gothic" w:hAnsi="Century Gothic" w:cs="Times New Roman"/>
          <w:sz w:val="24"/>
          <w:szCs w:val="24"/>
        </w:rPr>
        <w:t>13</w:t>
      </w:r>
      <w:r w:rsidRPr="00490A5B">
        <w:rPr>
          <w:rFonts w:ascii="Century Gothic" w:hAnsi="Century Gothic" w:cs="Times New Roman"/>
          <w:sz w:val="24"/>
          <w:szCs w:val="24"/>
        </w:rPr>
        <w:t>.00</w:t>
      </w:r>
      <w:r>
        <w:rPr>
          <w:rFonts w:ascii="Century Gothic" w:hAnsi="Century Gothic" w:cs="Times New Roman"/>
          <w:sz w:val="24"/>
          <w:szCs w:val="24"/>
        </w:rPr>
        <w:t>39</w:t>
      </w:r>
      <w:r w:rsidRPr="00490A5B">
        <w:rPr>
          <w:rFonts w:ascii="Century Gothic" w:hAnsi="Century Gothic" w:cs="Times New Roman"/>
          <w:sz w:val="24"/>
          <w:szCs w:val="24"/>
        </w:rPr>
        <w:t>2.000</w:t>
      </w:r>
      <w:r>
        <w:rPr>
          <w:rFonts w:ascii="Century Gothic" w:hAnsi="Century Gothic" w:cs="Times New Roman"/>
          <w:sz w:val="24"/>
          <w:szCs w:val="24"/>
        </w:rPr>
        <w:t>09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2053</w:t>
      </w:r>
      <w:r w:rsidRPr="00490A5B">
        <w:rPr>
          <w:rFonts w:ascii="Century Gothic" w:hAnsi="Century Gothic" w:cs="Times New Roman"/>
          <w:sz w:val="24"/>
          <w:szCs w:val="24"/>
        </w:rPr>
        <w:t>.</w:t>
      </w:r>
      <w:r>
        <w:rPr>
          <w:rFonts w:ascii="Century Gothic" w:hAnsi="Century Gothic" w:cs="Times New Roman"/>
          <w:sz w:val="24"/>
          <w:szCs w:val="24"/>
        </w:rPr>
        <w:t>33903900</w:t>
      </w:r>
      <w:r w:rsidRPr="00490A5B">
        <w:rPr>
          <w:rFonts w:ascii="Century Gothic" w:hAnsi="Century Gothic" w:cs="Times New Roman"/>
          <w:sz w:val="24"/>
          <w:szCs w:val="24"/>
        </w:rPr>
        <w:t xml:space="preserve"> </w:t>
      </w:r>
      <w:r w:rsidRPr="00490A5B">
        <w:rPr>
          <w:rFonts w:ascii="Century Gothic" w:hAnsi="Century Gothic" w:cs="Century Gothic"/>
          <w:b/>
          <w:bCs/>
          <w:i/>
          <w:iCs/>
          <w:sz w:val="24"/>
          <w:szCs w:val="24"/>
        </w:rPr>
        <w:t>–</w:t>
      </w:r>
      <w:r w:rsidRPr="00490A5B">
        <w:rPr>
          <w:rFonts w:ascii="Century Gothic" w:hAnsi="Century Gothic" w:cs="Times New Roman"/>
          <w:sz w:val="24"/>
          <w:szCs w:val="24"/>
        </w:rPr>
        <w:t xml:space="preserve"> 18</w:t>
      </w:r>
      <w:r>
        <w:rPr>
          <w:rFonts w:ascii="Century Gothic" w:hAnsi="Century Gothic" w:cs="Times New Roman"/>
          <w:sz w:val="24"/>
          <w:szCs w:val="24"/>
        </w:rPr>
        <w:t>2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Century Gothic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8.1 </w:t>
      </w:r>
      <w:r w:rsidRPr="00A0664C"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 w:rsidRPr="00A0664C"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injustificado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cento)</w:t>
      </w:r>
      <w:r w:rsidRPr="00A0664C">
        <w:rPr>
          <w:rFonts w:ascii="Century Gothic" w:hAnsi="Century Gothic" w:cs="Century Gothic"/>
          <w:i/>
          <w:iCs/>
        </w:rPr>
        <w:t xml:space="preserve"> do valor empenhado.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79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8.2. </w:t>
      </w:r>
      <w:r w:rsidRPr="00A0664C"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lastRenderedPageBreak/>
        <w:t>I- advertência;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II- multa de </w:t>
      </w:r>
      <w:r w:rsidRPr="00A0664C">
        <w:rPr>
          <w:rFonts w:ascii="Century Gothic" w:hAnsi="Century Gothic" w:cs="Century Gothic"/>
          <w:b/>
          <w:bCs/>
          <w:i/>
          <w:iCs/>
        </w:rPr>
        <w:t>10% (dez por cento</w:t>
      </w:r>
      <w:r w:rsidRPr="00A0664C">
        <w:rPr>
          <w:rFonts w:ascii="Century Gothic" w:hAnsi="Century Gothic" w:cs="Century Gothic"/>
          <w:i/>
          <w:iCs/>
        </w:rPr>
        <w:t>) do valor do contrato</w:t>
      </w:r>
      <w:r w:rsidRPr="00A0664C">
        <w:rPr>
          <w:rFonts w:ascii="Century Gothic" w:hAnsi="Century Gothic" w:cs="Century Gothic"/>
          <w:b/>
          <w:bCs/>
          <w:i/>
          <w:iCs/>
        </w:rPr>
        <w:t>,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8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 w:rsidRPr="00A0664C">
        <w:rPr>
          <w:rFonts w:ascii="Century Gothic" w:hAnsi="Century Gothic" w:cs="Century Gothic"/>
          <w:b/>
          <w:bCs/>
          <w:i/>
          <w:iCs/>
        </w:rPr>
        <w:t>2 (dois)</w:t>
      </w:r>
      <w:r w:rsidRPr="00A0664C">
        <w:rPr>
          <w:rFonts w:ascii="Century Gothic" w:hAnsi="Century Gothic" w:cs="Century Gothic"/>
          <w:i/>
          <w:iCs/>
        </w:rPr>
        <w:t xml:space="preserve"> anos e,</w:t>
      </w:r>
    </w:p>
    <w:p w:rsidR="00C41967" w:rsidRPr="00A0664C" w:rsidRDefault="00C41967" w:rsidP="00C41967">
      <w:pPr>
        <w:tabs>
          <w:tab w:val="left" w:pos="728"/>
        </w:tabs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C41967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8.3. </w:t>
      </w:r>
      <w:r w:rsidRPr="00A0664C"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</w:t>
      </w:r>
    </w:p>
    <w:p w:rsidR="00C41967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C41967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Municípios pelo prazo de até </w:t>
      </w:r>
      <w:r w:rsidRPr="00A0664C">
        <w:rPr>
          <w:rFonts w:ascii="Century Gothic" w:hAnsi="Century Gothic" w:cs="Century Gothic"/>
          <w:b/>
          <w:bCs/>
          <w:i/>
          <w:iCs/>
        </w:rPr>
        <w:t>5 (cinco) anos</w:t>
      </w:r>
      <w:r w:rsidRPr="00A0664C"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 xml:space="preserve">8.4. </w:t>
      </w:r>
      <w:r w:rsidRPr="00A0664C"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 w:rsidRPr="00A0664C">
        <w:rPr>
          <w:rFonts w:ascii="Century Gothic" w:hAnsi="Century Gothic" w:cs="Century Gothic"/>
          <w:b/>
          <w:bCs/>
          <w:i/>
          <w:iCs/>
        </w:rPr>
        <w:t xml:space="preserve"> </w:t>
      </w:r>
      <w:r w:rsidRPr="00A0664C"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proofErr w:type="gramStart"/>
      <w:r w:rsidRPr="00A0664C">
        <w:rPr>
          <w:rFonts w:ascii="Century Gothic" w:hAnsi="Century Gothic" w:cs="Century Gothic"/>
          <w:i/>
          <w:iCs/>
        </w:rPr>
        <w:t>fundamentados</w:t>
      </w:r>
      <w:proofErr w:type="gramEnd"/>
      <w:r w:rsidRPr="00A0664C"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 w:rsidRPr="00A0664C">
        <w:rPr>
          <w:rFonts w:ascii="Century Gothic" w:hAnsi="Century Gothic" w:cs="Century Gothic"/>
          <w:b/>
          <w:bCs/>
          <w:i/>
          <w:iCs/>
        </w:rPr>
        <w:t>5 (cinco) dias úteis</w:t>
      </w:r>
      <w:r w:rsidRPr="00A0664C"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Administração no sentido da aplicação da pena.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65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numPr>
          <w:ilvl w:val="0"/>
          <w:numId w:val="7"/>
        </w:numPr>
        <w:tabs>
          <w:tab w:val="clear" w:pos="720"/>
          <w:tab w:val="num" w:pos="37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C41967" w:rsidRPr="00A0664C" w:rsidRDefault="00C41967" w:rsidP="00C41967">
      <w:pPr>
        <w:widowControl w:val="0"/>
        <w:numPr>
          <w:ilvl w:val="0"/>
          <w:numId w:val="7"/>
        </w:numPr>
        <w:tabs>
          <w:tab w:val="clear" w:pos="720"/>
          <w:tab w:val="num" w:pos="484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 w:rsidRPr="00A0664C"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34" w:lineRule="exact"/>
        <w:jc w:val="both"/>
        <w:rPr>
          <w:rFonts w:ascii="Century Gothic" w:hAnsi="Century Gothic" w:cs="Times New Roman"/>
        </w:rPr>
      </w:pPr>
    </w:p>
    <w:p w:rsidR="00C41967" w:rsidRPr="009A701B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9.1 - A rescisão contratual poderá ser determinada por ato unilateral e escrito da Administração, nos casos enumerados nos incisos I, XII e XVII do art. 78 da Lei Federal nº. 8.666/93;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Times New Roman"/>
        </w:rPr>
      </w:pPr>
    </w:p>
    <w:p w:rsidR="00C41967" w:rsidRPr="009A701B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  <w:b/>
        </w:rPr>
      </w:pPr>
      <w:r w:rsidRPr="009A701B">
        <w:rPr>
          <w:rFonts w:ascii="Century Gothic" w:hAnsi="Century Gothic" w:cs="Century Gothic"/>
          <w:b/>
        </w:rPr>
        <w:t>CLÁUSULA DÉCIMA - DA PUBLICAÇÃO</w:t>
      </w:r>
    </w:p>
    <w:p w:rsidR="00C41967" w:rsidRPr="009A701B" w:rsidRDefault="00C41967" w:rsidP="00C41967">
      <w:pPr>
        <w:widowControl w:val="0"/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Times New Roman"/>
          <w:b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 xml:space="preserve">10.1. Dentro do prazo legal, contado de sua assinatura, o CONTRATANTE providenciará a publicação de resumo deste Contrato na imprensa oficial do </w:t>
      </w:r>
      <w:r w:rsidRPr="00A0664C">
        <w:rPr>
          <w:rFonts w:ascii="Century Gothic" w:hAnsi="Century Gothic" w:cs="Century Gothic"/>
          <w:i/>
          <w:iCs/>
        </w:rPr>
        <w:lastRenderedPageBreak/>
        <w:t>município.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197" w:lineRule="exact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86" w:lineRule="exact"/>
        <w:jc w:val="both"/>
        <w:rPr>
          <w:rFonts w:ascii="Century Gothic" w:hAnsi="Century Gothic" w:cs="Times New Roman"/>
        </w:rPr>
      </w:pPr>
      <w:bookmarkStart w:id="0" w:name="_GoBack"/>
    </w:p>
    <w:bookmarkEnd w:id="0"/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Century Gothic" w:hAnsi="Century Gothic" w:cs="Times New Roman"/>
        </w:rPr>
      </w:pPr>
      <w:r w:rsidRPr="00A0664C">
        <w:rPr>
          <w:rFonts w:ascii="Century Gothic" w:hAnsi="Century Gothic" w:cs="Century Gothic"/>
          <w:i/>
          <w:iCs/>
        </w:rPr>
        <w:t>11.1. Fica eleito o Foro da Comarca de Cachoeira de Minas/MG, para dirimir questões oriundas deste Contrato.</w:t>
      </w:r>
    </w:p>
    <w:p w:rsidR="00C41967" w:rsidRPr="00A0664C" w:rsidRDefault="00C41967" w:rsidP="00C41967">
      <w:pPr>
        <w:widowControl w:val="0"/>
        <w:autoSpaceDE w:val="0"/>
        <w:autoSpaceDN w:val="0"/>
        <w:adjustRightInd w:val="0"/>
        <w:spacing w:after="0" w:line="213" w:lineRule="exact"/>
        <w:jc w:val="both"/>
        <w:rPr>
          <w:rFonts w:ascii="Century Gothic" w:hAnsi="Century Gothic" w:cs="Times New Roman"/>
        </w:rPr>
      </w:pPr>
    </w:p>
    <w:p w:rsidR="00C41967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 w:rsidRPr="00A0664C"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C41967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C41967" w:rsidRPr="00A0664C" w:rsidRDefault="00C41967" w:rsidP="00C4196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snapToGrid w:val="0"/>
          <w:color w:val="000000"/>
        </w:rPr>
      </w:pPr>
      <w:r w:rsidRPr="00A0664C">
        <w:rPr>
          <w:rFonts w:ascii="Century Gothic" w:hAnsi="Century Gothic" w:cs="Arial"/>
          <w:snapToGrid w:val="0"/>
          <w:color w:val="000000"/>
        </w:rPr>
        <w:t>Prefeitura Municipal de Conceição dos Ouros,</w:t>
      </w:r>
      <w:r w:rsidR="007D2D56">
        <w:rPr>
          <w:rFonts w:ascii="Century Gothic" w:hAnsi="Century Gothic" w:cs="Arial"/>
          <w:snapToGrid w:val="0"/>
          <w:color w:val="000000"/>
        </w:rPr>
        <w:t xml:space="preserve"> 16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</w:t>
      </w:r>
      <w:r w:rsidR="007D2D56">
        <w:rPr>
          <w:rFonts w:ascii="Century Gothic" w:hAnsi="Century Gothic" w:cs="Arial"/>
          <w:snapToGrid w:val="0"/>
          <w:color w:val="000000"/>
        </w:rPr>
        <w:t xml:space="preserve"> Julho</w:t>
      </w:r>
      <w:r w:rsidRPr="00A0664C">
        <w:rPr>
          <w:rFonts w:ascii="Century Gothic" w:hAnsi="Century Gothic" w:cs="Arial"/>
          <w:snapToGrid w:val="0"/>
          <w:color w:val="000000"/>
        </w:rPr>
        <w:t xml:space="preserve"> de 2.014.</w:t>
      </w:r>
    </w:p>
    <w:p w:rsidR="00C41967" w:rsidRPr="00A0664C" w:rsidRDefault="00C41967" w:rsidP="00C4196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41967" w:rsidRPr="00A0664C" w:rsidRDefault="00C41967" w:rsidP="00C4196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41967" w:rsidRPr="00A0664C" w:rsidRDefault="00C41967" w:rsidP="00C41967">
      <w:pPr>
        <w:tabs>
          <w:tab w:val="left" w:pos="50"/>
          <w:tab w:val="left" w:leader="dot" w:pos="2669"/>
          <w:tab w:val="left" w:leader="dot" w:pos="3519"/>
          <w:tab w:val="right" w:pos="4663"/>
        </w:tabs>
        <w:jc w:val="both"/>
        <w:rPr>
          <w:rFonts w:ascii="Century Gothic" w:hAnsi="Century Gothic" w:cs="Arial"/>
          <w:b/>
          <w:color w:val="000000"/>
        </w:rPr>
      </w:pPr>
    </w:p>
    <w:p w:rsidR="00C41967" w:rsidRPr="00A0664C" w:rsidRDefault="00C41967" w:rsidP="007D2D5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CONTRATANTE: ____________________________</w:t>
      </w:r>
    </w:p>
    <w:p w:rsidR="00C41967" w:rsidRPr="007D2D56" w:rsidRDefault="00C41967" w:rsidP="007D2D5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color w:val="000000"/>
        </w:rPr>
      </w:pPr>
      <w:r w:rsidRPr="007D2D56">
        <w:rPr>
          <w:rFonts w:ascii="Century Gothic" w:hAnsi="Century Gothic" w:cs="Arial"/>
          <w:b/>
          <w:color w:val="000000"/>
        </w:rPr>
        <w:t>Mauricio Euclides Viana</w:t>
      </w:r>
    </w:p>
    <w:p w:rsidR="00C41967" w:rsidRPr="00A0664C" w:rsidRDefault="00C41967" w:rsidP="007D2D5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Prefeito Municipal</w:t>
      </w:r>
    </w:p>
    <w:p w:rsidR="00C41967" w:rsidRPr="00A0664C" w:rsidRDefault="00C41967" w:rsidP="00C41967">
      <w:pPr>
        <w:jc w:val="both"/>
        <w:rPr>
          <w:rFonts w:ascii="Century Gothic" w:hAnsi="Century Gothic"/>
        </w:rPr>
      </w:pPr>
    </w:p>
    <w:p w:rsidR="00C41967" w:rsidRPr="00A0664C" w:rsidRDefault="00C41967" w:rsidP="00C41967">
      <w:pPr>
        <w:jc w:val="both"/>
        <w:rPr>
          <w:rFonts w:ascii="Century Gothic" w:hAnsi="Century Gothic"/>
        </w:rPr>
      </w:pPr>
    </w:p>
    <w:p w:rsidR="00C41967" w:rsidRPr="00A0664C" w:rsidRDefault="00C41967" w:rsidP="007D2D5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>Pela CONTRATADA: ______________________________</w:t>
      </w:r>
    </w:p>
    <w:p w:rsidR="00C41967" w:rsidRPr="00A0664C" w:rsidRDefault="007D2D56" w:rsidP="007D2D56">
      <w:pPr>
        <w:tabs>
          <w:tab w:val="center" w:pos="4680"/>
        </w:tabs>
        <w:suppressAutoHyphens/>
        <w:spacing w:after="0" w:line="240" w:lineRule="auto"/>
        <w:jc w:val="both"/>
        <w:rPr>
          <w:rFonts w:ascii="Century Gothic" w:hAnsi="Century Gothic" w:cs="Arial"/>
          <w:b/>
          <w:i/>
          <w:color w:val="000000"/>
        </w:rPr>
      </w:pPr>
      <w:r>
        <w:rPr>
          <w:rFonts w:ascii="Century Gothic" w:hAnsi="Century Gothic" w:cs="Century Gothic"/>
          <w:b/>
          <w:bCs/>
          <w:i/>
          <w:iCs/>
        </w:rPr>
        <w:t>RR LOCACOES E EVENTOS LTDA. – ME.</w:t>
      </w:r>
    </w:p>
    <w:p w:rsidR="00C41967" w:rsidRDefault="00C41967" w:rsidP="00C4196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7D2D56" w:rsidRPr="00A0664C" w:rsidRDefault="007D2D56" w:rsidP="00C4196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C41967" w:rsidRPr="00A0664C" w:rsidRDefault="00C41967" w:rsidP="00C4196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</w:t>
      </w:r>
    </w:p>
    <w:p w:rsidR="00C41967" w:rsidRPr="00A0664C" w:rsidRDefault="00C41967" w:rsidP="00C41967">
      <w:pPr>
        <w:tabs>
          <w:tab w:val="center" w:pos="4680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 (CPF):_______________________          </w:t>
      </w:r>
    </w:p>
    <w:p w:rsidR="00C41967" w:rsidRPr="00A0664C" w:rsidRDefault="00C41967" w:rsidP="00C41967">
      <w:pPr>
        <w:pStyle w:val="Ttulo"/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C41967" w:rsidRPr="00A0664C" w:rsidRDefault="00C41967" w:rsidP="00C41967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C41967" w:rsidRPr="00A0664C" w:rsidRDefault="00C41967" w:rsidP="00C41967">
      <w:pPr>
        <w:tabs>
          <w:tab w:val="center" w:pos="4680"/>
        </w:tabs>
        <w:suppressAutoHyphens/>
        <w:jc w:val="both"/>
        <w:rPr>
          <w:rFonts w:ascii="Century Gothic" w:hAnsi="Century Gothic" w:cs="Arial"/>
          <w:color w:val="000000"/>
        </w:rPr>
      </w:pPr>
      <w:r w:rsidRPr="00A0664C">
        <w:rPr>
          <w:rFonts w:ascii="Century Gothic" w:hAnsi="Century Gothic" w:cs="Arial"/>
          <w:color w:val="000000"/>
        </w:rPr>
        <w:t xml:space="preserve">Testemunhas_____________________________   </w:t>
      </w:r>
    </w:p>
    <w:p w:rsidR="00C41967" w:rsidRDefault="00C41967" w:rsidP="00C41967">
      <w:pPr>
        <w:tabs>
          <w:tab w:val="center" w:pos="4680"/>
        </w:tabs>
        <w:suppressAutoHyphens/>
        <w:jc w:val="both"/>
      </w:pPr>
      <w:r w:rsidRPr="00A0664C">
        <w:rPr>
          <w:rFonts w:ascii="Century Gothic" w:hAnsi="Century Gothic" w:cs="Arial"/>
          <w:color w:val="000000"/>
        </w:rPr>
        <w:t xml:space="preserve">(CPF):_______________________          </w:t>
      </w:r>
    </w:p>
    <w:p w:rsidR="00C41967" w:rsidRPr="00C41967" w:rsidRDefault="00C41967" w:rsidP="00C41967">
      <w:pPr>
        <w:rPr>
          <w:rFonts w:ascii="Castellar" w:hAnsi="Castellar"/>
          <w:color w:val="FF0000"/>
          <w:sz w:val="28"/>
          <w:szCs w:val="28"/>
        </w:rPr>
      </w:pPr>
    </w:p>
    <w:sectPr w:rsidR="00C41967" w:rsidRPr="00C4196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99D" w:rsidRDefault="00A3799D" w:rsidP="007D2D56">
      <w:pPr>
        <w:spacing w:after="0" w:line="240" w:lineRule="auto"/>
      </w:pPr>
      <w:r>
        <w:separator/>
      </w:r>
    </w:p>
  </w:endnote>
  <w:endnote w:type="continuationSeparator" w:id="0">
    <w:p w:rsidR="00A3799D" w:rsidRDefault="00A3799D" w:rsidP="007D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99D" w:rsidRDefault="00A3799D" w:rsidP="007D2D56">
      <w:pPr>
        <w:spacing w:after="0" w:line="240" w:lineRule="auto"/>
      </w:pPr>
      <w:r>
        <w:separator/>
      </w:r>
    </w:p>
  </w:footnote>
  <w:footnote w:type="continuationSeparator" w:id="0">
    <w:p w:rsidR="00A3799D" w:rsidRDefault="00A3799D" w:rsidP="007D2D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16C" w:rsidRPr="00716184" w:rsidRDefault="00A3799D" w:rsidP="00394023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B6D4960" wp14:editId="0AA4C3D1">
          <wp:simplePos x="0" y="0"/>
          <wp:positionH relativeFrom="column">
            <wp:posOffset>-721360</wp:posOffset>
          </wp:positionH>
          <wp:positionV relativeFrom="paragraph">
            <wp:posOffset>-142516</wp:posOffset>
          </wp:positionV>
          <wp:extent cx="796640" cy="859809"/>
          <wp:effectExtent l="19050" t="0" r="3460" b="0"/>
          <wp:wrapNone/>
          <wp:docPr id="43" name="Imagem 43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640" cy="8598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A1616C" w:rsidRPr="00716184" w:rsidRDefault="00A3799D" w:rsidP="00394023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A1616C" w:rsidRPr="00716184" w:rsidRDefault="00A3799D" w:rsidP="00394023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A1616C" w:rsidRDefault="00A3799D" w:rsidP="00394023">
    <w:pPr>
      <w:pStyle w:val="Cabealho"/>
    </w:pPr>
    <w:r>
      <w:rPr>
        <w:rFonts w:ascii="Arial" w:hAnsi="Arial" w:cs="Arial"/>
        <w:sz w:val="20"/>
      </w:rPr>
      <w:t xml:space="preserve">                 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</w:t>
    </w:r>
    <w:r>
      <w:rPr>
        <w:rFonts w:ascii="Arial" w:hAnsi="Arial" w:cs="Arial"/>
        <w:sz w:val="20"/>
      </w:rPr>
      <w:t>osouros.mg.gov.br</w:t>
    </w:r>
  </w:p>
  <w:p w:rsidR="00A1616C" w:rsidRDefault="00A3799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967"/>
    <w:rsid w:val="004C3C54"/>
    <w:rsid w:val="007D2D56"/>
    <w:rsid w:val="00904DD4"/>
    <w:rsid w:val="00A3799D"/>
    <w:rsid w:val="00C41967"/>
    <w:rsid w:val="00DB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C3E5A5-622A-40E0-9A0F-AACF192BC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967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419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41967"/>
    <w:rPr>
      <w:rFonts w:eastAsiaTheme="minorEastAsia"/>
      <w:lang w:eastAsia="pt-BR"/>
    </w:rPr>
  </w:style>
  <w:style w:type="paragraph" w:styleId="PargrafodaLista">
    <w:name w:val="List Paragraph"/>
    <w:basedOn w:val="Normal"/>
    <w:uiPriority w:val="34"/>
    <w:qFormat/>
    <w:rsid w:val="00C41967"/>
    <w:pPr>
      <w:ind w:left="720"/>
      <w:contextualSpacing/>
    </w:pPr>
  </w:style>
  <w:style w:type="paragraph" w:styleId="Ttulo">
    <w:name w:val="Title"/>
    <w:basedOn w:val="Normal"/>
    <w:link w:val="TtuloChar"/>
    <w:uiPriority w:val="99"/>
    <w:qFormat/>
    <w:rsid w:val="00C4196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C41967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D2D5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D2D56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8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6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1451</Words>
  <Characters>7836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2014-07-21T13:40:00Z</dcterms:created>
  <dcterms:modified xsi:type="dcterms:W3CDTF">2014-07-21T14:41:00Z</dcterms:modified>
</cp:coreProperties>
</file>