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0047" w:rsidRPr="003407ED" w:rsidRDefault="00940047" w:rsidP="00940047">
      <w:pPr>
        <w:jc w:val="center"/>
        <w:rPr>
          <w:rFonts w:ascii="Century Gothic" w:hAnsi="Century Gothic"/>
          <w:b/>
          <w:sz w:val="24"/>
          <w:szCs w:val="24"/>
        </w:rPr>
      </w:pPr>
      <w:r w:rsidRPr="003407ED">
        <w:rPr>
          <w:rFonts w:ascii="Century Gothic" w:hAnsi="Century Gothic"/>
          <w:b/>
          <w:sz w:val="24"/>
          <w:szCs w:val="24"/>
        </w:rPr>
        <w:t>CONTRATO</w:t>
      </w:r>
      <w:r w:rsidR="006C5353">
        <w:rPr>
          <w:rFonts w:ascii="Century Gothic" w:hAnsi="Century Gothic"/>
          <w:b/>
          <w:sz w:val="24"/>
          <w:szCs w:val="24"/>
        </w:rPr>
        <w:t xml:space="preserve"> 091/2014</w:t>
      </w:r>
    </w:p>
    <w:p w:rsidR="00940047" w:rsidRPr="003407ED" w:rsidRDefault="00940047" w:rsidP="00940047">
      <w:pPr>
        <w:jc w:val="center"/>
        <w:rPr>
          <w:rFonts w:ascii="Century Gothic" w:hAnsi="Century Gothic"/>
          <w:b/>
          <w:sz w:val="24"/>
          <w:szCs w:val="24"/>
        </w:rPr>
      </w:pPr>
    </w:p>
    <w:p w:rsidR="00940047" w:rsidRPr="003407ED" w:rsidRDefault="00940047" w:rsidP="007A3CF2">
      <w:pPr>
        <w:autoSpaceDE w:val="0"/>
        <w:autoSpaceDN w:val="0"/>
        <w:adjustRightInd w:val="0"/>
        <w:jc w:val="both"/>
        <w:rPr>
          <w:rFonts w:ascii="Century Gothic" w:hAnsi="Century Gothic"/>
          <w:b/>
          <w:sz w:val="24"/>
        </w:rPr>
      </w:pPr>
      <w:r w:rsidRPr="00786D24">
        <w:rPr>
          <w:rFonts w:ascii="Century Gothic" w:hAnsi="Century Gothic"/>
          <w:b/>
          <w:sz w:val="24"/>
        </w:rPr>
        <w:t>MINUTA DO CONTRATO</w:t>
      </w:r>
      <w:r w:rsidRPr="00741B79">
        <w:rPr>
          <w:rFonts w:ascii="Century Gothic" w:hAnsi="Century Gothic"/>
          <w:sz w:val="24"/>
        </w:rPr>
        <w:t xml:space="preserve"> </w:t>
      </w:r>
      <w:r w:rsidRPr="00EA0516">
        <w:rPr>
          <w:rFonts w:ascii="Century Gothic" w:hAnsi="Century Gothic"/>
          <w:b/>
          <w:color w:val="000000"/>
          <w:sz w:val="22"/>
          <w:szCs w:val="22"/>
        </w:rPr>
        <w:t xml:space="preserve">AQUISIÇÃO DE </w:t>
      </w:r>
      <w:r w:rsidRPr="00786D24">
        <w:rPr>
          <w:rFonts w:ascii="Century Gothic" w:hAnsi="Century Gothic"/>
          <w:b/>
          <w:color w:val="000000"/>
          <w:sz w:val="22"/>
          <w:szCs w:val="22"/>
          <w:shd w:val="clear" w:color="auto" w:fill="FFFFFF"/>
        </w:rPr>
        <w:t>01 (UM) TRATOR AGRÍCOLA, 0 KM, COM POTÊNCIA MÍNIMA DE 90 CV, MOTOR A DIESEL, TRANSMISSÃO NO MÍNIMO 08 DE FRENTE E 03 À RÉ, ALAVANCAS LATERAIS, TOMADA DE FORÇA INDEPENDENTE COM NO MÍNIMO 540 RPM, DIREÇÃO HIDROSTÁTICA, SISTEMA DE EMBREAGEM SINCRONIZADO, ESTRUTURA DE OPERADOR PLATAFORMADO COM CINTO DE SEGURANÇA, PAINÉIS DE INSTRUMENTOS COMPLETOS COM FARÓIS DE TRABALHO, SINAIS SONOROS DE RÉ, BUZINA E ESPELHO RETROVISOR, FREIO A DISCO BANHADO À ÓLEO.</w:t>
      </w:r>
    </w:p>
    <w:p w:rsidR="00940047" w:rsidRPr="003407ED" w:rsidRDefault="00940047" w:rsidP="00940047">
      <w:pPr>
        <w:pStyle w:val="WW-Corpodetexto2"/>
        <w:tabs>
          <w:tab w:val="left" w:pos="1134"/>
          <w:tab w:val="left" w:pos="1418"/>
        </w:tabs>
        <w:rPr>
          <w:rFonts w:ascii="Century Gothic" w:hAnsi="Century Gothic"/>
          <w:b/>
          <w:sz w:val="24"/>
        </w:rPr>
      </w:pPr>
    </w:p>
    <w:p w:rsidR="00940047" w:rsidRPr="003407ED" w:rsidRDefault="00940047" w:rsidP="00940047">
      <w:pPr>
        <w:jc w:val="center"/>
        <w:rPr>
          <w:rFonts w:ascii="Century Gothic" w:hAnsi="Century Gothic"/>
          <w:b/>
          <w:sz w:val="24"/>
          <w:szCs w:val="24"/>
        </w:rPr>
      </w:pPr>
      <w:r w:rsidRPr="003407ED">
        <w:rPr>
          <w:rFonts w:ascii="Century Gothic" w:hAnsi="Century Gothic"/>
          <w:b/>
          <w:sz w:val="24"/>
          <w:szCs w:val="24"/>
        </w:rPr>
        <w:t>REF. Pregão Presencial Nº 0</w:t>
      </w:r>
      <w:r>
        <w:rPr>
          <w:rFonts w:ascii="Century Gothic" w:hAnsi="Century Gothic"/>
          <w:b/>
          <w:sz w:val="24"/>
          <w:szCs w:val="24"/>
        </w:rPr>
        <w:t>29</w:t>
      </w:r>
      <w:r w:rsidRPr="003407ED">
        <w:rPr>
          <w:rFonts w:ascii="Century Gothic" w:hAnsi="Century Gothic"/>
          <w:b/>
          <w:sz w:val="24"/>
          <w:szCs w:val="24"/>
        </w:rPr>
        <w:t>/2014</w:t>
      </w:r>
    </w:p>
    <w:p w:rsidR="00940047" w:rsidRPr="003407ED" w:rsidRDefault="00940047" w:rsidP="00940047">
      <w:pPr>
        <w:pStyle w:val="WW-Corpodetexto2"/>
        <w:tabs>
          <w:tab w:val="left" w:pos="1134"/>
          <w:tab w:val="left" w:pos="1418"/>
        </w:tabs>
        <w:rPr>
          <w:rFonts w:ascii="Century Gothic" w:hAnsi="Century Gothic"/>
          <w:b/>
          <w:sz w:val="24"/>
        </w:rPr>
      </w:pPr>
    </w:p>
    <w:p w:rsidR="00940047" w:rsidRPr="003407ED" w:rsidRDefault="00940047" w:rsidP="00C77775">
      <w:pPr>
        <w:autoSpaceDE w:val="0"/>
        <w:autoSpaceDN w:val="0"/>
        <w:adjustRightInd w:val="0"/>
        <w:jc w:val="both"/>
        <w:rPr>
          <w:rFonts w:ascii="Century Gothic" w:hAnsi="Century Gothic"/>
          <w:sz w:val="24"/>
        </w:rPr>
      </w:pPr>
      <w:r w:rsidRPr="00786D24">
        <w:rPr>
          <w:rFonts w:ascii="Century Gothic" w:hAnsi="Century Gothic"/>
          <w:sz w:val="24"/>
        </w:rPr>
        <w:t xml:space="preserve">Por este instrumento, de um lado a PREFEITURA MUNICIPAL DE CONCEIÇÃO DOS OUROS (MG), com sede administrativa à Praça José Maria de Souza, N° 01, inscrita no CGC MF sob o nº 18.677.609/0001-65, neste ato representada pelo Prefeito Municipal, o Senhor Maurício </w:t>
      </w:r>
      <w:proofErr w:type="spellStart"/>
      <w:r w:rsidRPr="00786D24">
        <w:rPr>
          <w:rFonts w:ascii="Century Gothic" w:hAnsi="Century Gothic"/>
          <w:sz w:val="24"/>
        </w:rPr>
        <w:t>Euclídes</w:t>
      </w:r>
      <w:proofErr w:type="spellEnd"/>
      <w:r w:rsidRPr="00786D24">
        <w:rPr>
          <w:rFonts w:ascii="Century Gothic" w:hAnsi="Century Gothic"/>
          <w:sz w:val="24"/>
        </w:rPr>
        <w:t xml:space="preserve"> Viana, doravante chamado apenas MUNICIPIO, e de outra parte a Empresa </w:t>
      </w:r>
      <w:r w:rsidR="00EE4451">
        <w:rPr>
          <w:rFonts w:ascii="Century Gothic" w:hAnsi="Century Gothic"/>
          <w:sz w:val="24"/>
        </w:rPr>
        <w:t>LATINA MOTORS COMERCIO DE VEICULOS LTDA - EPP</w:t>
      </w:r>
      <w:r w:rsidRPr="00786D24">
        <w:rPr>
          <w:rFonts w:ascii="Century Gothic" w:hAnsi="Century Gothic"/>
          <w:sz w:val="24"/>
        </w:rPr>
        <w:t xml:space="preserve">, inscrita no CNPJ Nº </w:t>
      </w:r>
      <w:r w:rsidR="00EE4451">
        <w:rPr>
          <w:rFonts w:ascii="Century Gothic" w:hAnsi="Century Gothic"/>
          <w:sz w:val="24"/>
        </w:rPr>
        <w:t>07.871.073/0001-06</w:t>
      </w:r>
      <w:r w:rsidRPr="00786D24">
        <w:rPr>
          <w:rFonts w:ascii="Century Gothic" w:hAnsi="Century Gothic"/>
          <w:sz w:val="24"/>
        </w:rPr>
        <w:t xml:space="preserve"> e Inscrição Estadual</w:t>
      </w:r>
      <w:r w:rsidR="00C80817">
        <w:rPr>
          <w:rFonts w:ascii="Arial" w:hAnsi="Arial" w:cs="Arial"/>
          <w:color w:val="000000"/>
          <w:shd w:val="clear" w:color="auto" w:fill="FAFAE4"/>
        </w:rPr>
        <w:t> </w:t>
      </w:r>
      <w:r w:rsidR="00C80817" w:rsidRPr="00C80817">
        <w:rPr>
          <w:rFonts w:ascii="Century Gothic" w:hAnsi="Century Gothic" w:cs="Arial"/>
          <w:color w:val="000000"/>
          <w:sz w:val="24"/>
          <w:szCs w:val="24"/>
          <w:shd w:val="clear" w:color="auto" w:fill="FAFAE4"/>
        </w:rPr>
        <w:t>417.173.964.110</w:t>
      </w:r>
      <w:r w:rsidRPr="00786D24">
        <w:rPr>
          <w:rFonts w:ascii="Century Gothic" w:hAnsi="Century Gothic"/>
          <w:sz w:val="24"/>
        </w:rPr>
        <w:t xml:space="preserve">, neste ato chamada apenas CONTRATADA, têm entre si como justo e acertado o presente Contrato </w:t>
      </w:r>
      <w:r w:rsidRPr="00786D24">
        <w:rPr>
          <w:rFonts w:ascii="Century Gothic" w:hAnsi="Century Gothic"/>
          <w:bCs/>
          <w:color w:val="000000"/>
          <w:sz w:val="24"/>
        </w:rPr>
        <w:t xml:space="preserve"> Para a</w:t>
      </w:r>
      <w:r w:rsidRPr="00741B79">
        <w:rPr>
          <w:rFonts w:ascii="Century Gothic" w:hAnsi="Century Gothic"/>
          <w:b/>
          <w:bCs/>
          <w:color w:val="000000"/>
          <w:sz w:val="24"/>
        </w:rPr>
        <w:t xml:space="preserve"> </w:t>
      </w:r>
      <w:r w:rsidRPr="00EA0516">
        <w:rPr>
          <w:rFonts w:ascii="Century Gothic" w:hAnsi="Century Gothic"/>
          <w:b/>
          <w:color w:val="000000"/>
          <w:sz w:val="22"/>
          <w:szCs w:val="22"/>
        </w:rPr>
        <w:t xml:space="preserve">AQUISIÇÃO DE </w:t>
      </w:r>
      <w:r w:rsidRPr="00786D24">
        <w:rPr>
          <w:rFonts w:ascii="Century Gothic" w:hAnsi="Century Gothic"/>
          <w:b/>
          <w:color w:val="000000"/>
          <w:sz w:val="22"/>
          <w:szCs w:val="22"/>
          <w:shd w:val="clear" w:color="auto" w:fill="FFFFFF"/>
        </w:rPr>
        <w:t>01 (UM) TRATOR AGRÍCOLA, 0 KM, COM POTÊNCIA MÍNIMA DE 90 CV, MOTOR A DIESEL, TRANSMISSÃO NO MÍNIMO 08 DE FRENTE E 03 À RÉ, ALAVANCAS LATERAIS, TOMADA DE FORÇA INDEPENDENTE COM NO MÍNIMO 540 RPM, DIREÇÃO HIDROSTÁTICA, SISTEMA DE EMBREAGEM SINCRONIZADO, ESTRUTURA DE OPERADOR PLATAFORMADO COM CINTO DE SEGURANÇA, PAINÉIS DE INSTRUMENTOS COMPLETOS COM FARÓIS DE TRABALHO, SINAIS SONOROS DE RÉ, BUZINA E ESPELHO RETROVISOR, FREIO A DISCO BANHADO À ÓLEO.</w:t>
      </w:r>
      <w:r w:rsidRPr="00741B79">
        <w:rPr>
          <w:rFonts w:ascii="Century Gothic" w:hAnsi="Century Gothic"/>
          <w:sz w:val="24"/>
          <w:szCs w:val="24"/>
        </w:rPr>
        <w:t xml:space="preserve">, OBEDECENDO Á PLANILHA DE QUANTITATIVOS E CARACTERÍSTICAS MÍNIMAS, </w:t>
      </w:r>
      <w:r w:rsidRPr="00741B79">
        <w:rPr>
          <w:rFonts w:ascii="Century Gothic" w:hAnsi="Century Gothic"/>
          <w:bCs/>
          <w:sz w:val="24"/>
          <w:szCs w:val="24"/>
        </w:rPr>
        <w:t>CONFORME RELACIONADOS</w:t>
      </w:r>
      <w:r w:rsidRPr="003407ED">
        <w:rPr>
          <w:rFonts w:ascii="Century Gothic" w:hAnsi="Century Gothic"/>
          <w:b/>
          <w:bCs/>
          <w:color w:val="000000"/>
          <w:sz w:val="24"/>
        </w:rPr>
        <w:t xml:space="preserve">, </w:t>
      </w:r>
      <w:r w:rsidRPr="003407ED">
        <w:rPr>
          <w:rFonts w:ascii="Century Gothic" w:hAnsi="Century Gothic"/>
          <w:sz w:val="24"/>
        </w:rPr>
        <w:t>em conformidade com o Processo Licitatório nº. 0</w:t>
      </w:r>
      <w:r w:rsidR="00C80817">
        <w:rPr>
          <w:rFonts w:ascii="Century Gothic" w:hAnsi="Century Gothic"/>
          <w:sz w:val="24"/>
        </w:rPr>
        <w:t>4</w:t>
      </w:r>
      <w:r w:rsidRPr="003407ED">
        <w:rPr>
          <w:rFonts w:ascii="Century Gothic" w:hAnsi="Century Gothic"/>
          <w:sz w:val="24"/>
        </w:rPr>
        <w:t>8/2014, Pregão Presencial nº. 0</w:t>
      </w:r>
      <w:r w:rsidR="00C80817">
        <w:rPr>
          <w:rFonts w:ascii="Century Gothic" w:hAnsi="Century Gothic"/>
          <w:sz w:val="24"/>
        </w:rPr>
        <w:t>29</w:t>
      </w:r>
      <w:r w:rsidRPr="003407ED">
        <w:rPr>
          <w:rFonts w:ascii="Century Gothic" w:hAnsi="Century Gothic"/>
          <w:sz w:val="24"/>
        </w:rPr>
        <w:t>/2014</w:t>
      </w:r>
      <w:r w:rsidRPr="003407ED">
        <w:rPr>
          <w:rFonts w:ascii="Century Gothic" w:hAnsi="Century Gothic"/>
          <w:b/>
          <w:sz w:val="24"/>
        </w:rPr>
        <w:t xml:space="preserve"> </w:t>
      </w:r>
      <w:r w:rsidRPr="003407ED">
        <w:rPr>
          <w:rFonts w:ascii="Century Gothic" w:hAnsi="Century Gothic"/>
          <w:sz w:val="24"/>
        </w:rPr>
        <w:t>e seus Anexos, sob a regência das Leis 10.520/02 e 8.666/93, e alterações posteriores, e que se regerá pelas seguintes condições:</w:t>
      </w:r>
    </w:p>
    <w:p w:rsidR="00940047" w:rsidRPr="003407ED" w:rsidRDefault="00940047" w:rsidP="00940047">
      <w:pPr>
        <w:pStyle w:val="WW-Corpodetexto2"/>
        <w:tabs>
          <w:tab w:val="left" w:pos="1134"/>
          <w:tab w:val="left" w:pos="1418"/>
        </w:tabs>
        <w:rPr>
          <w:rFonts w:ascii="Century Gothic" w:hAnsi="Century Gothic"/>
          <w:sz w:val="24"/>
        </w:rPr>
      </w:pPr>
    </w:p>
    <w:p w:rsidR="00940047" w:rsidRPr="003407ED" w:rsidRDefault="00940047" w:rsidP="00940047">
      <w:pPr>
        <w:numPr>
          <w:ilvl w:val="0"/>
          <w:numId w:val="1"/>
        </w:numPr>
        <w:jc w:val="both"/>
        <w:rPr>
          <w:rFonts w:ascii="Century Gothic" w:hAnsi="Century Gothic"/>
          <w:b/>
          <w:sz w:val="24"/>
          <w:szCs w:val="24"/>
        </w:rPr>
      </w:pPr>
      <w:r w:rsidRPr="003407ED">
        <w:rPr>
          <w:rFonts w:ascii="Century Gothic" w:hAnsi="Century Gothic"/>
          <w:b/>
          <w:sz w:val="24"/>
          <w:szCs w:val="24"/>
        </w:rPr>
        <w:t>DO OBJETO E SEUS ELEMENTOS CARACTERÍSTICOS</w:t>
      </w:r>
    </w:p>
    <w:p w:rsidR="00940047" w:rsidRPr="00550BDD" w:rsidRDefault="00940047" w:rsidP="00940047">
      <w:pPr>
        <w:jc w:val="both"/>
        <w:rPr>
          <w:rFonts w:ascii="Century Gothic" w:hAnsi="Century Gothic"/>
          <w:sz w:val="24"/>
          <w:szCs w:val="24"/>
        </w:rPr>
      </w:pPr>
    </w:p>
    <w:p w:rsidR="00940047" w:rsidRPr="003407ED" w:rsidRDefault="00940047" w:rsidP="00940047">
      <w:pPr>
        <w:autoSpaceDE w:val="0"/>
        <w:autoSpaceDN w:val="0"/>
        <w:adjustRightInd w:val="0"/>
        <w:jc w:val="both"/>
        <w:rPr>
          <w:rFonts w:ascii="Century Gothic" w:hAnsi="Century Gothic"/>
          <w:sz w:val="24"/>
          <w:szCs w:val="24"/>
        </w:rPr>
      </w:pPr>
      <w:r w:rsidRPr="00550BDD">
        <w:rPr>
          <w:rFonts w:ascii="Century Gothic" w:hAnsi="Century Gothic"/>
          <w:sz w:val="24"/>
          <w:szCs w:val="24"/>
        </w:rPr>
        <w:t>1.1</w:t>
      </w:r>
      <w:r w:rsidRPr="00550BDD">
        <w:rPr>
          <w:rFonts w:ascii="Century Gothic" w:hAnsi="Century Gothic"/>
          <w:sz w:val="24"/>
          <w:szCs w:val="24"/>
        </w:rPr>
        <w:tab/>
      </w:r>
      <w:r w:rsidRPr="00550BDD">
        <w:rPr>
          <w:rFonts w:ascii="Century Gothic" w:hAnsi="Century Gothic"/>
          <w:sz w:val="24"/>
          <w:szCs w:val="24"/>
        </w:rPr>
        <w:tab/>
      </w:r>
      <w:r w:rsidRPr="00550BDD">
        <w:rPr>
          <w:rFonts w:ascii="Century Gothic" w:hAnsi="Century Gothic"/>
          <w:sz w:val="24"/>
          <w:szCs w:val="24"/>
        </w:rPr>
        <w:tab/>
        <w:t xml:space="preserve">A CONTRATADA se obriga perante o MUNICÍPIO a fornecer-lhe comercialmente </w:t>
      </w:r>
      <w:r>
        <w:rPr>
          <w:rFonts w:ascii="Century Gothic" w:hAnsi="Century Gothic"/>
          <w:sz w:val="24"/>
          <w:szCs w:val="24"/>
        </w:rPr>
        <w:t xml:space="preserve">um </w:t>
      </w:r>
      <w:r w:rsidRPr="00786D24">
        <w:rPr>
          <w:rFonts w:ascii="Century Gothic" w:hAnsi="Century Gothic"/>
          <w:b/>
          <w:color w:val="000000"/>
          <w:sz w:val="22"/>
          <w:szCs w:val="22"/>
          <w:shd w:val="clear" w:color="auto" w:fill="FFFFFF"/>
        </w:rPr>
        <w:t>TRATOR AGRÍCOLA, 0 KM, COM POTÊNCIA MÍNIMA DE 90 CV, MOTOR A DIESEL, TRANSMISSÃO NO MÍNIMO 08 DE FRENTE E 03 À RÉ, ALAVANCAS LATERAIS, TOMADA DE FORÇA INDEPENDENTE COM NO MÍNIMO 540 RPM, DIREÇÃO HIDROSTÁTICA, SISTEMA DE EMBREAGEM SINCRONIZADO, ESTRUTURA DE OPERADOR PLATAFORMADO COM CINTO DE SEGURANÇA, PAINÉIS DE INSTRUMENTOS COMPLETOS COM FARÓIS DE TRABALHO, SINAIS SONOROS DE RÉ, BUZINA E ESPELHO RETROVISOR, FREIO A DISCO BANHADO À ÓLEO.</w:t>
      </w:r>
      <w:r w:rsidRPr="00741B79">
        <w:rPr>
          <w:rFonts w:ascii="Century Gothic" w:hAnsi="Century Gothic"/>
          <w:sz w:val="24"/>
          <w:szCs w:val="24"/>
        </w:rPr>
        <w:t>,</w:t>
      </w:r>
      <w:r w:rsidRPr="00550BDD">
        <w:rPr>
          <w:rFonts w:ascii="Century Gothic" w:hAnsi="Century Gothic"/>
          <w:sz w:val="24"/>
          <w:szCs w:val="24"/>
        </w:rPr>
        <w:t xml:space="preserve"> em conformidade ao Edital de Pregão Presencial nº 02</w:t>
      </w:r>
      <w:r>
        <w:rPr>
          <w:rFonts w:ascii="Century Gothic" w:hAnsi="Century Gothic"/>
          <w:sz w:val="24"/>
          <w:szCs w:val="24"/>
        </w:rPr>
        <w:t>9</w:t>
      </w:r>
      <w:r w:rsidRPr="00550BDD">
        <w:rPr>
          <w:rFonts w:ascii="Century Gothic" w:hAnsi="Century Gothic"/>
          <w:sz w:val="24"/>
          <w:szCs w:val="24"/>
        </w:rPr>
        <w:t>/2014.</w:t>
      </w:r>
    </w:p>
    <w:p w:rsidR="00940047" w:rsidRPr="003407ED" w:rsidRDefault="00940047" w:rsidP="00940047">
      <w:pPr>
        <w:jc w:val="both"/>
        <w:rPr>
          <w:rFonts w:ascii="Century Gothic" w:hAnsi="Century Gothic"/>
          <w:color w:val="000000"/>
          <w:sz w:val="24"/>
          <w:szCs w:val="24"/>
        </w:rPr>
      </w:pPr>
      <w:r w:rsidRPr="003407ED">
        <w:rPr>
          <w:rFonts w:ascii="Century Gothic" w:hAnsi="Century Gothic"/>
          <w:sz w:val="24"/>
          <w:szCs w:val="24"/>
        </w:rPr>
        <w:lastRenderedPageBreak/>
        <w:t>1.2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O fornecimento </w:t>
      </w:r>
      <w:r>
        <w:rPr>
          <w:rFonts w:ascii="Century Gothic" w:hAnsi="Century Gothic"/>
          <w:sz w:val="24"/>
          <w:szCs w:val="24"/>
        </w:rPr>
        <w:t xml:space="preserve">do item </w:t>
      </w:r>
      <w:r w:rsidRPr="003407ED">
        <w:rPr>
          <w:rFonts w:ascii="Century Gothic" w:hAnsi="Century Gothic"/>
          <w:sz w:val="24"/>
          <w:szCs w:val="24"/>
        </w:rPr>
        <w:t>relacionad</w:t>
      </w:r>
      <w:r>
        <w:rPr>
          <w:rFonts w:ascii="Century Gothic" w:hAnsi="Century Gothic"/>
          <w:sz w:val="24"/>
          <w:szCs w:val="24"/>
        </w:rPr>
        <w:t>o</w:t>
      </w:r>
      <w:r w:rsidRPr="003407ED">
        <w:rPr>
          <w:rFonts w:ascii="Century Gothic" w:hAnsi="Century Gothic"/>
          <w:sz w:val="24"/>
          <w:szCs w:val="24"/>
        </w:rPr>
        <w:t xml:space="preserve"> no ANEXO I será feito diretamente na Sede da Prefeitura Municipal de Conceição dos Ouros(MG) pela CONTRATADA, mediante requisição emitida pela Administração, devidamente autorizada por autoridade superior, no prazo Máximo de 15 (quinze) dias após a emissão de autorização de fornecimento</w:t>
      </w:r>
      <w:r w:rsidRPr="003407ED">
        <w:rPr>
          <w:rFonts w:ascii="Century Gothic" w:hAnsi="Century Gothic"/>
          <w:color w:val="000000"/>
          <w:sz w:val="24"/>
          <w:szCs w:val="24"/>
        </w:rPr>
        <w:t xml:space="preserve">. </w:t>
      </w: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1.3</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 CONTRATADA obriga-se a manter a vigência do contrato, em compatibilidade com as obrigações por ela assumidas, todas as condições de habilitação e qualificação exigidas na licitação, devendo comunicar o MUNICIPIO, imediatamente, qualquer alteração que possa comprometer a manutenção do contrato.</w:t>
      </w:r>
    </w:p>
    <w:p w:rsidR="00940047" w:rsidRPr="003407ED" w:rsidRDefault="00940047" w:rsidP="00940047">
      <w:pPr>
        <w:pStyle w:val="Recuodecorpodetexto"/>
        <w:ind w:firstLine="0"/>
        <w:rPr>
          <w:rFonts w:ascii="Century Gothic" w:hAnsi="Century Gothic"/>
          <w:szCs w:val="24"/>
          <w:lang w:val="pt-BR"/>
        </w:rPr>
      </w:pPr>
      <w:r w:rsidRPr="003407ED">
        <w:rPr>
          <w:rFonts w:ascii="Century Gothic" w:hAnsi="Century Gothic"/>
          <w:szCs w:val="24"/>
        </w:rPr>
        <w:t>1.4</w:t>
      </w:r>
      <w:r w:rsidRPr="003407ED">
        <w:rPr>
          <w:rFonts w:ascii="Century Gothic" w:hAnsi="Century Gothic"/>
          <w:szCs w:val="24"/>
        </w:rPr>
        <w:tab/>
      </w:r>
      <w:r w:rsidRPr="003407ED">
        <w:rPr>
          <w:rFonts w:ascii="Century Gothic" w:hAnsi="Century Gothic"/>
          <w:szCs w:val="24"/>
        </w:rPr>
        <w:tab/>
      </w:r>
      <w:r w:rsidRPr="003407ED">
        <w:rPr>
          <w:rFonts w:ascii="Century Gothic" w:hAnsi="Century Gothic"/>
          <w:szCs w:val="24"/>
        </w:rPr>
        <w:tab/>
        <w:t xml:space="preserve"> A Empresa contratada para o fornecimento do objeto do presente instrumento, obrigar-se, ainda, á:</w:t>
      </w:r>
    </w:p>
    <w:p w:rsidR="00940047" w:rsidRPr="003407ED" w:rsidRDefault="00940047" w:rsidP="00940047">
      <w:pPr>
        <w:pStyle w:val="Recuodecorpodetexto"/>
        <w:ind w:firstLine="0"/>
        <w:rPr>
          <w:rFonts w:ascii="Century Gothic" w:hAnsi="Century Gothic"/>
          <w:szCs w:val="24"/>
          <w:lang w:val="pt-BR"/>
        </w:rPr>
      </w:pP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1.4.1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r>
      <w:proofErr w:type="spellStart"/>
      <w:r w:rsidRPr="003407ED">
        <w:rPr>
          <w:rFonts w:ascii="Century Gothic" w:hAnsi="Century Gothic"/>
          <w:sz w:val="24"/>
          <w:szCs w:val="24"/>
        </w:rPr>
        <w:t>Fornecer</w:t>
      </w:r>
      <w:proofErr w:type="spellEnd"/>
      <w:r w:rsidRPr="003407ED">
        <w:rPr>
          <w:rFonts w:ascii="Century Gothic" w:hAnsi="Century Gothic"/>
          <w:sz w:val="24"/>
          <w:szCs w:val="24"/>
        </w:rPr>
        <w:t xml:space="preserve"> bens licitados na quantidade solicitada pelo Município, através de requisição, até a quantidade total licitada;</w:t>
      </w: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1.4.2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 </w:t>
      </w:r>
      <w:proofErr w:type="spellStart"/>
      <w:r w:rsidRPr="003407ED">
        <w:rPr>
          <w:rFonts w:ascii="Century Gothic" w:hAnsi="Century Gothic"/>
          <w:sz w:val="24"/>
          <w:szCs w:val="24"/>
        </w:rPr>
        <w:t>Fornecer</w:t>
      </w:r>
      <w:proofErr w:type="spellEnd"/>
      <w:r w:rsidRPr="003407ED">
        <w:rPr>
          <w:rFonts w:ascii="Century Gothic" w:hAnsi="Century Gothic"/>
          <w:sz w:val="24"/>
          <w:szCs w:val="24"/>
        </w:rPr>
        <w:t xml:space="preserve"> á Licitadora as competentes notas fiscais referentes ao fornecimento efetuado em conformidade com a solicitação do Município;</w:t>
      </w: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1.4.3</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Oferecer as garantia mínimas de fábrica </w:t>
      </w:r>
      <w:r>
        <w:rPr>
          <w:rFonts w:ascii="Century Gothic" w:hAnsi="Century Gothic"/>
          <w:sz w:val="24"/>
          <w:szCs w:val="24"/>
        </w:rPr>
        <w:t>no trator</w:t>
      </w:r>
      <w:r w:rsidRPr="003407ED">
        <w:rPr>
          <w:rFonts w:ascii="Century Gothic" w:hAnsi="Century Gothic"/>
          <w:sz w:val="24"/>
          <w:szCs w:val="24"/>
        </w:rPr>
        <w:t>, sendo de no mínimo 12 meses</w:t>
      </w:r>
      <w:r>
        <w:rPr>
          <w:rFonts w:ascii="Century Gothic" w:hAnsi="Century Gothic"/>
          <w:sz w:val="24"/>
          <w:szCs w:val="24"/>
        </w:rPr>
        <w:t>;</w:t>
      </w: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1.4.4</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Utilizar exclusivamente produto de boa qualidade e que atendam as normas da Associação Brasileira de Normas Técnicas, existentes e aplicáveis quanto ao fornecimento do objeto desta licitação para o escorreito atendimento às necessidades da Administração;</w:t>
      </w: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1.4.5</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Assumir inteira responsabilidade com todas as despesas diretas e indiretas com pessoas envolvidas na execução do fornecimento, que não terão </w:t>
      </w:r>
      <w:proofErr w:type="spellStart"/>
      <w:r w:rsidRPr="003407ED">
        <w:rPr>
          <w:rFonts w:ascii="Century Gothic" w:hAnsi="Century Gothic"/>
          <w:sz w:val="24"/>
          <w:szCs w:val="24"/>
        </w:rPr>
        <w:t>vinculo</w:t>
      </w:r>
      <w:proofErr w:type="spellEnd"/>
      <w:r w:rsidRPr="003407ED">
        <w:rPr>
          <w:rFonts w:ascii="Century Gothic" w:hAnsi="Century Gothic"/>
          <w:sz w:val="24"/>
          <w:szCs w:val="24"/>
        </w:rPr>
        <w:t xml:space="preserve"> empregatício com a licitadora;</w:t>
      </w: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1.4.6</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 Assumir a total responsabilidade por qualquer dano pessoal ou material que seus empregados venham causar ao patrimônio da licitadora ou a terceiros, quando da execução do fornecimento, objeto deste instrumento;</w:t>
      </w: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1.4.7</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 Aceitar nas mesmas condições contratuais acréscimos ou supressões até o limite fixado no § 1º do artigo 65 da Lei 8.666/93.</w:t>
      </w:r>
    </w:p>
    <w:p w:rsidR="00940047" w:rsidRPr="003407ED" w:rsidRDefault="00940047" w:rsidP="00940047">
      <w:pPr>
        <w:jc w:val="both"/>
        <w:rPr>
          <w:rFonts w:ascii="Century Gothic" w:hAnsi="Century Gothic"/>
          <w:sz w:val="24"/>
          <w:szCs w:val="24"/>
        </w:rPr>
      </w:pPr>
    </w:p>
    <w:p w:rsidR="00940047" w:rsidRPr="003407ED" w:rsidRDefault="00940047" w:rsidP="00940047">
      <w:pPr>
        <w:numPr>
          <w:ilvl w:val="0"/>
          <w:numId w:val="1"/>
        </w:numPr>
        <w:jc w:val="both"/>
        <w:rPr>
          <w:rFonts w:ascii="Century Gothic" w:hAnsi="Century Gothic"/>
          <w:b/>
          <w:sz w:val="24"/>
          <w:szCs w:val="24"/>
        </w:rPr>
      </w:pPr>
      <w:r w:rsidRPr="003407ED">
        <w:rPr>
          <w:rFonts w:ascii="Century Gothic" w:hAnsi="Century Gothic"/>
          <w:b/>
          <w:sz w:val="24"/>
          <w:szCs w:val="24"/>
        </w:rPr>
        <w:t>DOS DOCUMENTOS INTEGRANTES</w:t>
      </w:r>
    </w:p>
    <w:p w:rsidR="00940047" w:rsidRPr="003407ED" w:rsidRDefault="00940047" w:rsidP="00940047">
      <w:pPr>
        <w:jc w:val="both"/>
        <w:rPr>
          <w:rFonts w:ascii="Century Gothic" w:hAnsi="Century Gothic"/>
          <w:b/>
          <w:sz w:val="24"/>
          <w:szCs w:val="24"/>
        </w:rPr>
      </w:pP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2.1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Para todos os efeitos legais, para melhor caracterização do fornecimento, bem assim para definir procedimentos e normas decorrentes das obrigações ora contraídas integram este Contrato, como se nele estivessem transcritos, com todos os Seus Anexos, os seguintes documentos:</w:t>
      </w: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ab/>
      </w:r>
      <w:proofErr w:type="gramStart"/>
      <w:r w:rsidRPr="003407ED">
        <w:rPr>
          <w:rFonts w:ascii="Century Gothic" w:hAnsi="Century Gothic"/>
          <w:sz w:val="24"/>
          <w:szCs w:val="24"/>
        </w:rPr>
        <w:t>a</w:t>
      </w:r>
      <w:proofErr w:type="gramEnd"/>
      <w:r w:rsidRPr="003407ED">
        <w:rPr>
          <w:rFonts w:ascii="Century Gothic" w:hAnsi="Century Gothic"/>
          <w:sz w:val="24"/>
          <w:szCs w:val="24"/>
        </w:rPr>
        <w:t>-</w:t>
      </w:r>
      <w:r w:rsidRPr="003407ED">
        <w:rPr>
          <w:rFonts w:ascii="Century Gothic" w:hAnsi="Century Gothic"/>
          <w:sz w:val="24"/>
          <w:szCs w:val="24"/>
        </w:rPr>
        <w:tab/>
        <w:t>Pregão Presencial nº 0</w:t>
      </w:r>
      <w:r>
        <w:rPr>
          <w:rFonts w:ascii="Century Gothic" w:hAnsi="Century Gothic"/>
          <w:sz w:val="24"/>
          <w:szCs w:val="24"/>
        </w:rPr>
        <w:t>29</w:t>
      </w:r>
      <w:r w:rsidRPr="003407ED">
        <w:rPr>
          <w:rFonts w:ascii="Century Gothic" w:hAnsi="Century Gothic"/>
          <w:sz w:val="24"/>
          <w:szCs w:val="24"/>
        </w:rPr>
        <w:t>/2014 e seus anexos.</w:t>
      </w: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ab/>
      </w:r>
      <w:proofErr w:type="gramStart"/>
      <w:r w:rsidRPr="003407ED">
        <w:rPr>
          <w:rFonts w:ascii="Century Gothic" w:hAnsi="Century Gothic"/>
          <w:sz w:val="24"/>
          <w:szCs w:val="24"/>
        </w:rPr>
        <w:t>b</w:t>
      </w:r>
      <w:proofErr w:type="gramEnd"/>
      <w:r w:rsidRPr="003407ED">
        <w:rPr>
          <w:rFonts w:ascii="Century Gothic" w:hAnsi="Century Gothic"/>
          <w:sz w:val="24"/>
          <w:szCs w:val="24"/>
        </w:rPr>
        <w:t>-</w:t>
      </w:r>
      <w:r w:rsidRPr="003407ED">
        <w:rPr>
          <w:rFonts w:ascii="Century Gothic" w:hAnsi="Century Gothic"/>
          <w:sz w:val="24"/>
          <w:szCs w:val="24"/>
        </w:rPr>
        <w:tab/>
        <w:t>Proposta da CONTRATADA, e</w:t>
      </w: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lastRenderedPageBreak/>
        <w:tab/>
      </w:r>
      <w:proofErr w:type="gramStart"/>
      <w:r w:rsidRPr="003407ED">
        <w:rPr>
          <w:rFonts w:ascii="Century Gothic" w:hAnsi="Century Gothic"/>
          <w:sz w:val="24"/>
          <w:szCs w:val="24"/>
        </w:rPr>
        <w:t>c</w:t>
      </w:r>
      <w:proofErr w:type="gramEnd"/>
      <w:r w:rsidRPr="003407ED">
        <w:rPr>
          <w:rFonts w:ascii="Century Gothic" w:hAnsi="Century Gothic"/>
          <w:sz w:val="24"/>
          <w:szCs w:val="24"/>
        </w:rPr>
        <w:t>-</w:t>
      </w:r>
      <w:r w:rsidRPr="003407ED">
        <w:rPr>
          <w:rFonts w:ascii="Century Gothic" w:hAnsi="Century Gothic"/>
          <w:sz w:val="24"/>
          <w:szCs w:val="24"/>
        </w:rPr>
        <w:tab/>
        <w:t>Quadro de Apuração e Lances.</w:t>
      </w: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2.2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Os Documentos referidos no presente item são considerados suficientes para, em complemento a este Contrato, definir a sua extensão e, desta forma, reger a execução do objeto contratado.</w:t>
      </w:r>
    </w:p>
    <w:p w:rsidR="00940047" w:rsidRPr="003407ED" w:rsidRDefault="00940047" w:rsidP="00940047">
      <w:pPr>
        <w:jc w:val="both"/>
        <w:rPr>
          <w:rFonts w:ascii="Century Gothic" w:hAnsi="Century Gothic"/>
          <w:sz w:val="24"/>
          <w:szCs w:val="24"/>
        </w:rPr>
      </w:pPr>
    </w:p>
    <w:p w:rsidR="00940047" w:rsidRPr="003407ED" w:rsidRDefault="00940047" w:rsidP="00940047">
      <w:pPr>
        <w:numPr>
          <w:ilvl w:val="0"/>
          <w:numId w:val="1"/>
        </w:numPr>
        <w:jc w:val="both"/>
        <w:rPr>
          <w:rFonts w:ascii="Century Gothic" w:hAnsi="Century Gothic"/>
          <w:b/>
          <w:sz w:val="24"/>
          <w:szCs w:val="24"/>
        </w:rPr>
      </w:pPr>
      <w:r w:rsidRPr="003407ED">
        <w:rPr>
          <w:rFonts w:ascii="Century Gothic" w:hAnsi="Century Gothic"/>
          <w:b/>
          <w:sz w:val="24"/>
          <w:szCs w:val="24"/>
        </w:rPr>
        <w:t>DA VIGÊNCIA</w:t>
      </w:r>
    </w:p>
    <w:p w:rsidR="00940047" w:rsidRPr="003407ED" w:rsidRDefault="00940047" w:rsidP="00940047">
      <w:pPr>
        <w:jc w:val="both"/>
        <w:rPr>
          <w:rFonts w:ascii="Century Gothic" w:hAnsi="Century Gothic"/>
          <w:sz w:val="24"/>
          <w:szCs w:val="24"/>
        </w:rPr>
      </w:pP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3.1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 presente Contrato vigorará de</w:t>
      </w:r>
      <w:r w:rsidRPr="003407ED">
        <w:rPr>
          <w:rFonts w:ascii="Century Gothic" w:hAnsi="Century Gothic"/>
          <w:sz w:val="24"/>
          <w:szCs w:val="24"/>
        </w:rPr>
        <w:softHyphen/>
        <w:t xml:space="preserve"> </w:t>
      </w:r>
      <w:r w:rsidR="00BF6EA4">
        <w:rPr>
          <w:rFonts w:ascii="Century Gothic" w:hAnsi="Century Gothic"/>
          <w:sz w:val="24"/>
          <w:szCs w:val="24"/>
        </w:rPr>
        <w:t>09 de Julho de 2014</w:t>
      </w:r>
      <w:r w:rsidRPr="003407ED">
        <w:rPr>
          <w:rFonts w:ascii="Century Gothic" w:hAnsi="Century Gothic"/>
          <w:sz w:val="24"/>
          <w:szCs w:val="24"/>
        </w:rPr>
        <w:t xml:space="preserve">, até a data final do pagamento </w:t>
      </w:r>
      <w:r>
        <w:rPr>
          <w:rFonts w:ascii="Century Gothic" w:hAnsi="Century Gothic"/>
          <w:sz w:val="24"/>
          <w:szCs w:val="24"/>
        </w:rPr>
        <w:t>do trator</w:t>
      </w:r>
      <w:r w:rsidRPr="003407ED">
        <w:rPr>
          <w:rFonts w:ascii="Century Gothic" w:hAnsi="Century Gothic"/>
          <w:sz w:val="24"/>
          <w:szCs w:val="24"/>
        </w:rPr>
        <w:t xml:space="preserve"> e podendo ser renovado em conformidade com a Lei 8.666/93.</w:t>
      </w:r>
    </w:p>
    <w:p w:rsidR="00940047" w:rsidRPr="003407ED" w:rsidRDefault="00940047" w:rsidP="00940047">
      <w:pPr>
        <w:jc w:val="both"/>
        <w:rPr>
          <w:rFonts w:ascii="Century Gothic" w:hAnsi="Century Gothic"/>
          <w:sz w:val="24"/>
          <w:szCs w:val="24"/>
        </w:rPr>
      </w:pPr>
    </w:p>
    <w:p w:rsidR="00940047" w:rsidRPr="003407ED" w:rsidRDefault="00940047" w:rsidP="00940047">
      <w:pPr>
        <w:numPr>
          <w:ilvl w:val="0"/>
          <w:numId w:val="1"/>
        </w:numPr>
        <w:jc w:val="both"/>
        <w:rPr>
          <w:rFonts w:ascii="Century Gothic" w:hAnsi="Century Gothic"/>
          <w:b/>
          <w:sz w:val="24"/>
          <w:szCs w:val="24"/>
        </w:rPr>
      </w:pPr>
      <w:r w:rsidRPr="003407ED">
        <w:rPr>
          <w:rFonts w:ascii="Century Gothic" w:hAnsi="Century Gothic"/>
          <w:b/>
          <w:sz w:val="24"/>
          <w:szCs w:val="24"/>
        </w:rPr>
        <w:t>DO RECEBIMENTO DO OBJETO</w:t>
      </w:r>
    </w:p>
    <w:p w:rsidR="00940047" w:rsidRPr="003407ED" w:rsidRDefault="00940047" w:rsidP="00940047">
      <w:pPr>
        <w:jc w:val="both"/>
        <w:rPr>
          <w:rFonts w:ascii="Century Gothic" w:hAnsi="Century Gothic"/>
          <w:b/>
          <w:sz w:val="24"/>
          <w:szCs w:val="24"/>
        </w:rPr>
      </w:pP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4.1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 objeto contratual será recebido provisoriamente pelo MUNICIPIO, mediante termo assinado pelas partes, para efeito de posterior verificação da conformidade do produto com a especificação.</w:t>
      </w: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4.2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 MUNICIPIO disporá no prazo de 10 (dez) dias, contados da data em que se der o recebimento provisório, para a verificação da qualidade e quantidade dos fornecido e consequente aceitação e rejeição.</w:t>
      </w: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4.3</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 MUNICIPIO reserva-se o direito de não receber o produto em desacordo com o previsto neste instrumento, podendo cancelar o contrato e aplicar o disposto no art. 24, inciso XI da Lei Federal nº 8.666/93.</w:t>
      </w: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4.4</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Uma vez restando comprovada a adequação do objeto aos termos contratuais, o fornecimento será recebido definitivamente, mediante termo assinado pelas partes.</w:t>
      </w:r>
    </w:p>
    <w:p w:rsidR="00940047" w:rsidRPr="003407ED" w:rsidRDefault="00940047" w:rsidP="00940047">
      <w:pPr>
        <w:jc w:val="both"/>
        <w:rPr>
          <w:rFonts w:ascii="Century Gothic" w:hAnsi="Century Gothic"/>
          <w:sz w:val="24"/>
          <w:szCs w:val="24"/>
        </w:rPr>
      </w:pPr>
    </w:p>
    <w:p w:rsidR="00940047" w:rsidRPr="003407ED" w:rsidRDefault="00940047" w:rsidP="00940047">
      <w:pPr>
        <w:numPr>
          <w:ilvl w:val="0"/>
          <w:numId w:val="1"/>
        </w:numPr>
        <w:jc w:val="both"/>
        <w:rPr>
          <w:rFonts w:ascii="Century Gothic" w:hAnsi="Century Gothic"/>
          <w:b/>
          <w:sz w:val="24"/>
          <w:szCs w:val="24"/>
        </w:rPr>
      </w:pPr>
      <w:r w:rsidRPr="003407ED">
        <w:rPr>
          <w:rFonts w:ascii="Century Gothic" w:hAnsi="Century Gothic"/>
          <w:b/>
          <w:sz w:val="24"/>
          <w:szCs w:val="24"/>
        </w:rPr>
        <w:t>PENALIDADES</w:t>
      </w:r>
    </w:p>
    <w:p w:rsidR="00940047" w:rsidRPr="003407ED" w:rsidRDefault="00940047" w:rsidP="00940047">
      <w:pPr>
        <w:jc w:val="both"/>
        <w:rPr>
          <w:rFonts w:ascii="Century Gothic" w:hAnsi="Century Gothic"/>
          <w:sz w:val="24"/>
          <w:szCs w:val="24"/>
        </w:rPr>
      </w:pP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5.1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A não entrega </w:t>
      </w:r>
      <w:r>
        <w:rPr>
          <w:rFonts w:ascii="Century Gothic" w:hAnsi="Century Gothic"/>
          <w:sz w:val="24"/>
          <w:szCs w:val="24"/>
        </w:rPr>
        <w:t>do Trator agrícola</w:t>
      </w:r>
      <w:r w:rsidRPr="003407ED">
        <w:rPr>
          <w:rFonts w:ascii="Century Gothic" w:hAnsi="Century Gothic"/>
          <w:sz w:val="24"/>
          <w:szCs w:val="24"/>
        </w:rPr>
        <w:t xml:space="preserve"> no prazo assinalado, importará na aplicação á CONTRATADA de multa diária na ordem de 0.3% (três décimos por cento) até o 30º (trigésimo) dia de atraso, sobre o valor do Fornecimento não Realizado.</w:t>
      </w: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5.2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10% (dez por cento) sobre o valor do objeto, não executado, no caso de atraso superior a 30 (trinta) dias, com o consequente cancelamento da nota de empenho, contrato ou documento correspondente.</w:t>
      </w: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5.3</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 O recolhimento das multas retro referidas deverá ser feito, através de guia própria, à Prefeitura Municipal de Conceição dos Ouros (MG), no prazo máximo de 03 (três) dias úteis a contar da data em que foi aplicada.</w:t>
      </w: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5.4</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O fornecimento de produto(s) fora das características originais, também ocasionará a incidência de multa prevista em 5.1, pois </w:t>
      </w:r>
      <w:r w:rsidRPr="003407ED">
        <w:rPr>
          <w:rFonts w:ascii="Century Gothic" w:hAnsi="Century Gothic"/>
          <w:sz w:val="24"/>
          <w:szCs w:val="24"/>
        </w:rPr>
        <w:lastRenderedPageBreak/>
        <w:t>nessa situação a desconformidade de especificações equivalerá ao não fornecimento.</w:t>
      </w: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5.5</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Á CONTRATADA, igualmente, será aplicada a multa descrita em 5.1, no caso da mesma descumprir qualquer outra obrigação a ela imposta no presente ajuste.</w:t>
      </w: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5.6</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5.7</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20%(vinte por cento) sobre o valor do contrato.</w:t>
      </w: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5.8</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Será propiciada Ampla Defesa à CONTRATADA, antes da imposição das penalidades elencadas nos itens precedentes.</w:t>
      </w: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5.9</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Os valores pertinentes ás multas aplicadas, serão descontados dos créditos que a CONTRATADA tiver direito, ou cobrado judicialmente.</w:t>
      </w: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5.10</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Na eventualidade de ocorrer atraso no pagamento, o valor será atualizado pela variação acumulada do INPC, ou outro valor que o substitua, ocorrida entre a data de sua exigibilidade e a do referido pagamento, calculada </w:t>
      </w:r>
      <w:r w:rsidRPr="003407ED">
        <w:rPr>
          <w:rFonts w:ascii="Century Gothic" w:hAnsi="Century Gothic"/>
          <w:i/>
          <w:sz w:val="24"/>
          <w:szCs w:val="24"/>
        </w:rPr>
        <w:t>pro rata tempore</w:t>
      </w:r>
      <w:r w:rsidRPr="003407ED">
        <w:rPr>
          <w:rFonts w:ascii="Century Gothic" w:hAnsi="Century Gothic"/>
          <w:sz w:val="24"/>
          <w:szCs w:val="24"/>
        </w:rPr>
        <w:t>.</w:t>
      </w: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5.11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Para a hipótese definida em 5.9, a CONTRATADA fica obrigada a emitir fatura suplementar, identificando de forma clara de que se trata de valor pertinente à atualização financeira originária de pagamento de fatura em atraso por inadimplemento do MUNICÍPIO.</w:t>
      </w:r>
    </w:p>
    <w:p w:rsidR="00940047" w:rsidRPr="003407ED" w:rsidRDefault="00940047" w:rsidP="00940047">
      <w:pPr>
        <w:jc w:val="both"/>
        <w:rPr>
          <w:rFonts w:ascii="Century Gothic" w:hAnsi="Century Gothic"/>
          <w:sz w:val="24"/>
          <w:szCs w:val="24"/>
        </w:rPr>
      </w:pPr>
    </w:p>
    <w:p w:rsidR="00940047" w:rsidRPr="003407ED" w:rsidRDefault="00940047" w:rsidP="00940047">
      <w:pPr>
        <w:numPr>
          <w:ilvl w:val="0"/>
          <w:numId w:val="1"/>
        </w:numPr>
        <w:jc w:val="both"/>
        <w:rPr>
          <w:rFonts w:ascii="Century Gothic" w:hAnsi="Century Gothic"/>
          <w:b/>
          <w:sz w:val="24"/>
          <w:szCs w:val="24"/>
        </w:rPr>
      </w:pPr>
      <w:r w:rsidRPr="003407ED">
        <w:rPr>
          <w:rFonts w:ascii="Century Gothic" w:hAnsi="Century Gothic"/>
          <w:b/>
          <w:sz w:val="24"/>
          <w:szCs w:val="24"/>
        </w:rPr>
        <w:t>DO PREÇO E CONDIÇÕES DE PAGAMENTO</w:t>
      </w:r>
    </w:p>
    <w:p w:rsidR="00940047" w:rsidRPr="003407ED" w:rsidRDefault="00940047" w:rsidP="00940047">
      <w:pPr>
        <w:jc w:val="both"/>
        <w:rPr>
          <w:rFonts w:ascii="Century Gothic" w:hAnsi="Century Gothic"/>
          <w:b/>
          <w:sz w:val="24"/>
          <w:szCs w:val="24"/>
        </w:rPr>
      </w:pPr>
    </w:p>
    <w:p w:rsidR="00940047" w:rsidRPr="003407ED" w:rsidRDefault="00940047" w:rsidP="00940047">
      <w:pPr>
        <w:pStyle w:val="Recuodecorpodetexto"/>
        <w:ind w:firstLine="0"/>
        <w:rPr>
          <w:rFonts w:ascii="Century Gothic" w:hAnsi="Century Gothic"/>
          <w:szCs w:val="24"/>
        </w:rPr>
      </w:pPr>
      <w:r w:rsidRPr="003407ED">
        <w:rPr>
          <w:rFonts w:ascii="Century Gothic" w:hAnsi="Century Gothic"/>
          <w:szCs w:val="24"/>
        </w:rPr>
        <w:t>6.1</w:t>
      </w:r>
      <w:r w:rsidRPr="003407ED">
        <w:rPr>
          <w:rFonts w:ascii="Century Gothic" w:hAnsi="Century Gothic"/>
          <w:szCs w:val="24"/>
        </w:rPr>
        <w:tab/>
      </w:r>
      <w:r w:rsidRPr="003407ED">
        <w:rPr>
          <w:rFonts w:ascii="Century Gothic" w:hAnsi="Century Gothic"/>
          <w:szCs w:val="24"/>
        </w:rPr>
        <w:tab/>
      </w:r>
      <w:r w:rsidRPr="003407ED">
        <w:rPr>
          <w:rFonts w:ascii="Century Gothic" w:hAnsi="Century Gothic"/>
          <w:szCs w:val="24"/>
        </w:rPr>
        <w:tab/>
        <w:t>Os Pagamentos pelo fornecimento do objeto decorrentes da presente Licitação serão efetuados, Pela Prefeitura Municipal de Conceição dos Ouros (MG), por processo legal, observada a Proposta Comercial apresentada.</w:t>
      </w: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6.2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O preço total para o fornecimento do objeto deste Contrato, é o apresentado na proposta da CONTRATADA e conforme apurado no Quadro Resumo das Propostas, devidamente aprovada pelo MUNICIPIO, o qual totaliza o valor de R$ </w:t>
      </w:r>
      <w:r w:rsidR="00BF6EA4">
        <w:rPr>
          <w:rFonts w:ascii="Century Gothic" w:hAnsi="Century Gothic"/>
          <w:sz w:val="24"/>
          <w:szCs w:val="24"/>
        </w:rPr>
        <w:t>95.000,00</w:t>
      </w:r>
      <w:r w:rsidRPr="003407ED">
        <w:rPr>
          <w:rFonts w:ascii="Century Gothic" w:hAnsi="Century Gothic"/>
          <w:sz w:val="24"/>
          <w:szCs w:val="24"/>
        </w:rPr>
        <w:t xml:space="preserve"> (</w:t>
      </w:r>
      <w:r w:rsidR="00BF6EA4">
        <w:rPr>
          <w:rFonts w:ascii="Century Gothic" w:hAnsi="Century Gothic"/>
          <w:sz w:val="24"/>
          <w:szCs w:val="24"/>
        </w:rPr>
        <w:t>Noventa e cinco mil</w:t>
      </w:r>
      <w:r w:rsidRPr="003407ED">
        <w:rPr>
          <w:rFonts w:ascii="Century Gothic" w:hAnsi="Century Gothic"/>
          <w:sz w:val="24"/>
          <w:szCs w:val="24"/>
        </w:rPr>
        <w:t xml:space="preserve"> reais).</w:t>
      </w: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6.3</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 preço retro referido é final, não se admitindo qualquer acréscimo, estando incluídas no mesmo todas as despesas e custos, diretos e indiretos, como também os lucros da CONTRATADA.</w:t>
      </w: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lastRenderedPageBreak/>
        <w:t>6.4</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Os preço do a ser fornecido deverá ser estipulado, de forma unitária, em moeda oficial, já incluído os tributos, fretes e seguros e demais encargos. O preço apresentado não poderá ser além do preço de mercado.</w:t>
      </w: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6.5</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O pagamento será efetuado pelo Setor de Fazenda da Prefeitura, por processo legal, até o 10º (décimo) dia útil posterior à data de apresentação das Faturas/Notas </w:t>
      </w:r>
      <w:r>
        <w:rPr>
          <w:rFonts w:ascii="Century Gothic" w:hAnsi="Century Gothic"/>
          <w:sz w:val="24"/>
          <w:szCs w:val="24"/>
        </w:rPr>
        <w:t>Fiscais e mediante a entrega do trator</w:t>
      </w:r>
      <w:r w:rsidRPr="003407ED">
        <w:rPr>
          <w:rFonts w:ascii="Century Gothic" w:hAnsi="Century Gothic"/>
          <w:sz w:val="24"/>
          <w:szCs w:val="24"/>
        </w:rPr>
        <w:t>, em consonância com a Ordem de Fornecimento, requisição ou documento equivalente, efetuados pelo Departamento competente, e depois de atestado pelo órgão competente o cumprimento das obrigações devidas por parte da Contratada.</w:t>
      </w:r>
    </w:p>
    <w:p w:rsidR="00940047" w:rsidRPr="003407ED" w:rsidRDefault="00940047" w:rsidP="00940047">
      <w:pPr>
        <w:pStyle w:val="Recuodecorpodetexto"/>
        <w:ind w:firstLine="0"/>
        <w:rPr>
          <w:rFonts w:ascii="Century Gothic" w:hAnsi="Century Gothic"/>
          <w:szCs w:val="24"/>
        </w:rPr>
      </w:pPr>
      <w:r w:rsidRPr="003407ED">
        <w:rPr>
          <w:rFonts w:ascii="Century Gothic" w:hAnsi="Century Gothic"/>
          <w:szCs w:val="24"/>
        </w:rPr>
        <w:t>6.6</w:t>
      </w:r>
      <w:r w:rsidRPr="003407ED">
        <w:rPr>
          <w:rFonts w:ascii="Century Gothic" w:hAnsi="Century Gothic"/>
          <w:szCs w:val="24"/>
        </w:rPr>
        <w:tab/>
      </w:r>
      <w:r w:rsidRPr="003407ED">
        <w:rPr>
          <w:rFonts w:ascii="Century Gothic" w:hAnsi="Century Gothic"/>
          <w:szCs w:val="24"/>
        </w:rPr>
        <w:tab/>
      </w:r>
      <w:r w:rsidRPr="003407ED">
        <w:rPr>
          <w:rFonts w:ascii="Century Gothic" w:hAnsi="Century Gothic"/>
          <w:szCs w:val="24"/>
        </w:rPr>
        <w:tab/>
        <w:t xml:space="preserve"> Em caso de irregularidade na emissão dos documentos fiscais, o prazo de pagamento será contado a partir de sua reapresentação, desde que devidamente regularizados. </w:t>
      </w:r>
    </w:p>
    <w:p w:rsidR="00940047" w:rsidRPr="003407ED" w:rsidRDefault="00940047" w:rsidP="00940047">
      <w:pPr>
        <w:pStyle w:val="Recuodecorpodetexto"/>
        <w:ind w:firstLine="0"/>
        <w:rPr>
          <w:rFonts w:ascii="Century Gothic" w:hAnsi="Century Gothic"/>
          <w:szCs w:val="24"/>
        </w:rPr>
      </w:pPr>
      <w:r w:rsidRPr="003407ED">
        <w:rPr>
          <w:rFonts w:ascii="Century Gothic" w:hAnsi="Century Gothic"/>
          <w:szCs w:val="24"/>
        </w:rPr>
        <w:t>6.7</w:t>
      </w:r>
      <w:r w:rsidRPr="003407ED">
        <w:rPr>
          <w:rFonts w:ascii="Century Gothic" w:hAnsi="Century Gothic"/>
          <w:szCs w:val="24"/>
        </w:rPr>
        <w:tab/>
      </w:r>
      <w:r w:rsidRPr="003407ED">
        <w:rPr>
          <w:rFonts w:ascii="Century Gothic" w:hAnsi="Century Gothic"/>
          <w:szCs w:val="24"/>
        </w:rPr>
        <w:tab/>
      </w:r>
      <w:r w:rsidRPr="003407ED">
        <w:rPr>
          <w:rFonts w:ascii="Century Gothic" w:hAnsi="Century Gothic"/>
          <w:szCs w:val="24"/>
        </w:rPr>
        <w:tab/>
        <w:t xml:space="preserve"> A Prefeitura Municipal, no seu setor competente, verificará o exato cumprimento das obrigações da Contratada, observando a relação de materiais quanto à quantidade, à qualidade e ao atendimento do Contrato.</w:t>
      </w:r>
    </w:p>
    <w:p w:rsidR="00940047" w:rsidRPr="003407ED" w:rsidRDefault="00940047" w:rsidP="00940047">
      <w:pPr>
        <w:pStyle w:val="Recuodecorpodetexto"/>
        <w:ind w:firstLine="0"/>
        <w:rPr>
          <w:rFonts w:ascii="Century Gothic" w:hAnsi="Century Gothic"/>
          <w:szCs w:val="24"/>
        </w:rPr>
      </w:pPr>
      <w:r w:rsidRPr="003407ED">
        <w:rPr>
          <w:rFonts w:ascii="Century Gothic" w:hAnsi="Century Gothic"/>
          <w:szCs w:val="24"/>
        </w:rPr>
        <w:t>6.8</w:t>
      </w:r>
      <w:r w:rsidRPr="003407ED">
        <w:rPr>
          <w:rFonts w:ascii="Century Gothic" w:hAnsi="Century Gothic"/>
          <w:szCs w:val="24"/>
        </w:rPr>
        <w:tab/>
      </w:r>
      <w:r w:rsidRPr="003407ED">
        <w:rPr>
          <w:rFonts w:ascii="Century Gothic" w:hAnsi="Century Gothic"/>
          <w:szCs w:val="24"/>
        </w:rPr>
        <w:tab/>
      </w:r>
      <w:r w:rsidRPr="003407ED">
        <w:rPr>
          <w:rFonts w:ascii="Century Gothic" w:hAnsi="Century Gothic"/>
          <w:szCs w:val="24"/>
        </w:rPr>
        <w:tab/>
        <w:t xml:space="preserve"> Os preços contratados serão revisados, por acordo das partes, sempre que cabalmente se verificar o rompimento do equilíbrio econômico-financeiro, em conformidade com o artigo 65, II, “d” da Lei 8.666/93. </w:t>
      </w: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6.9</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O MUNICÍPIO poderá descontar dos pagamentos, ou da garantia de seus eventuais reforços, importâncias que, a qualquer </w:t>
      </w:r>
      <w:proofErr w:type="spellStart"/>
      <w:r w:rsidRPr="003407ED">
        <w:rPr>
          <w:rFonts w:ascii="Century Gothic" w:hAnsi="Century Gothic"/>
          <w:sz w:val="24"/>
          <w:szCs w:val="24"/>
        </w:rPr>
        <w:t>titulo</w:t>
      </w:r>
      <w:proofErr w:type="spellEnd"/>
      <w:r w:rsidRPr="003407ED">
        <w:rPr>
          <w:rFonts w:ascii="Century Gothic" w:hAnsi="Century Gothic"/>
          <w:sz w:val="24"/>
          <w:szCs w:val="24"/>
        </w:rPr>
        <w:t>, lhes sejam devidas pela CONTRATADA, por força deste Contrato.</w:t>
      </w:r>
    </w:p>
    <w:p w:rsidR="00940047" w:rsidRPr="003407ED" w:rsidRDefault="00940047" w:rsidP="00940047">
      <w:pPr>
        <w:jc w:val="both"/>
        <w:rPr>
          <w:rFonts w:ascii="Century Gothic" w:hAnsi="Century Gothic"/>
          <w:sz w:val="24"/>
          <w:szCs w:val="24"/>
        </w:rPr>
      </w:pPr>
    </w:p>
    <w:p w:rsidR="00940047" w:rsidRPr="003407ED" w:rsidRDefault="00940047" w:rsidP="00940047">
      <w:pPr>
        <w:pStyle w:val="Recuodecorpodetexto"/>
        <w:numPr>
          <w:ilvl w:val="0"/>
          <w:numId w:val="1"/>
        </w:numPr>
        <w:tabs>
          <w:tab w:val="clear" w:pos="2130"/>
        </w:tabs>
        <w:ind w:left="0"/>
        <w:rPr>
          <w:rFonts w:ascii="Century Gothic" w:hAnsi="Century Gothic"/>
          <w:b/>
          <w:szCs w:val="24"/>
        </w:rPr>
      </w:pPr>
      <w:r w:rsidRPr="003407ED">
        <w:rPr>
          <w:rFonts w:ascii="Century Gothic" w:hAnsi="Century Gothic"/>
          <w:b/>
          <w:szCs w:val="24"/>
        </w:rPr>
        <w:tab/>
        <w:t xml:space="preserve">7.0 </w:t>
      </w:r>
      <w:r w:rsidRPr="003407ED">
        <w:rPr>
          <w:rFonts w:ascii="Century Gothic" w:hAnsi="Century Gothic"/>
          <w:b/>
          <w:szCs w:val="24"/>
        </w:rPr>
        <w:tab/>
      </w:r>
      <w:r w:rsidRPr="003407ED">
        <w:rPr>
          <w:rFonts w:ascii="Century Gothic" w:hAnsi="Century Gothic"/>
          <w:b/>
          <w:szCs w:val="24"/>
        </w:rPr>
        <w:tab/>
      </w:r>
      <w:r w:rsidRPr="003407ED">
        <w:rPr>
          <w:rFonts w:ascii="Century Gothic" w:hAnsi="Century Gothic"/>
          <w:b/>
          <w:szCs w:val="24"/>
        </w:rPr>
        <w:tab/>
        <w:t>DO REGIME E PRAZO DE EXECUÇÃO</w:t>
      </w:r>
    </w:p>
    <w:p w:rsidR="00940047" w:rsidRPr="003407ED" w:rsidRDefault="00940047" w:rsidP="00940047">
      <w:pPr>
        <w:pStyle w:val="Recuodecorpodetexto"/>
        <w:rPr>
          <w:rFonts w:ascii="Century Gothic" w:hAnsi="Century Gothic"/>
          <w:b/>
          <w:szCs w:val="24"/>
        </w:rPr>
      </w:pP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77.1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r>
      <w:r>
        <w:rPr>
          <w:rFonts w:ascii="Century Gothic" w:hAnsi="Century Gothic"/>
          <w:sz w:val="24"/>
          <w:szCs w:val="24"/>
        </w:rPr>
        <w:t>O Trator agrícola</w:t>
      </w:r>
      <w:r w:rsidRPr="003407ED">
        <w:rPr>
          <w:rFonts w:ascii="Century Gothic" w:hAnsi="Century Gothic"/>
          <w:sz w:val="24"/>
          <w:szCs w:val="24"/>
        </w:rPr>
        <w:t xml:space="preserve"> a ser</w:t>
      </w:r>
      <w:r>
        <w:rPr>
          <w:rFonts w:ascii="Century Gothic" w:hAnsi="Century Gothic"/>
          <w:sz w:val="24"/>
          <w:szCs w:val="24"/>
        </w:rPr>
        <w:t xml:space="preserve"> </w:t>
      </w:r>
      <w:r w:rsidRPr="003407ED">
        <w:rPr>
          <w:rFonts w:ascii="Century Gothic" w:hAnsi="Century Gothic"/>
          <w:sz w:val="24"/>
          <w:szCs w:val="24"/>
        </w:rPr>
        <w:t>adquirid</w:t>
      </w:r>
      <w:r>
        <w:rPr>
          <w:rFonts w:ascii="Century Gothic" w:hAnsi="Century Gothic"/>
          <w:sz w:val="24"/>
          <w:szCs w:val="24"/>
        </w:rPr>
        <w:t>o</w:t>
      </w:r>
      <w:r w:rsidRPr="003407ED">
        <w:rPr>
          <w:rFonts w:ascii="Century Gothic" w:hAnsi="Century Gothic"/>
          <w:sz w:val="24"/>
          <w:szCs w:val="24"/>
        </w:rPr>
        <w:t xml:space="preserve"> dever</w:t>
      </w:r>
      <w:r>
        <w:rPr>
          <w:rFonts w:ascii="Century Gothic" w:hAnsi="Century Gothic"/>
          <w:sz w:val="24"/>
          <w:szCs w:val="24"/>
        </w:rPr>
        <w:t>á</w:t>
      </w:r>
      <w:r w:rsidRPr="003407ED">
        <w:rPr>
          <w:rFonts w:ascii="Century Gothic" w:hAnsi="Century Gothic"/>
          <w:sz w:val="24"/>
          <w:szCs w:val="24"/>
        </w:rPr>
        <w:t xml:space="preserve"> ser entregue pela CONTRATADA diretamente na Sede da Prefeitura Municipal de Conceição dos Ouros (MG), conforme Ordem de Fornecimento de Material – OFM, Requisições ou documentos equivalentes, no prazo Máximo de 15 (quinze) dias após a emissão de autorização de fornecimento.</w:t>
      </w: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7.2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O MUNICÍPIO não aceitara o produto contratado que estiver em desacordo com o ANEXO I do Edital, com a necessária Ordem de Fornecimento de Material – OFM, Requisição ou documento equivalente. </w:t>
      </w: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7.3</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O presente Contrato poderá ser prorrogado por igual ou inferior período, desde que obedecido o Art. 57 da Lei Federal nº 8.666/93 e alterações.   </w:t>
      </w:r>
    </w:p>
    <w:p w:rsidR="00940047" w:rsidRPr="003407ED" w:rsidRDefault="00940047" w:rsidP="00940047">
      <w:pPr>
        <w:pStyle w:val="Recuodecorpodetexto"/>
        <w:ind w:firstLine="0"/>
        <w:rPr>
          <w:rFonts w:ascii="Century Gothic" w:hAnsi="Century Gothic"/>
          <w:szCs w:val="24"/>
        </w:rPr>
      </w:pPr>
      <w:r w:rsidRPr="003407ED">
        <w:rPr>
          <w:rFonts w:ascii="Century Gothic" w:hAnsi="Century Gothic"/>
          <w:szCs w:val="24"/>
        </w:rPr>
        <w:t>7.4</w:t>
      </w:r>
      <w:r w:rsidRPr="003407ED">
        <w:rPr>
          <w:rFonts w:ascii="Century Gothic" w:hAnsi="Century Gothic"/>
          <w:szCs w:val="24"/>
        </w:rPr>
        <w:tab/>
      </w:r>
      <w:r w:rsidRPr="003407ED">
        <w:rPr>
          <w:rFonts w:ascii="Century Gothic" w:hAnsi="Century Gothic"/>
          <w:szCs w:val="24"/>
        </w:rPr>
        <w:tab/>
      </w:r>
      <w:r w:rsidRPr="003407ED">
        <w:rPr>
          <w:rFonts w:ascii="Century Gothic" w:hAnsi="Century Gothic"/>
          <w:szCs w:val="24"/>
        </w:rPr>
        <w:tab/>
        <w:t xml:space="preserve">A inobservância do prazo estipulado neste Contrato, ocasionará a aplicação das penalidades previstas neste instrumento.   </w:t>
      </w: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 xml:space="preserve">   </w:t>
      </w:r>
    </w:p>
    <w:p w:rsidR="00940047" w:rsidRPr="003407ED" w:rsidRDefault="00940047" w:rsidP="00940047">
      <w:pPr>
        <w:pStyle w:val="Recuodecorpodetexto"/>
        <w:spacing w:after="120"/>
        <w:ind w:firstLine="0"/>
        <w:rPr>
          <w:rFonts w:ascii="Century Gothic" w:hAnsi="Century Gothic"/>
          <w:b/>
          <w:szCs w:val="24"/>
        </w:rPr>
      </w:pPr>
      <w:r w:rsidRPr="003407ED">
        <w:rPr>
          <w:rFonts w:ascii="Century Gothic" w:hAnsi="Century Gothic"/>
          <w:b/>
          <w:szCs w:val="24"/>
          <w:lang w:val="pt-BR"/>
        </w:rPr>
        <w:t>8.0</w:t>
      </w:r>
      <w:r w:rsidRPr="003407ED">
        <w:rPr>
          <w:rFonts w:ascii="Century Gothic" w:hAnsi="Century Gothic"/>
          <w:b/>
          <w:szCs w:val="24"/>
          <w:lang w:val="pt-BR"/>
        </w:rPr>
        <w:tab/>
      </w:r>
      <w:r w:rsidRPr="003407ED">
        <w:rPr>
          <w:rFonts w:ascii="Century Gothic" w:hAnsi="Century Gothic"/>
          <w:b/>
          <w:szCs w:val="24"/>
          <w:lang w:val="pt-BR"/>
        </w:rPr>
        <w:tab/>
      </w:r>
      <w:r w:rsidRPr="003407ED">
        <w:rPr>
          <w:rFonts w:ascii="Century Gothic" w:hAnsi="Century Gothic"/>
          <w:b/>
          <w:szCs w:val="24"/>
          <w:lang w:val="pt-BR"/>
        </w:rPr>
        <w:tab/>
      </w:r>
      <w:r w:rsidRPr="003407ED">
        <w:rPr>
          <w:rFonts w:ascii="Century Gothic" w:hAnsi="Century Gothic"/>
          <w:b/>
          <w:szCs w:val="24"/>
        </w:rPr>
        <w:t>DAS ALTERAÇÕES</w:t>
      </w:r>
    </w:p>
    <w:p w:rsidR="00940047" w:rsidRPr="003407ED" w:rsidRDefault="00940047" w:rsidP="00940047">
      <w:pPr>
        <w:autoSpaceDE w:val="0"/>
        <w:autoSpaceDN w:val="0"/>
        <w:adjustRightInd w:val="0"/>
        <w:jc w:val="both"/>
        <w:rPr>
          <w:rFonts w:ascii="Century Gothic" w:hAnsi="Century Gothic" w:cs="CourierNewPSMT"/>
          <w:sz w:val="24"/>
          <w:szCs w:val="24"/>
        </w:rPr>
      </w:pPr>
      <w:r w:rsidRPr="003407ED">
        <w:rPr>
          <w:rFonts w:ascii="Century Gothic" w:hAnsi="Century Gothic"/>
          <w:sz w:val="24"/>
          <w:szCs w:val="24"/>
        </w:rPr>
        <w:lastRenderedPageBreak/>
        <w:t>8.1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cs="CourierNewPSMT"/>
          <w:sz w:val="24"/>
          <w:szCs w:val="24"/>
        </w:rPr>
        <w:t>Este instrumento poderá ser alterado na ocorrência de quaisquer fatos estipulados no art. 65 da Lei n.º 8.666/93, devidamente comprovados.</w:t>
      </w:r>
    </w:p>
    <w:p w:rsidR="00940047" w:rsidRPr="003407ED" w:rsidRDefault="00940047" w:rsidP="00940047">
      <w:pPr>
        <w:autoSpaceDE w:val="0"/>
        <w:autoSpaceDN w:val="0"/>
        <w:adjustRightInd w:val="0"/>
        <w:jc w:val="both"/>
        <w:rPr>
          <w:rFonts w:ascii="Century Gothic" w:hAnsi="Century Gothic" w:cs="CourierNewPSMT"/>
          <w:sz w:val="24"/>
          <w:szCs w:val="24"/>
        </w:rPr>
      </w:pPr>
      <w:r w:rsidRPr="003407ED">
        <w:rPr>
          <w:rFonts w:ascii="Century Gothic" w:hAnsi="Century Gothic" w:cs="CourierNewPSMT"/>
          <w:sz w:val="24"/>
          <w:szCs w:val="24"/>
        </w:rPr>
        <w:t>8.2</w:t>
      </w:r>
      <w:r w:rsidRPr="003407ED">
        <w:rPr>
          <w:rFonts w:ascii="Century Gothic" w:hAnsi="Century Gothic" w:cs="CourierNewPSMT"/>
          <w:sz w:val="24"/>
          <w:szCs w:val="24"/>
        </w:rPr>
        <w:tab/>
      </w:r>
      <w:r w:rsidRPr="003407ED">
        <w:rPr>
          <w:rFonts w:ascii="Century Gothic" w:hAnsi="Century Gothic" w:cs="CourierNewPSMT"/>
          <w:sz w:val="24"/>
          <w:szCs w:val="24"/>
        </w:rPr>
        <w:tab/>
      </w:r>
      <w:r w:rsidRPr="003407ED">
        <w:rPr>
          <w:rFonts w:ascii="Century Gothic" w:hAnsi="Century Gothic" w:cs="CourierNewPSMT"/>
          <w:sz w:val="24"/>
          <w:szCs w:val="24"/>
        </w:rPr>
        <w:tab/>
        <w:t>A CONTRATADA fica obrigada a aceitar, nas mesmas condições contratuais, os acréscimos e supressões que se fizerem necessários, até o limite legal previsto, calculado sobre o valor inicial atualizado do Contrato.</w:t>
      </w:r>
    </w:p>
    <w:p w:rsidR="00940047" w:rsidRPr="003407ED" w:rsidRDefault="00940047" w:rsidP="00940047">
      <w:pPr>
        <w:pStyle w:val="Recuodecorpodetexto"/>
        <w:ind w:firstLine="0"/>
        <w:rPr>
          <w:rFonts w:ascii="Century Gothic" w:hAnsi="Century Gothic"/>
          <w:szCs w:val="24"/>
        </w:rPr>
      </w:pPr>
      <w:r w:rsidRPr="003407ED">
        <w:rPr>
          <w:rFonts w:ascii="Century Gothic" w:hAnsi="Century Gothic" w:cs="CourierNewPSMT"/>
          <w:szCs w:val="24"/>
        </w:rPr>
        <w:t>8.3</w:t>
      </w:r>
      <w:r w:rsidRPr="003407ED">
        <w:rPr>
          <w:rFonts w:ascii="Century Gothic" w:hAnsi="Century Gothic" w:cs="CourierNewPSMT"/>
          <w:szCs w:val="24"/>
        </w:rPr>
        <w:tab/>
      </w:r>
      <w:r w:rsidRPr="003407ED">
        <w:rPr>
          <w:rFonts w:ascii="Century Gothic" w:hAnsi="Century Gothic" w:cs="CourierNewPSMT"/>
          <w:szCs w:val="24"/>
        </w:rPr>
        <w:tab/>
      </w:r>
      <w:r w:rsidRPr="003407ED">
        <w:rPr>
          <w:rFonts w:ascii="Century Gothic" w:hAnsi="Century Gothic" w:cs="CourierNewPSMT"/>
          <w:szCs w:val="24"/>
        </w:rPr>
        <w:tab/>
        <w:t>Nenhum acréscimo ou supressão poderá exceder o limite estabelecido nessa condição, salvo as supressões resultantes de acordo celebrado entre as partes</w:t>
      </w:r>
      <w:r w:rsidRPr="003407ED">
        <w:rPr>
          <w:rFonts w:ascii="Century Gothic" w:hAnsi="Century Gothic"/>
          <w:szCs w:val="24"/>
        </w:rPr>
        <w:t>.</w:t>
      </w:r>
    </w:p>
    <w:p w:rsidR="00940047" w:rsidRPr="003407ED" w:rsidRDefault="00940047" w:rsidP="00940047">
      <w:pPr>
        <w:pStyle w:val="Recuodecorpodetexto"/>
        <w:rPr>
          <w:rFonts w:ascii="Century Gothic" w:hAnsi="Century Gothic"/>
          <w:szCs w:val="24"/>
        </w:rPr>
      </w:pPr>
    </w:p>
    <w:p w:rsidR="00940047" w:rsidRPr="003407ED" w:rsidRDefault="00940047" w:rsidP="00940047">
      <w:pPr>
        <w:jc w:val="both"/>
        <w:rPr>
          <w:rFonts w:ascii="Century Gothic" w:hAnsi="Century Gothic"/>
          <w:b/>
          <w:sz w:val="24"/>
          <w:szCs w:val="24"/>
        </w:rPr>
      </w:pPr>
      <w:r w:rsidRPr="003407ED">
        <w:rPr>
          <w:rFonts w:ascii="Century Gothic" w:hAnsi="Century Gothic"/>
          <w:b/>
          <w:sz w:val="24"/>
          <w:szCs w:val="24"/>
        </w:rPr>
        <w:t>9.0</w:t>
      </w:r>
      <w:r w:rsidRPr="003407ED">
        <w:rPr>
          <w:rFonts w:ascii="Century Gothic" w:hAnsi="Century Gothic"/>
          <w:b/>
          <w:sz w:val="24"/>
          <w:szCs w:val="24"/>
        </w:rPr>
        <w:tab/>
      </w:r>
      <w:r w:rsidRPr="003407ED">
        <w:rPr>
          <w:rFonts w:ascii="Century Gothic" w:hAnsi="Century Gothic"/>
          <w:b/>
          <w:sz w:val="24"/>
          <w:szCs w:val="24"/>
        </w:rPr>
        <w:tab/>
      </w:r>
      <w:r w:rsidRPr="003407ED">
        <w:rPr>
          <w:rFonts w:ascii="Century Gothic" w:hAnsi="Century Gothic"/>
          <w:b/>
          <w:sz w:val="24"/>
          <w:szCs w:val="24"/>
        </w:rPr>
        <w:tab/>
        <w:t>DAS RESPONSABILIDADES</w:t>
      </w:r>
    </w:p>
    <w:p w:rsidR="00940047" w:rsidRPr="003407ED" w:rsidRDefault="00940047" w:rsidP="00940047">
      <w:pPr>
        <w:jc w:val="both"/>
        <w:rPr>
          <w:rFonts w:ascii="Century Gothic" w:hAnsi="Century Gothic"/>
          <w:sz w:val="24"/>
          <w:szCs w:val="24"/>
        </w:rPr>
      </w:pP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9.1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A CONTRATADA é responsável direta e exclusivamente pela execução do objeto deste Contrato e, </w:t>
      </w:r>
      <w:proofErr w:type="spellStart"/>
      <w:r w:rsidRPr="003407ED">
        <w:rPr>
          <w:rFonts w:ascii="Century Gothic" w:hAnsi="Century Gothic"/>
          <w:sz w:val="24"/>
          <w:szCs w:val="24"/>
        </w:rPr>
        <w:t>conseqüentemente</w:t>
      </w:r>
      <w:proofErr w:type="spellEnd"/>
      <w:r w:rsidRPr="003407ED">
        <w:rPr>
          <w:rFonts w:ascii="Century Gothic" w:hAnsi="Century Gothic"/>
          <w:sz w:val="24"/>
          <w:szCs w:val="24"/>
        </w:rPr>
        <w:t>, responde civil e criminalmente, por todos os danos e prejuízos que, na execução dele, venha, direta ou indiretamente, a provocar ou causar para o MUNICIPIO ou para terceiros.</w:t>
      </w:r>
    </w:p>
    <w:p w:rsidR="00940047" w:rsidRPr="003407ED" w:rsidRDefault="00940047" w:rsidP="00940047">
      <w:pPr>
        <w:jc w:val="both"/>
        <w:rPr>
          <w:rFonts w:ascii="Century Gothic" w:hAnsi="Century Gothic"/>
          <w:snapToGrid w:val="0"/>
          <w:sz w:val="24"/>
          <w:szCs w:val="24"/>
        </w:rPr>
      </w:pPr>
      <w:r w:rsidRPr="003407ED">
        <w:rPr>
          <w:rFonts w:ascii="Century Gothic" w:hAnsi="Century Gothic"/>
          <w:sz w:val="24"/>
          <w:szCs w:val="24"/>
        </w:rPr>
        <w:t>9.2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 CONTRATADA é responsável também pela qualidade do produto fornecido, cabendo verificar o atendimento das especificações, não admitindo, em nenhuma hipótese, a alegação de que terceiros quaisquer, antes da entrega dos produtos, tenham adulterado ou fornecido os mesmos fora dos padrões exigidos</w:t>
      </w:r>
      <w:r w:rsidRPr="003407ED">
        <w:rPr>
          <w:rFonts w:ascii="Century Gothic" w:hAnsi="Century Gothic"/>
          <w:snapToGrid w:val="0"/>
          <w:sz w:val="24"/>
          <w:szCs w:val="24"/>
        </w:rPr>
        <w:t>.</w:t>
      </w:r>
    </w:p>
    <w:p w:rsidR="00940047" w:rsidRPr="003407ED" w:rsidRDefault="00940047" w:rsidP="00940047">
      <w:pPr>
        <w:jc w:val="both"/>
        <w:rPr>
          <w:rFonts w:ascii="Century Gothic" w:hAnsi="Century Gothic"/>
          <w:snapToGrid w:val="0"/>
          <w:sz w:val="24"/>
          <w:szCs w:val="24"/>
        </w:rPr>
      </w:pPr>
    </w:p>
    <w:p w:rsidR="00940047" w:rsidRPr="003407ED" w:rsidRDefault="00940047" w:rsidP="00940047">
      <w:pPr>
        <w:jc w:val="both"/>
        <w:rPr>
          <w:rFonts w:ascii="Century Gothic" w:hAnsi="Century Gothic"/>
          <w:b/>
          <w:sz w:val="24"/>
          <w:szCs w:val="24"/>
        </w:rPr>
      </w:pPr>
      <w:r w:rsidRPr="003407ED">
        <w:rPr>
          <w:rFonts w:ascii="Century Gothic" w:hAnsi="Century Gothic"/>
          <w:b/>
          <w:sz w:val="24"/>
          <w:szCs w:val="24"/>
        </w:rPr>
        <w:t xml:space="preserve">11.0 </w:t>
      </w:r>
      <w:r w:rsidRPr="003407ED">
        <w:rPr>
          <w:rFonts w:ascii="Century Gothic" w:hAnsi="Century Gothic"/>
          <w:b/>
          <w:sz w:val="24"/>
          <w:szCs w:val="24"/>
        </w:rPr>
        <w:tab/>
      </w:r>
      <w:r w:rsidRPr="003407ED">
        <w:rPr>
          <w:rFonts w:ascii="Century Gothic" w:hAnsi="Century Gothic"/>
          <w:b/>
          <w:sz w:val="24"/>
          <w:szCs w:val="24"/>
        </w:rPr>
        <w:tab/>
      </w:r>
      <w:r w:rsidRPr="003407ED">
        <w:rPr>
          <w:rFonts w:ascii="Century Gothic" w:hAnsi="Century Gothic"/>
          <w:b/>
          <w:sz w:val="24"/>
          <w:szCs w:val="24"/>
        </w:rPr>
        <w:tab/>
        <w:t>DA VINCULAÇÃO AO PROCESSO LICITATÓRIO</w:t>
      </w:r>
    </w:p>
    <w:p w:rsidR="00940047" w:rsidRPr="003407ED" w:rsidRDefault="00940047" w:rsidP="00940047">
      <w:pPr>
        <w:jc w:val="both"/>
        <w:rPr>
          <w:rFonts w:ascii="Century Gothic" w:hAnsi="Century Gothic"/>
          <w:sz w:val="24"/>
          <w:szCs w:val="24"/>
        </w:rPr>
      </w:pP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11.1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 presente contratação é vinculada ao EDITAL DE LICITAÇÂO, PREGÃO PRESENCIAL Nº 0</w:t>
      </w:r>
      <w:r>
        <w:rPr>
          <w:rFonts w:ascii="Century Gothic" w:hAnsi="Century Gothic"/>
          <w:sz w:val="24"/>
          <w:szCs w:val="24"/>
        </w:rPr>
        <w:t>29</w:t>
      </w:r>
      <w:r w:rsidRPr="003407ED">
        <w:rPr>
          <w:rFonts w:ascii="Century Gothic" w:hAnsi="Century Gothic"/>
          <w:sz w:val="24"/>
          <w:szCs w:val="24"/>
        </w:rPr>
        <w:t>/2014 e PROCESSO ADMINISTRATIVO Nº 0</w:t>
      </w:r>
      <w:r>
        <w:rPr>
          <w:rFonts w:ascii="Century Gothic" w:hAnsi="Century Gothic"/>
          <w:sz w:val="24"/>
          <w:szCs w:val="24"/>
        </w:rPr>
        <w:t>48</w:t>
      </w:r>
      <w:r w:rsidRPr="003407ED">
        <w:rPr>
          <w:rFonts w:ascii="Century Gothic" w:hAnsi="Century Gothic"/>
          <w:sz w:val="24"/>
          <w:szCs w:val="24"/>
        </w:rPr>
        <w:t>/2014.</w:t>
      </w:r>
    </w:p>
    <w:p w:rsidR="00940047" w:rsidRPr="003407ED" w:rsidRDefault="00940047" w:rsidP="00940047">
      <w:pPr>
        <w:jc w:val="both"/>
        <w:rPr>
          <w:rFonts w:ascii="Century Gothic" w:hAnsi="Century Gothic"/>
          <w:sz w:val="24"/>
          <w:szCs w:val="24"/>
        </w:rPr>
      </w:pPr>
    </w:p>
    <w:p w:rsidR="00940047" w:rsidRPr="003407ED" w:rsidRDefault="00940047" w:rsidP="00940047">
      <w:pPr>
        <w:numPr>
          <w:ilvl w:val="0"/>
          <w:numId w:val="3"/>
        </w:numPr>
        <w:tabs>
          <w:tab w:val="clear" w:pos="420"/>
          <w:tab w:val="num" w:pos="2127"/>
        </w:tabs>
        <w:ind w:left="2127" w:hanging="2127"/>
        <w:jc w:val="both"/>
        <w:rPr>
          <w:rFonts w:ascii="Century Gothic" w:hAnsi="Century Gothic"/>
          <w:b/>
          <w:sz w:val="24"/>
          <w:szCs w:val="24"/>
        </w:rPr>
      </w:pPr>
      <w:r w:rsidRPr="003407ED">
        <w:rPr>
          <w:rFonts w:ascii="Century Gothic" w:hAnsi="Century Gothic"/>
          <w:b/>
          <w:sz w:val="24"/>
          <w:szCs w:val="24"/>
        </w:rPr>
        <w:t>DAS MARCAS PATENTES E LICENÇAS</w:t>
      </w:r>
    </w:p>
    <w:p w:rsidR="00940047" w:rsidRPr="003407ED" w:rsidRDefault="00940047" w:rsidP="00940047">
      <w:pPr>
        <w:jc w:val="both"/>
        <w:rPr>
          <w:rFonts w:ascii="Century Gothic" w:hAnsi="Century Gothic"/>
          <w:sz w:val="24"/>
          <w:szCs w:val="24"/>
        </w:rPr>
      </w:pP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12.1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A CONTRATADA é a única responsável por eventuais inflações ao direito de uso de marcas, patentes ou licenças, responsabilizando-se pelo pagamento de </w:t>
      </w:r>
      <w:proofErr w:type="spellStart"/>
      <w:r w:rsidRPr="003407ED">
        <w:rPr>
          <w:rFonts w:ascii="Century Gothic" w:hAnsi="Century Gothic"/>
          <w:sz w:val="24"/>
          <w:szCs w:val="24"/>
        </w:rPr>
        <w:t>royalites</w:t>
      </w:r>
      <w:proofErr w:type="spellEnd"/>
      <w:r w:rsidRPr="003407ED">
        <w:rPr>
          <w:rFonts w:ascii="Century Gothic" w:hAnsi="Century Gothic"/>
          <w:sz w:val="24"/>
          <w:szCs w:val="24"/>
        </w:rPr>
        <w:t xml:space="preserve"> que forem devidos a terceiros, arcando com todas as despesas decorrentes de providências que forem tomadas para tanto.</w:t>
      </w:r>
    </w:p>
    <w:p w:rsidR="00940047" w:rsidRPr="003407ED" w:rsidRDefault="00940047" w:rsidP="00940047">
      <w:pPr>
        <w:jc w:val="both"/>
        <w:rPr>
          <w:rFonts w:ascii="Century Gothic" w:hAnsi="Century Gothic"/>
          <w:sz w:val="24"/>
          <w:szCs w:val="24"/>
        </w:rPr>
      </w:pPr>
    </w:p>
    <w:p w:rsidR="00940047" w:rsidRPr="003407ED" w:rsidRDefault="00940047" w:rsidP="00940047">
      <w:pPr>
        <w:ind w:left="2127" w:hanging="2127"/>
        <w:jc w:val="both"/>
        <w:rPr>
          <w:rFonts w:ascii="Century Gothic" w:hAnsi="Century Gothic"/>
          <w:b/>
          <w:sz w:val="24"/>
          <w:szCs w:val="24"/>
        </w:rPr>
      </w:pPr>
      <w:r w:rsidRPr="003407ED">
        <w:rPr>
          <w:rFonts w:ascii="Century Gothic" w:hAnsi="Century Gothic"/>
          <w:b/>
          <w:sz w:val="24"/>
          <w:szCs w:val="24"/>
        </w:rPr>
        <w:t>13.0</w:t>
      </w:r>
      <w:r w:rsidRPr="003407ED">
        <w:rPr>
          <w:rFonts w:ascii="Century Gothic" w:hAnsi="Century Gothic"/>
          <w:b/>
          <w:sz w:val="24"/>
          <w:szCs w:val="24"/>
        </w:rPr>
        <w:tab/>
        <w:t>DA DOTAÇÃO ORÇAMENTÁRIA</w:t>
      </w:r>
    </w:p>
    <w:p w:rsidR="00940047" w:rsidRPr="003407ED" w:rsidRDefault="00940047" w:rsidP="00940047">
      <w:pPr>
        <w:jc w:val="both"/>
        <w:rPr>
          <w:rFonts w:ascii="Century Gothic" w:hAnsi="Century Gothic"/>
          <w:b/>
          <w:sz w:val="24"/>
          <w:szCs w:val="24"/>
        </w:rPr>
      </w:pP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13.1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As despesas decorrentes da execução do presente instrumento correrão por conta de dotações próprias, vigentes do presente exercício de 2014.</w:t>
      </w:r>
    </w:p>
    <w:p w:rsidR="00940047" w:rsidRDefault="00940047" w:rsidP="00940047">
      <w:pPr>
        <w:pStyle w:val="Recuodecorpodetexto"/>
        <w:ind w:firstLine="0"/>
        <w:rPr>
          <w:rFonts w:ascii="Century Gothic" w:hAnsi="Century Gothic"/>
          <w:szCs w:val="24"/>
          <w:lang w:val="pt-BR"/>
        </w:rPr>
      </w:pPr>
      <w:r>
        <w:rPr>
          <w:rFonts w:ascii="Century Gothic" w:hAnsi="Century Gothic"/>
          <w:szCs w:val="24"/>
          <w:lang w:val="pt-BR"/>
        </w:rPr>
        <w:t xml:space="preserve">                                -</w:t>
      </w:r>
      <w:r w:rsidRPr="00967735">
        <w:rPr>
          <w:rFonts w:ascii="Century Gothic" w:hAnsi="Century Gothic"/>
          <w:szCs w:val="24"/>
          <w:lang w:val="pt-BR"/>
        </w:rPr>
        <w:t>02.00</w:t>
      </w:r>
      <w:r>
        <w:rPr>
          <w:rFonts w:ascii="Century Gothic" w:hAnsi="Century Gothic"/>
          <w:szCs w:val="24"/>
          <w:lang w:val="pt-BR"/>
        </w:rPr>
        <w:t>3</w:t>
      </w:r>
      <w:r w:rsidRPr="00967735">
        <w:rPr>
          <w:rFonts w:ascii="Century Gothic" w:hAnsi="Century Gothic"/>
          <w:szCs w:val="24"/>
          <w:lang w:val="pt-BR"/>
        </w:rPr>
        <w:t>.001.0002</w:t>
      </w:r>
      <w:r>
        <w:rPr>
          <w:rFonts w:ascii="Century Gothic" w:hAnsi="Century Gothic"/>
          <w:szCs w:val="24"/>
          <w:lang w:val="pt-BR"/>
        </w:rPr>
        <w:t>0</w:t>
      </w:r>
      <w:r w:rsidRPr="00967735">
        <w:rPr>
          <w:rFonts w:ascii="Century Gothic" w:hAnsi="Century Gothic"/>
          <w:szCs w:val="24"/>
          <w:lang w:val="pt-BR"/>
        </w:rPr>
        <w:t>.00</w:t>
      </w:r>
      <w:r>
        <w:rPr>
          <w:rFonts w:ascii="Century Gothic" w:hAnsi="Century Gothic"/>
          <w:szCs w:val="24"/>
          <w:lang w:val="pt-BR"/>
        </w:rPr>
        <w:t>605</w:t>
      </w:r>
      <w:r w:rsidRPr="00967735">
        <w:rPr>
          <w:rFonts w:ascii="Century Gothic" w:hAnsi="Century Gothic"/>
          <w:szCs w:val="24"/>
          <w:lang w:val="pt-BR"/>
        </w:rPr>
        <w:t>.000</w:t>
      </w:r>
      <w:r>
        <w:rPr>
          <w:rFonts w:ascii="Century Gothic" w:hAnsi="Century Gothic"/>
          <w:szCs w:val="24"/>
          <w:lang w:val="pt-BR"/>
        </w:rPr>
        <w:t>04</w:t>
      </w:r>
      <w:r w:rsidRPr="00967735">
        <w:rPr>
          <w:rFonts w:ascii="Century Gothic" w:hAnsi="Century Gothic"/>
          <w:szCs w:val="24"/>
          <w:lang w:val="pt-BR"/>
        </w:rPr>
        <w:t>.10</w:t>
      </w:r>
      <w:r>
        <w:rPr>
          <w:rFonts w:ascii="Century Gothic" w:hAnsi="Century Gothic"/>
          <w:szCs w:val="24"/>
          <w:lang w:val="pt-BR"/>
        </w:rPr>
        <w:t>0</w:t>
      </w:r>
      <w:r w:rsidRPr="00967735">
        <w:rPr>
          <w:rFonts w:ascii="Century Gothic" w:hAnsi="Century Gothic"/>
          <w:szCs w:val="24"/>
          <w:lang w:val="pt-BR"/>
        </w:rPr>
        <w:t>9.44905200 – Ficha -</w:t>
      </w:r>
      <w:r>
        <w:rPr>
          <w:rFonts w:ascii="Century Gothic" w:hAnsi="Century Gothic"/>
          <w:szCs w:val="24"/>
          <w:lang w:val="pt-BR"/>
        </w:rPr>
        <w:t>53</w:t>
      </w:r>
    </w:p>
    <w:p w:rsidR="00940047" w:rsidRPr="003407ED" w:rsidRDefault="00940047" w:rsidP="00940047">
      <w:pPr>
        <w:pStyle w:val="Recuodecorpodetexto"/>
        <w:ind w:firstLine="0"/>
        <w:rPr>
          <w:rFonts w:ascii="Century Gothic" w:hAnsi="Century Gothic"/>
          <w:szCs w:val="24"/>
          <w:lang w:val="pt-BR"/>
        </w:rPr>
      </w:pPr>
    </w:p>
    <w:p w:rsidR="00940047" w:rsidRPr="003407ED" w:rsidRDefault="00940047" w:rsidP="00940047">
      <w:pPr>
        <w:numPr>
          <w:ilvl w:val="0"/>
          <w:numId w:val="2"/>
        </w:numPr>
        <w:tabs>
          <w:tab w:val="clear" w:pos="2547"/>
          <w:tab w:val="num" w:pos="2127"/>
        </w:tabs>
        <w:ind w:hanging="2544"/>
        <w:jc w:val="both"/>
        <w:rPr>
          <w:rFonts w:ascii="Century Gothic" w:hAnsi="Century Gothic"/>
          <w:b/>
          <w:sz w:val="24"/>
          <w:szCs w:val="24"/>
        </w:rPr>
      </w:pPr>
      <w:r w:rsidRPr="003407ED">
        <w:rPr>
          <w:rFonts w:ascii="Century Gothic" w:hAnsi="Century Gothic"/>
          <w:b/>
          <w:sz w:val="24"/>
          <w:szCs w:val="24"/>
        </w:rPr>
        <w:t>DOS CASOS DE RESCISÃO</w:t>
      </w:r>
    </w:p>
    <w:p w:rsidR="00940047" w:rsidRPr="003407ED" w:rsidRDefault="00940047" w:rsidP="00940047">
      <w:pPr>
        <w:jc w:val="both"/>
        <w:rPr>
          <w:rFonts w:ascii="Century Gothic" w:hAnsi="Century Gothic"/>
          <w:sz w:val="24"/>
          <w:szCs w:val="24"/>
        </w:rPr>
      </w:pP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14.1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É facultado ao MUNICÍPIO à rescisão do presente instrumento em qualquer fase de sua execução, mediante aviso escrito à CONTRATADA com antecedência mínima de sete dias. A CONTRATADA declara expressamente reconhecer os direitos do MUNICÍPIO em caso de rescisão administrativa prevista na Lei 8.666/93, e alterações.</w:t>
      </w: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14.2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 rescisão contratual poderá ser determinada por ato unilateral e escrito da Administração, nos casos enumerados nos incisos I a XII e XVII do artigo 78 da Lei Federal 8.666/93. A Inexecução total ou parcial deste Contrato sem prévia justificativa, além de ocasionar a aplicação das penalidades anteriormente enunciadas, ensejará a sua rescisão, desde que ocorram quaisquer dos motivos enumerados no Art. 78, da Lei nº 8.666/93.</w:t>
      </w: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14.3</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A rescisão contratual de que se trata o inciso I do artigo 78 acarreta as </w:t>
      </w:r>
      <w:proofErr w:type="spellStart"/>
      <w:r w:rsidRPr="003407ED">
        <w:rPr>
          <w:rFonts w:ascii="Century Gothic" w:hAnsi="Century Gothic"/>
          <w:sz w:val="24"/>
          <w:szCs w:val="24"/>
        </w:rPr>
        <w:t>conseqüências</w:t>
      </w:r>
      <w:proofErr w:type="spellEnd"/>
      <w:r w:rsidRPr="003407ED">
        <w:rPr>
          <w:rFonts w:ascii="Century Gothic" w:hAnsi="Century Gothic"/>
          <w:sz w:val="24"/>
          <w:szCs w:val="24"/>
        </w:rPr>
        <w:t xml:space="preserve"> previstas no artigo 80, inciso I a IV, ambos da Lei 8.666/93 e suas alterações. A rescisão do Contrato poderá se dar sob qualquer das formas delineadas no Art. 79, da Lei nº 8.666/93.</w:t>
      </w: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14.4</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Se a rescisão da avença se der por qualquer das causas previstas nos incisos I a XI do Artigo 78, da Lei 8.666/93, a CONTRATADA sujeitar-se à, ainda ao pagamento de multa equivalente a 20% (Vinte por cento) do valor do Contrato.</w:t>
      </w:r>
    </w:p>
    <w:p w:rsidR="00940047" w:rsidRPr="003407ED" w:rsidRDefault="00940047" w:rsidP="00940047">
      <w:pPr>
        <w:jc w:val="both"/>
        <w:rPr>
          <w:rFonts w:ascii="Century Gothic" w:hAnsi="Century Gothic"/>
          <w:sz w:val="24"/>
          <w:szCs w:val="24"/>
        </w:rPr>
      </w:pPr>
    </w:p>
    <w:p w:rsidR="00940047" w:rsidRPr="003407ED" w:rsidRDefault="00940047" w:rsidP="00940047">
      <w:pPr>
        <w:jc w:val="both"/>
        <w:rPr>
          <w:rFonts w:ascii="Century Gothic" w:hAnsi="Century Gothic"/>
          <w:b/>
          <w:sz w:val="24"/>
          <w:szCs w:val="24"/>
        </w:rPr>
      </w:pPr>
      <w:r w:rsidRPr="003407ED">
        <w:rPr>
          <w:rFonts w:ascii="Century Gothic" w:hAnsi="Century Gothic"/>
          <w:b/>
          <w:sz w:val="24"/>
          <w:szCs w:val="24"/>
        </w:rPr>
        <w:t xml:space="preserve">15.0 </w:t>
      </w:r>
      <w:r w:rsidRPr="003407ED">
        <w:rPr>
          <w:rFonts w:ascii="Century Gothic" w:hAnsi="Century Gothic"/>
          <w:b/>
          <w:sz w:val="24"/>
          <w:szCs w:val="24"/>
        </w:rPr>
        <w:tab/>
      </w:r>
      <w:r w:rsidRPr="003407ED">
        <w:rPr>
          <w:rFonts w:ascii="Century Gothic" w:hAnsi="Century Gothic"/>
          <w:b/>
          <w:sz w:val="24"/>
          <w:szCs w:val="24"/>
        </w:rPr>
        <w:tab/>
      </w:r>
      <w:r w:rsidRPr="003407ED">
        <w:rPr>
          <w:rFonts w:ascii="Century Gothic" w:hAnsi="Century Gothic"/>
          <w:b/>
          <w:sz w:val="24"/>
          <w:szCs w:val="24"/>
        </w:rPr>
        <w:tab/>
        <w:t>DAS DISPOSIÇÕES GERAIS</w:t>
      </w:r>
    </w:p>
    <w:p w:rsidR="00940047" w:rsidRPr="003407ED" w:rsidRDefault="00940047" w:rsidP="00940047">
      <w:pPr>
        <w:jc w:val="both"/>
        <w:rPr>
          <w:rFonts w:ascii="Century Gothic" w:hAnsi="Century Gothic"/>
          <w:b/>
          <w:sz w:val="24"/>
          <w:szCs w:val="24"/>
        </w:rPr>
      </w:pP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15.1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 CONTRATADA assume integral responsabilidade pelos danos que causar ao MUNICÍPIO ou a terceiros, por si ou seus sucessores e representantes no fornecimento contratado, isentando o MUNICÍPIO de toda e qualquer reclamação que possa surgir em decorrência do mesmo.</w:t>
      </w: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15.2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Aplicam-se a este Contrato as disposições da Lei 8.666/93, que regulam as licitações e contratos promovidos pela Administração Pública e toda legislação civil-administrativa pertinente.</w:t>
      </w:r>
    </w:p>
    <w:p w:rsidR="00940047" w:rsidRPr="003407ED" w:rsidRDefault="00940047" w:rsidP="00940047">
      <w:pPr>
        <w:jc w:val="both"/>
        <w:rPr>
          <w:rFonts w:ascii="Century Gothic" w:hAnsi="Century Gothic"/>
          <w:sz w:val="24"/>
          <w:szCs w:val="24"/>
        </w:rPr>
      </w:pPr>
    </w:p>
    <w:p w:rsidR="00940047" w:rsidRPr="003407ED" w:rsidRDefault="00940047" w:rsidP="00940047">
      <w:pPr>
        <w:jc w:val="both"/>
        <w:rPr>
          <w:rFonts w:ascii="Century Gothic" w:hAnsi="Century Gothic"/>
          <w:b/>
          <w:sz w:val="24"/>
          <w:szCs w:val="24"/>
        </w:rPr>
      </w:pPr>
      <w:r w:rsidRPr="003407ED">
        <w:rPr>
          <w:rFonts w:ascii="Century Gothic" w:hAnsi="Century Gothic"/>
          <w:b/>
          <w:sz w:val="24"/>
          <w:szCs w:val="24"/>
        </w:rPr>
        <w:t>16.0</w:t>
      </w:r>
      <w:r w:rsidRPr="003407ED">
        <w:rPr>
          <w:rFonts w:ascii="Century Gothic" w:hAnsi="Century Gothic"/>
          <w:b/>
          <w:sz w:val="24"/>
          <w:szCs w:val="24"/>
        </w:rPr>
        <w:tab/>
      </w:r>
      <w:r w:rsidRPr="003407ED">
        <w:rPr>
          <w:rFonts w:ascii="Century Gothic" w:hAnsi="Century Gothic"/>
          <w:b/>
          <w:sz w:val="24"/>
          <w:szCs w:val="24"/>
        </w:rPr>
        <w:tab/>
      </w:r>
      <w:r w:rsidRPr="003407ED">
        <w:rPr>
          <w:rFonts w:ascii="Century Gothic" w:hAnsi="Century Gothic"/>
          <w:b/>
          <w:sz w:val="24"/>
          <w:szCs w:val="24"/>
        </w:rPr>
        <w:tab/>
        <w:t>DA TOLERÂNCIA</w:t>
      </w:r>
    </w:p>
    <w:p w:rsidR="00940047" w:rsidRPr="003407ED" w:rsidRDefault="00940047" w:rsidP="00940047">
      <w:pPr>
        <w:jc w:val="both"/>
        <w:rPr>
          <w:rFonts w:ascii="Century Gothic" w:hAnsi="Century Gothic"/>
          <w:sz w:val="24"/>
          <w:szCs w:val="24"/>
        </w:rPr>
      </w:pP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16.1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Se qualquer das partes contratantes, em </w:t>
      </w:r>
      <w:proofErr w:type="spellStart"/>
      <w:r w:rsidRPr="003407ED">
        <w:rPr>
          <w:rFonts w:ascii="Century Gothic" w:hAnsi="Century Gothic"/>
          <w:sz w:val="24"/>
          <w:szCs w:val="24"/>
        </w:rPr>
        <w:t>beneficio</w:t>
      </w:r>
      <w:proofErr w:type="spellEnd"/>
      <w:r w:rsidRPr="003407ED">
        <w:rPr>
          <w:rFonts w:ascii="Century Gothic" w:hAnsi="Century Gothic"/>
          <w:sz w:val="24"/>
          <w:szCs w:val="24"/>
        </w:rPr>
        <w:t xml:space="preserve"> de outra, permitir, mesmo por omissões, a inobservância no todo ou em parte, de qualquer dos itens e condições deste Contrato e/ou seus anexos, tal fato não poderá liberar, desonerar ou de qualquer forma afetar ou prejudicar esses mesmos itens e condições, os quais permanecerão inalterados, como se nenhuma tolerância houvesse ocorrido.</w:t>
      </w:r>
    </w:p>
    <w:p w:rsidR="00940047" w:rsidRPr="003407ED" w:rsidRDefault="00940047" w:rsidP="00940047">
      <w:pPr>
        <w:jc w:val="both"/>
        <w:rPr>
          <w:rFonts w:ascii="Century Gothic" w:hAnsi="Century Gothic"/>
          <w:sz w:val="24"/>
          <w:szCs w:val="24"/>
        </w:rPr>
      </w:pPr>
    </w:p>
    <w:p w:rsidR="00940047" w:rsidRPr="003407ED" w:rsidRDefault="00940047" w:rsidP="00940047">
      <w:pPr>
        <w:jc w:val="both"/>
        <w:rPr>
          <w:rFonts w:ascii="Century Gothic" w:hAnsi="Century Gothic"/>
          <w:b/>
          <w:sz w:val="24"/>
          <w:szCs w:val="24"/>
        </w:rPr>
      </w:pPr>
      <w:r w:rsidRPr="003407ED">
        <w:rPr>
          <w:rFonts w:ascii="Century Gothic" w:hAnsi="Century Gothic"/>
          <w:b/>
          <w:sz w:val="24"/>
          <w:szCs w:val="24"/>
        </w:rPr>
        <w:t xml:space="preserve">17.0 </w:t>
      </w:r>
      <w:r w:rsidRPr="003407ED">
        <w:rPr>
          <w:rFonts w:ascii="Century Gothic" w:hAnsi="Century Gothic"/>
          <w:b/>
          <w:sz w:val="24"/>
          <w:szCs w:val="24"/>
        </w:rPr>
        <w:tab/>
      </w:r>
      <w:r w:rsidRPr="003407ED">
        <w:rPr>
          <w:rFonts w:ascii="Century Gothic" w:hAnsi="Century Gothic"/>
          <w:b/>
          <w:sz w:val="24"/>
          <w:szCs w:val="24"/>
        </w:rPr>
        <w:tab/>
      </w:r>
      <w:r w:rsidRPr="003407ED">
        <w:rPr>
          <w:rFonts w:ascii="Century Gothic" w:hAnsi="Century Gothic"/>
          <w:b/>
          <w:sz w:val="24"/>
          <w:szCs w:val="24"/>
        </w:rPr>
        <w:tab/>
        <w:t>DO VALOR DO CONTRATO</w:t>
      </w:r>
    </w:p>
    <w:p w:rsidR="00940047" w:rsidRPr="003407ED" w:rsidRDefault="00940047" w:rsidP="00940047">
      <w:pPr>
        <w:jc w:val="both"/>
        <w:rPr>
          <w:rFonts w:ascii="Century Gothic" w:hAnsi="Century Gothic"/>
          <w:sz w:val="24"/>
          <w:szCs w:val="24"/>
        </w:rPr>
      </w:pPr>
    </w:p>
    <w:p w:rsidR="00940047" w:rsidRPr="003407ED" w:rsidRDefault="00940047" w:rsidP="007A3CF2">
      <w:pPr>
        <w:jc w:val="both"/>
        <w:rPr>
          <w:rFonts w:ascii="Century Gothic" w:hAnsi="Century Gothic"/>
          <w:sz w:val="24"/>
          <w:szCs w:val="24"/>
        </w:rPr>
      </w:pPr>
      <w:r w:rsidRPr="003407ED">
        <w:rPr>
          <w:rFonts w:ascii="Century Gothic" w:hAnsi="Century Gothic"/>
          <w:sz w:val="24"/>
          <w:szCs w:val="24"/>
        </w:rPr>
        <w:t xml:space="preserve">As partes contratantes dão ao presente Contrato, o valor global de R$ </w:t>
      </w:r>
      <w:r w:rsidR="007A3CF2">
        <w:rPr>
          <w:rFonts w:ascii="Century Gothic" w:hAnsi="Century Gothic"/>
          <w:sz w:val="24"/>
          <w:szCs w:val="24"/>
        </w:rPr>
        <w:t>95.000,00</w:t>
      </w:r>
      <w:r w:rsidR="007A3CF2" w:rsidRPr="003407ED">
        <w:rPr>
          <w:rFonts w:ascii="Century Gothic" w:hAnsi="Century Gothic"/>
          <w:sz w:val="24"/>
          <w:szCs w:val="24"/>
        </w:rPr>
        <w:t xml:space="preserve"> (</w:t>
      </w:r>
      <w:r w:rsidR="007A3CF2">
        <w:rPr>
          <w:rFonts w:ascii="Century Gothic" w:hAnsi="Century Gothic"/>
          <w:sz w:val="24"/>
          <w:szCs w:val="24"/>
        </w:rPr>
        <w:t>Noventa e cinco mil</w:t>
      </w:r>
      <w:r w:rsidR="007A3CF2">
        <w:rPr>
          <w:rFonts w:ascii="Century Gothic" w:hAnsi="Century Gothic"/>
          <w:sz w:val="24"/>
          <w:szCs w:val="24"/>
        </w:rPr>
        <w:t xml:space="preserve"> reais</w:t>
      </w:r>
      <w:proofErr w:type="gramStart"/>
      <w:r w:rsidR="007A3CF2">
        <w:rPr>
          <w:rFonts w:ascii="Century Gothic" w:hAnsi="Century Gothic"/>
          <w:sz w:val="24"/>
          <w:szCs w:val="24"/>
        </w:rPr>
        <w:t>).</w:t>
      </w:r>
      <w:r w:rsidRPr="003407ED">
        <w:rPr>
          <w:rFonts w:ascii="Century Gothic" w:hAnsi="Century Gothic"/>
          <w:sz w:val="24"/>
          <w:szCs w:val="24"/>
        </w:rPr>
        <w:t>,</w:t>
      </w:r>
      <w:proofErr w:type="gramEnd"/>
      <w:r w:rsidRPr="003407ED">
        <w:rPr>
          <w:rFonts w:ascii="Century Gothic" w:hAnsi="Century Gothic"/>
          <w:sz w:val="24"/>
          <w:szCs w:val="24"/>
        </w:rPr>
        <w:t xml:space="preserve"> para todos os legais e jurídicos efeitos.</w:t>
      </w:r>
    </w:p>
    <w:p w:rsidR="00940047" w:rsidRPr="003407ED" w:rsidRDefault="00940047" w:rsidP="00940047">
      <w:pPr>
        <w:jc w:val="both"/>
        <w:rPr>
          <w:rFonts w:ascii="Century Gothic" w:hAnsi="Century Gothic"/>
          <w:sz w:val="24"/>
          <w:szCs w:val="24"/>
        </w:rPr>
      </w:pPr>
    </w:p>
    <w:p w:rsidR="00940047" w:rsidRPr="003407ED" w:rsidRDefault="00940047" w:rsidP="00940047">
      <w:pPr>
        <w:jc w:val="both"/>
        <w:rPr>
          <w:rFonts w:ascii="Century Gothic" w:hAnsi="Century Gothic"/>
          <w:sz w:val="24"/>
          <w:szCs w:val="24"/>
        </w:rPr>
      </w:pPr>
    </w:p>
    <w:p w:rsidR="00940047" w:rsidRPr="003407ED" w:rsidRDefault="00940047" w:rsidP="00940047">
      <w:pPr>
        <w:jc w:val="both"/>
        <w:rPr>
          <w:rFonts w:ascii="Century Gothic" w:hAnsi="Century Gothic"/>
          <w:sz w:val="24"/>
          <w:szCs w:val="24"/>
        </w:rPr>
      </w:pPr>
      <w:r w:rsidRPr="003407ED">
        <w:rPr>
          <w:rFonts w:ascii="Century Gothic" w:hAnsi="Century Gothic"/>
          <w:b/>
          <w:sz w:val="24"/>
          <w:szCs w:val="24"/>
        </w:rPr>
        <w:t xml:space="preserve">18.0 </w:t>
      </w:r>
      <w:r w:rsidRPr="003407ED">
        <w:rPr>
          <w:rFonts w:ascii="Century Gothic" w:hAnsi="Century Gothic"/>
          <w:b/>
          <w:sz w:val="24"/>
          <w:szCs w:val="24"/>
        </w:rPr>
        <w:tab/>
      </w:r>
      <w:r w:rsidRPr="003407ED">
        <w:rPr>
          <w:rFonts w:ascii="Century Gothic" w:hAnsi="Century Gothic"/>
          <w:b/>
          <w:sz w:val="24"/>
          <w:szCs w:val="24"/>
        </w:rPr>
        <w:tab/>
      </w:r>
      <w:r w:rsidRPr="003407ED">
        <w:rPr>
          <w:rFonts w:ascii="Century Gothic" w:hAnsi="Century Gothic"/>
          <w:b/>
          <w:sz w:val="24"/>
          <w:szCs w:val="24"/>
        </w:rPr>
        <w:tab/>
        <w:t>DO FORO</w:t>
      </w:r>
    </w:p>
    <w:p w:rsidR="00940047" w:rsidRPr="003407ED" w:rsidRDefault="00940047" w:rsidP="00940047">
      <w:pPr>
        <w:jc w:val="both"/>
        <w:rPr>
          <w:rFonts w:ascii="Century Gothic" w:hAnsi="Century Gothic"/>
          <w:sz w:val="24"/>
          <w:szCs w:val="24"/>
        </w:rPr>
      </w:pPr>
    </w:p>
    <w:p w:rsidR="00940047" w:rsidRPr="003407ED" w:rsidRDefault="00940047" w:rsidP="00940047">
      <w:pPr>
        <w:jc w:val="both"/>
        <w:rPr>
          <w:rFonts w:ascii="Century Gothic" w:hAnsi="Century Gothic"/>
          <w:sz w:val="24"/>
          <w:szCs w:val="24"/>
        </w:rPr>
      </w:pPr>
      <w:r w:rsidRPr="003407ED">
        <w:rPr>
          <w:rFonts w:ascii="Century Gothic" w:hAnsi="Century Gothic"/>
          <w:sz w:val="24"/>
          <w:szCs w:val="24"/>
        </w:rPr>
        <w:t>18.1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Elegem as partes contratantes o Foro da Comarca de Cachoeira de Minas (MG), para dirimir todas e quaisquer controvérsias oriundas deste Contrato, renunciando expressamente a qualquer outro, por mais privilegiado que seja.</w:t>
      </w:r>
    </w:p>
    <w:p w:rsidR="00940047" w:rsidRPr="003407ED" w:rsidRDefault="00940047" w:rsidP="00940047">
      <w:pPr>
        <w:jc w:val="both"/>
        <w:rPr>
          <w:rFonts w:ascii="Century Gothic" w:hAnsi="Century Gothic"/>
          <w:sz w:val="24"/>
          <w:szCs w:val="24"/>
        </w:rPr>
      </w:pPr>
    </w:p>
    <w:p w:rsidR="00940047" w:rsidRDefault="00940047" w:rsidP="00940047">
      <w:pPr>
        <w:jc w:val="both"/>
        <w:rPr>
          <w:rFonts w:ascii="Century Gothic" w:hAnsi="Century Gothic"/>
          <w:sz w:val="24"/>
          <w:szCs w:val="24"/>
        </w:rPr>
      </w:pP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E, por estarem justas e contratadas, as partes, por seus representantes legais, assinam o presente Contrato, em 03 (três) vias de igual teor e forma, para um só e jurídico efeito, perante as testemunhas abaixo-assinadas, a tudo presentes.</w:t>
      </w:r>
    </w:p>
    <w:p w:rsidR="00940047" w:rsidRPr="003407ED" w:rsidRDefault="00940047" w:rsidP="00940047">
      <w:pPr>
        <w:jc w:val="both"/>
        <w:rPr>
          <w:rFonts w:ascii="Century Gothic" w:hAnsi="Century Gothic"/>
          <w:sz w:val="24"/>
          <w:szCs w:val="24"/>
        </w:rPr>
      </w:pPr>
    </w:p>
    <w:p w:rsidR="00940047" w:rsidRDefault="00940047" w:rsidP="00940047">
      <w:pPr>
        <w:jc w:val="both"/>
        <w:rPr>
          <w:rFonts w:ascii="Century Gothic" w:hAnsi="Century Gothic"/>
          <w:sz w:val="24"/>
          <w:szCs w:val="24"/>
        </w:rPr>
      </w:pP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Conceição dos Ouros (MG</w:t>
      </w:r>
      <w:r w:rsidR="00DD222E" w:rsidRPr="003407ED">
        <w:rPr>
          <w:rFonts w:ascii="Century Gothic" w:hAnsi="Century Gothic"/>
          <w:sz w:val="24"/>
          <w:szCs w:val="24"/>
        </w:rPr>
        <w:t xml:space="preserve">), </w:t>
      </w:r>
      <w:r w:rsidR="00DD222E">
        <w:rPr>
          <w:rFonts w:ascii="Century Gothic" w:hAnsi="Century Gothic"/>
          <w:sz w:val="24"/>
          <w:szCs w:val="24"/>
        </w:rPr>
        <w:t xml:space="preserve">09 de Julho </w:t>
      </w:r>
      <w:r w:rsidRPr="003407ED">
        <w:rPr>
          <w:rFonts w:ascii="Century Gothic" w:hAnsi="Century Gothic"/>
          <w:sz w:val="24"/>
          <w:szCs w:val="24"/>
        </w:rPr>
        <w:t>de 2014.</w:t>
      </w:r>
    </w:p>
    <w:p w:rsidR="007A3CF2" w:rsidRPr="003407ED" w:rsidRDefault="007A3CF2" w:rsidP="00940047">
      <w:pPr>
        <w:jc w:val="both"/>
        <w:rPr>
          <w:rFonts w:ascii="Century Gothic" w:hAnsi="Century Gothic"/>
          <w:sz w:val="24"/>
          <w:szCs w:val="24"/>
        </w:rPr>
      </w:pPr>
    </w:p>
    <w:p w:rsidR="00940047" w:rsidRPr="003407ED" w:rsidRDefault="00940047" w:rsidP="00940047">
      <w:pPr>
        <w:jc w:val="both"/>
        <w:rPr>
          <w:rFonts w:ascii="Century Gothic" w:hAnsi="Century Gothic"/>
          <w:sz w:val="24"/>
          <w:szCs w:val="24"/>
        </w:rPr>
      </w:pPr>
    </w:p>
    <w:p w:rsidR="00940047" w:rsidRPr="003407ED" w:rsidRDefault="00940047" w:rsidP="00940047">
      <w:pPr>
        <w:jc w:val="both"/>
        <w:rPr>
          <w:rFonts w:ascii="Century Gothic" w:hAnsi="Century Gothic"/>
          <w:sz w:val="24"/>
          <w:szCs w:val="24"/>
        </w:rPr>
      </w:pPr>
    </w:p>
    <w:p w:rsidR="00940047" w:rsidRPr="003407ED" w:rsidRDefault="00940047" w:rsidP="00940047">
      <w:pPr>
        <w:jc w:val="center"/>
        <w:rPr>
          <w:rFonts w:ascii="Century Gothic" w:hAnsi="Century Gothic"/>
          <w:b/>
          <w:sz w:val="24"/>
          <w:szCs w:val="24"/>
        </w:rPr>
      </w:pPr>
      <w:r w:rsidRPr="003407ED">
        <w:rPr>
          <w:rFonts w:ascii="Century Gothic" w:hAnsi="Century Gothic"/>
          <w:b/>
          <w:sz w:val="24"/>
          <w:szCs w:val="24"/>
        </w:rPr>
        <w:t>___________________________________________</w:t>
      </w:r>
    </w:p>
    <w:p w:rsidR="00940047" w:rsidRPr="003407ED" w:rsidRDefault="00940047" w:rsidP="00940047">
      <w:pPr>
        <w:jc w:val="center"/>
        <w:rPr>
          <w:rFonts w:ascii="Century Gothic" w:hAnsi="Century Gothic"/>
          <w:b/>
          <w:sz w:val="24"/>
          <w:szCs w:val="24"/>
        </w:rPr>
      </w:pPr>
      <w:r w:rsidRPr="003407ED">
        <w:rPr>
          <w:rFonts w:ascii="Century Gothic" w:hAnsi="Century Gothic"/>
          <w:b/>
          <w:sz w:val="24"/>
          <w:szCs w:val="24"/>
        </w:rPr>
        <w:t>Contratante</w:t>
      </w:r>
    </w:p>
    <w:p w:rsidR="00940047" w:rsidRPr="003407ED" w:rsidRDefault="00940047" w:rsidP="00940047">
      <w:pPr>
        <w:jc w:val="center"/>
        <w:rPr>
          <w:rFonts w:ascii="Century Gothic" w:hAnsi="Century Gothic"/>
          <w:b/>
          <w:sz w:val="24"/>
          <w:szCs w:val="24"/>
        </w:rPr>
      </w:pPr>
      <w:r w:rsidRPr="003407ED">
        <w:rPr>
          <w:rFonts w:ascii="Century Gothic" w:hAnsi="Century Gothic"/>
          <w:b/>
          <w:sz w:val="24"/>
          <w:szCs w:val="24"/>
        </w:rPr>
        <w:t>Prefeitura Municipal de Conceição dos Ouros (MG)</w:t>
      </w:r>
    </w:p>
    <w:p w:rsidR="00940047" w:rsidRPr="003407ED" w:rsidRDefault="00940047" w:rsidP="00940047">
      <w:pPr>
        <w:jc w:val="center"/>
        <w:rPr>
          <w:rFonts w:ascii="Century Gothic" w:hAnsi="Century Gothic"/>
          <w:b/>
          <w:sz w:val="24"/>
          <w:szCs w:val="24"/>
        </w:rPr>
      </w:pPr>
      <w:r w:rsidRPr="003407ED">
        <w:rPr>
          <w:rFonts w:ascii="Century Gothic" w:hAnsi="Century Gothic"/>
          <w:b/>
          <w:sz w:val="24"/>
          <w:szCs w:val="24"/>
        </w:rPr>
        <w:t xml:space="preserve">Maurício </w:t>
      </w:r>
      <w:r w:rsidR="007A3CF2" w:rsidRPr="003407ED">
        <w:rPr>
          <w:rFonts w:ascii="Century Gothic" w:hAnsi="Century Gothic"/>
          <w:b/>
          <w:sz w:val="24"/>
          <w:szCs w:val="24"/>
        </w:rPr>
        <w:t>Euclides</w:t>
      </w:r>
      <w:r w:rsidRPr="003407ED">
        <w:rPr>
          <w:rFonts w:ascii="Century Gothic" w:hAnsi="Century Gothic"/>
          <w:b/>
          <w:sz w:val="24"/>
          <w:szCs w:val="24"/>
        </w:rPr>
        <w:t xml:space="preserve"> Viana</w:t>
      </w:r>
    </w:p>
    <w:p w:rsidR="00940047" w:rsidRPr="003407ED" w:rsidRDefault="00940047" w:rsidP="00940047">
      <w:pPr>
        <w:jc w:val="center"/>
        <w:rPr>
          <w:rFonts w:ascii="Century Gothic" w:hAnsi="Century Gothic"/>
          <w:b/>
          <w:sz w:val="24"/>
          <w:szCs w:val="24"/>
        </w:rPr>
      </w:pPr>
    </w:p>
    <w:p w:rsidR="00940047" w:rsidRPr="003407ED" w:rsidRDefault="00940047" w:rsidP="00940047">
      <w:pPr>
        <w:jc w:val="center"/>
        <w:rPr>
          <w:rFonts w:ascii="Century Gothic" w:hAnsi="Century Gothic"/>
          <w:b/>
          <w:sz w:val="24"/>
          <w:szCs w:val="24"/>
        </w:rPr>
      </w:pPr>
    </w:p>
    <w:p w:rsidR="00940047" w:rsidRPr="003407ED" w:rsidRDefault="00940047" w:rsidP="00940047">
      <w:pPr>
        <w:jc w:val="center"/>
        <w:rPr>
          <w:rFonts w:ascii="Century Gothic" w:hAnsi="Century Gothic"/>
          <w:b/>
          <w:sz w:val="24"/>
          <w:szCs w:val="24"/>
        </w:rPr>
      </w:pPr>
      <w:r w:rsidRPr="003407ED">
        <w:rPr>
          <w:rFonts w:ascii="Century Gothic" w:hAnsi="Century Gothic"/>
          <w:b/>
          <w:sz w:val="24"/>
          <w:szCs w:val="24"/>
        </w:rPr>
        <w:t>______________________________________________</w:t>
      </w:r>
    </w:p>
    <w:p w:rsidR="00940047" w:rsidRDefault="00940047" w:rsidP="00940047">
      <w:pPr>
        <w:jc w:val="center"/>
        <w:rPr>
          <w:rFonts w:ascii="Century Gothic" w:hAnsi="Century Gothic"/>
          <w:b/>
          <w:sz w:val="24"/>
          <w:szCs w:val="24"/>
        </w:rPr>
      </w:pPr>
      <w:r w:rsidRPr="003407ED">
        <w:rPr>
          <w:rFonts w:ascii="Century Gothic" w:hAnsi="Century Gothic"/>
          <w:b/>
          <w:sz w:val="24"/>
          <w:szCs w:val="24"/>
        </w:rPr>
        <w:t xml:space="preserve">CNPJ: </w:t>
      </w:r>
      <w:r w:rsidR="00DD222E">
        <w:rPr>
          <w:rFonts w:ascii="Century Gothic" w:hAnsi="Century Gothic"/>
          <w:b/>
          <w:sz w:val="24"/>
          <w:szCs w:val="24"/>
        </w:rPr>
        <w:t>07.871.073/0001-06</w:t>
      </w:r>
    </w:p>
    <w:p w:rsidR="00DD222E" w:rsidRPr="003407ED" w:rsidRDefault="00DD222E" w:rsidP="00940047">
      <w:pPr>
        <w:jc w:val="center"/>
        <w:rPr>
          <w:rFonts w:ascii="Century Gothic" w:hAnsi="Century Gothic"/>
          <w:b/>
          <w:sz w:val="24"/>
          <w:szCs w:val="24"/>
        </w:rPr>
      </w:pPr>
      <w:r>
        <w:rPr>
          <w:rFonts w:ascii="Century Gothic" w:hAnsi="Century Gothic"/>
          <w:b/>
          <w:sz w:val="24"/>
          <w:szCs w:val="24"/>
        </w:rPr>
        <w:t>LATINA MOTORS COMERCIO DE VEICULOS LTDA - EPP.</w:t>
      </w:r>
    </w:p>
    <w:p w:rsidR="00940047" w:rsidRPr="003407ED" w:rsidRDefault="00940047" w:rsidP="00940047">
      <w:pPr>
        <w:jc w:val="center"/>
        <w:rPr>
          <w:rFonts w:ascii="Century Gothic" w:hAnsi="Century Gothic"/>
          <w:b/>
          <w:sz w:val="24"/>
          <w:szCs w:val="24"/>
        </w:rPr>
      </w:pPr>
      <w:r w:rsidRPr="003407ED">
        <w:rPr>
          <w:rFonts w:ascii="Century Gothic" w:hAnsi="Century Gothic"/>
          <w:b/>
          <w:sz w:val="24"/>
          <w:szCs w:val="24"/>
        </w:rPr>
        <w:t>Contratada</w:t>
      </w:r>
    </w:p>
    <w:p w:rsidR="00940047" w:rsidRPr="003407ED" w:rsidRDefault="00940047" w:rsidP="00940047">
      <w:pPr>
        <w:jc w:val="center"/>
        <w:rPr>
          <w:rFonts w:ascii="Century Gothic" w:hAnsi="Century Gothic"/>
          <w:b/>
          <w:sz w:val="24"/>
          <w:szCs w:val="24"/>
        </w:rPr>
      </w:pPr>
    </w:p>
    <w:p w:rsidR="00940047" w:rsidRPr="003407ED" w:rsidRDefault="00940047" w:rsidP="00940047">
      <w:pPr>
        <w:jc w:val="center"/>
        <w:rPr>
          <w:rFonts w:ascii="Century Gothic" w:hAnsi="Century Gothic"/>
          <w:b/>
          <w:sz w:val="24"/>
          <w:szCs w:val="24"/>
        </w:rPr>
      </w:pPr>
    </w:p>
    <w:p w:rsidR="00940047" w:rsidRPr="003407ED" w:rsidRDefault="00940047" w:rsidP="00940047">
      <w:pPr>
        <w:jc w:val="center"/>
        <w:rPr>
          <w:rFonts w:ascii="Century Gothic" w:hAnsi="Century Gothic"/>
          <w:b/>
          <w:sz w:val="24"/>
          <w:szCs w:val="24"/>
        </w:rPr>
      </w:pPr>
    </w:p>
    <w:p w:rsidR="00940047" w:rsidRPr="003407ED" w:rsidRDefault="00940047" w:rsidP="00940047">
      <w:pPr>
        <w:jc w:val="center"/>
        <w:rPr>
          <w:rFonts w:ascii="Century Gothic" w:hAnsi="Century Gothic"/>
          <w:b/>
          <w:sz w:val="24"/>
          <w:szCs w:val="24"/>
        </w:rPr>
      </w:pPr>
    </w:p>
    <w:p w:rsidR="00413E3B" w:rsidRDefault="007A3CF2" w:rsidP="007A3CF2">
      <w:pPr>
        <w:jc w:val="both"/>
        <w:rPr>
          <w:rFonts w:ascii="Century Gothic" w:hAnsi="Century Gothic"/>
          <w:b/>
          <w:sz w:val="24"/>
          <w:szCs w:val="24"/>
        </w:rPr>
      </w:pPr>
      <w:r>
        <w:rPr>
          <w:rFonts w:ascii="Century Gothic" w:hAnsi="Century Gothic"/>
          <w:b/>
          <w:sz w:val="24"/>
          <w:szCs w:val="24"/>
        </w:rPr>
        <w:t>Testemunhas:</w:t>
      </w:r>
      <w:bookmarkStart w:id="0" w:name="_GoBack"/>
      <w:bookmarkEnd w:id="0"/>
    </w:p>
    <w:p w:rsidR="007A3CF2" w:rsidRDefault="007A3CF2" w:rsidP="007A3CF2">
      <w:pPr>
        <w:jc w:val="both"/>
        <w:rPr>
          <w:rFonts w:ascii="Century Gothic" w:hAnsi="Century Gothic"/>
          <w:b/>
          <w:sz w:val="24"/>
          <w:szCs w:val="24"/>
        </w:rPr>
      </w:pPr>
      <w:proofErr w:type="gramStart"/>
      <w:r>
        <w:rPr>
          <w:rFonts w:ascii="Century Gothic" w:hAnsi="Century Gothic"/>
          <w:b/>
          <w:sz w:val="24"/>
          <w:szCs w:val="24"/>
        </w:rPr>
        <w:t>Nome  _</w:t>
      </w:r>
      <w:proofErr w:type="gramEnd"/>
      <w:r>
        <w:rPr>
          <w:rFonts w:ascii="Century Gothic" w:hAnsi="Century Gothic"/>
          <w:b/>
          <w:sz w:val="24"/>
          <w:szCs w:val="24"/>
        </w:rPr>
        <w:t>_______________________________ CPF____________________________</w:t>
      </w:r>
    </w:p>
    <w:p w:rsidR="007A3CF2" w:rsidRDefault="007A3CF2" w:rsidP="007A3CF2">
      <w:pPr>
        <w:jc w:val="both"/>
        <w:rPr>
          <w:rFonts w:ascii="Century Gothic" w:hAnsi="Century Gothic"/>
          <w:b/>
          <w:sz w:val="24"/>
          <w:szCs w:val="24"/>
        </w:rPr>
      </w:pPr>
    </w:p>
    <w:p w:rsidR="007A3CF2" w:rsidRDefault="007A3CF2" w:rsidP="007A3CF2">
      <w:pPr>
        <w:jc w:val="both"/>
        <w:rPr>
          <w:rFonts w:ascii="Century Gothic" w:hAnsi="Century Gothic"/>
          <w:b/>
          <w:sz w:val="24"/>
          <w:szCs w:val="24"/>
        </w:rPr>
      </w:pPr>
      <w:proofErr w:type="gramStart"/>
      <w:r>
        <w:rPr>
          <w:rFonts w:ascii="Century Gothic" w:hAnsi="Century Gothic"/>
          <w:b/>
          <w:sz w:val="24"/>
          <w:szCs w:val="24"/>
        </w:rPr>
        <w:t>Nome  _</w:t>
      </w:r>
      <w:proofErr w:type="gramEnd"/>
      <w:r>
        <w:rPr>
          <w:rFonts w:ascii="Century Gothic" w:hAnsi="Century Gothic"/>
          <w:b/>
          <w:sz w:val="24"/>
          <w:szCs w:val="24"/>
        </w:rPr>
        <w:t>_______________________________ CPF____________________________</w:t>
      </w:r>
    </w:p>
    <w:p w:rsidR="007A3CF2" w:rsidRDefault="007A3CF2" w:rsidP="007A3CF2">
      <w:pPr>
        <w:jc w:val="both"/>
        <w:rPr>
          <w:rFonts w:ascii="Century Gothic" w:hAnsi="Century Gothic"/>
          <w:b/>
          <w:sz w:val="24"/>
          <w:szCs w:val="24"/>
        </w:rPr>
      </w:pPr>
    </w:p>
    <w:p w:rsidR="007A3CF2" w:rsidRDefault="007A3CF2" w:rsidP="007A3CF2">
      <w:pPr>
        <w:jc w:val="both"/>
      </w:pPr>
    </w:p>
    <w:sectPr w:rsidR="007A3CF2">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5C72" w:rsidRDefault="00155C72" w:rsidP="006C5353">
      <w:r>
        <w:separator/>
      </w:r>
    </w:p>
  </w:endnote>
  <w:endnote w:type="continuationSeparator" w:id="0">
    <w:p w:rsidR="00155C72" w:rsidRDefault="00155C72" w:rsidP="006C5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NewPSMT">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5C72" w:rsidRDefault="00155C72" w:rsidP="006C5353">
      <w:r>
        <w:separator/>
      </w:r>
    </w:p>
  </w:footnote>
  <w:footnote w:type="continuationSeparator" w:id="0">
    <w:p w:rsidR="00155C72" w:rsidRDefault="00155C72" w:rsidP="006C53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5353" w:rsidRPr="00716184" w:rsidRDefault="006C5353" w:rsidP="006C5353">
    <w:pPr>
      <w:pStyle w:val="Cabealho"/>
      <w:jc w:val="center"/>
      <w:rPr>
        <w:rFonts w:ascii="Arial Black" w:hAnsi="Arial Black"/>
        <w:b/>
        <w:spacing w:val="20"/>
        <w:sz w:val="24"/>
      </w:rPr>
    </w:pPr>
    <w:r w:rsidRPr="0091691F">
      <w:rPr>
        <w:rFonts w:ascii="Arial Black" w:hAnsi="Arial Black"/>
        <w:b/>
        <w:noProof/>
        <w:spacing w:val="20"/>
        <w:sz w:val="24"/>
      </w:rPr>
      <w:drawing>
        <wp:anchor distT="0" distB="0" distL="114300" distR="114300" simplePos="0" relativeHeight="251659264" behindDoc="1" locked="0" layoutInCell="1" allowOverlap="1" wp14:anchorId="1DA6360E" wp14:editId="0C7466E5">
          <wp:simplePos x="0" y="0"/>
          <wp:positionH relativeFrom="column">
            <wp:posOffset>-788538</wp:posOffset>
          </wp:positionH>
          <wp:positionV relativeFrom="paragraph">
            <wp:posOffset>-72859</wp:posOffset>
          </wp:positionV>
          <wp:extent cx="796880" cy="857250"/>
          <wp:effectExtent l="19050" t="0" r="3220" b="0"/>
          <wp:wrapNone/>
          <wp:docPr id="4"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Pr...JPG"/>
                  <pic:cNvPicPr/>
                </pic:nvPicPr>
                <pic:blipFill>
                  <a:blip r:embed="rId1" cstate="print"/>
                  <a:stretch>
                    <a:fillRect/>
                  </a:stretch>
                </pic:blipFill>
                <pic:spPr>
                  <a:xfrm>
                    <a:off x="0" y="0"/>
                    <a:ext cx="796880" cy="857250"/>
                  </a:xfrm>
                  <a:prstGeom prst="rect">
                    <a:avLst/>
                  </a:prstGeom>
                </pic:spPr>
              </pic:pic>
            </a:graphicData>
          </a:graphic>
        </wp:anchor>
      </w:drawing>
    </w:r>
    <w:r w:rsidRPr="00716184">
      <w:rPr>
        <w:rFonts w:ascii="Arial Black" w:hAnsi="Arial Black"/>
        <w:b/>
        <w:spacing w:val="20"/>
        <w:sz w:val="24"/>
      </w:rPr>
      <w:t>PREFEITURA MUNICIPAL DE CONCEIÇÃO DOS OUROS</w:t>
    </w:r>
  </w:p>
  <w:p w:rsidR="006C5353" w:rsidRPr="00716184" w:rsidRDefault="006C5353" w:rsidP="006C5353">
    <w:pPr>
      <w:pStyle w:val="Cabealho"/>
      <w:jc w:val="center"/>
      <w:rPr>
        <w:rFonts w:ascii="Arial Black" w:hAnsi="Arial Black"/>
        <w:b/>
      </w:rPr>
    </w:pPr>
    <w:r w:rsidRPr="00716184">
      <w:rPr>
        <w:rFonts w:ascii="Arial Black" w:hAnsi="Arial Black"/>
        <w:b/>
      </w:rPr>
      <w:t>__________________ESTADO DE MINAS GERAIS_________________</w:t>
    </w:r>
  </w:p>
  <w:p w:rsidR="006C5353" w:rsidRPr="00716184" w:rsidRDefault="006C5353" w:rsidP="006C5353">
    <w:pPr>
      <w:pStyle w:val="Cabealho"/>
      <w:jc w:val="center"/>
      <w:rPr>
        <w:rFonts w:ascii="Arial" w:hAnsi="Arial" w:cs="Arial"/>
      </w:rPr>
    </w:pPr>
    <w:r w:rsidRPr="00716184">
      <w:rPr>
        <w:rFonts w:ascii="Arial" w:hAnsi="Arial" w:cs="Arial"/>
      </w:rPr>
      <w:t>Praça José Maria de Souza, 01, Centro – CEP: 37.5</w:t>
    </w:r>
    <w:r>
      <w:rPr>
        <w:rFonts w:ascii="Arial" w:hAnsi="Arial" w:cs="Arial"/>
      </w:rPr>
      <w:t>4</w:t>
    </w:r>
    <w:r w:rsidRPr="00716184">
      <w:rPr>
        <w:rFonts w:ascii="Arial" w:hAnsi="Arial" w:cs="Arial"/>
      </w:rPr>
      <w:t>8-000 – Conceição dos Ouros</w:t>
    </w:r>
    <w:r>
      <w:rPr>
        <w:rFonts w:ascii="Arial" w:hAnsi="Arial" w:cs="Arial"/>
      </w:rPr>
      <w:t xml:space="preserve"> -</w:t>
    </w:r>
    <w:r w:rsidRPr="00716184">
      <w:rPr>
        <w:rFonts w:ascii="Arial" w:hAnsi="Arial" w:cs="Arial"/>
      </w:rPr>
      <w:t xml:space="preserve"> MG</w:t>
    </w:r>
  </w:p>
  <w:p w:rsidR="006C5353" w:rsidRDefault="006C5353" w:rsidP="006C5353">
    <w:pPr>
      <w:pStyle w:val="Cabealho"/>
    </w:pPr>
    <w:r>
      <w:rPr>
        <w:rFonts w:ascii="Arial" w:hAnsi="Arial" w:cs="Arial"/>
      </w:rPr>
      <w:t xml:space="preserve">                   </w:t>
    </w:r>
    <w:r w:rsidRPr="00716184">
      <w:rPr>
        <w:rFonts w:ascii="Arial" w:hAnsi="Arial" w:cs="Arial"/>
      </w:rPr>
      <w:t xml:space="preserve">Tel.: (35) 3653-1220 – </w:t>
    </w:r>
    <w:r>
      <w:rPr>
        <w:rFonts w:ascii="Arial" w:hAnsi="Arial" w:cs="Arial"/>
      </w:rPr>
      <w:t>E-mail: prefeitura@conceicaodosouros.mg.gov.br</w:t>
    </w:r>
  </w:p>
  <w:p w:rsidR="006C5353" w:rsidRDefault="006C5353">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1">
    <w:nsid w:val="1C2E56D2"/>
    <w:multiLevelType w:val="multilevel"/>
    <w:tmpl w:val="E872EB80"/>
    <w:lvl w:ilvl="0">
      <w:start w:val="14"/>
      <w:numFmt w:val="decimal"/>
      <w:lvlText w:val="%1.0"/>
      <w:lvlJc w:val="left"/>
      <w:pPr>
        <w:tabs>
          <w:tab w:val="num" w:pos="2547"/>
        </w:tabs>
        <w:ind w:left="2547"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2">
    <w:nsid w:val="3B9B5F9D"/>
    <w:multiLevelType w:val="multilevel"/>
    <w:tmpl w:val="BC8A74F4"/>
    <w:lvl w:ilvl="0">
      <w:start w:val="17"/>
      <w:numFmt w:val="decimal"/>
      <w:lvlText w:val="%1"/>
      <w:lvlJc w:val="left"/>
      <w:pPr>
        <w:tabs>
          <w:tab w:val="num" w:pos="2130"/>
        </w:tabs>
        <w:ind w:left="2130" w:hanging="2130"/>
      </w:pPr>
      <w:rPr>
        <w:rFonts w:hint="default"/>
      </w:rPr>
    </w:lvl>
    <w:lvl w:ilvl="1">
      <w:start w:val="1"/>
      <w:numFmt w:val="decimal"/>
      <w:lvlText w:val="%1.%2"/>
      <w:lvlJc w:val="left"/>
      <w:pPr>
        <w:tabs>
          <w:tab w:val="num" w:pos="2130"/>
        </w:tabs>
        <w:ind w:left="2130" w:hanging="2130"/>
      </w:pPr>
      <w:rPr>
        <w:rFonts w:hint="default"/>
      </w:rPr>
    </w:lvl>
    <w:lvl w:ilvl="2">
      <w:start w:val="1"/>
      <w:numFmt w:val="decimal"/>
      <w:lvlText w:val="%1.%2.%3"/>
      <w:lvlJc w:val="left"/>
      <w:pPr>
        <w:tabs>
          <w:tab w:val="num" w:pos="2130"/>
        </w:tabs>
        <w:ind w:left="2130" w:hanging="2130"/>
      </w:pPr>
      <w:rPr>
        <w:rFonts w:hint="default"/>
      </w:rPr>
    </w:lvl>
    <w:lvl w:ilvl="3">
      <w:start w:val="1"/>
      <w:numFmt w:val="decimal"/>
      <w:lvlText w:val="%1.%2.%3.%4"/>
      <w:lvlJc w:val="left"/>
      <w:pPr>
        <w:tabs>
          <w:tab w:val="num" w:pos="2130"/>
        </w:tabs>
        <w:ind w:left="2130" w:hanging="2130"/>
      </w:pPr>
      <w:rPr>
        <w:rFonts w:hint="default"/>
      </w:rPr>
    </w:lvl>
    <w:lvl w:ilvl="4">
      <w:start w:val="1"/>
      <w:numFmt w:val="decimal"/>
      <w:lvlText w:val="%1.%2.%3.%4.%5"/>
      <w:lvlJc w:val="left"/>
      <w:pPr>
        <w:tabs>
          <w:tab w:val="num" w:pos="2130"/>
        </w:tabs>
        <w:ind w:left="2130" w:hanging="2130"/>
      </w:pPr>
      <w:rPr>
        <w:rFonts w:hint="default"/>
      </w:rPr>
    </w:lvl>
    <w:lvl w:ilvl="5">
      <w:start w:val="1"/>
      <w:numFmt w:val="decimal"/>
      <w:lvlText w:val="%1.%2.%3.%4.%5.%6"/>
      <w:lvlJc w:val="left"/>
      <w:pPr>
        <w:tabs>
          <w:tab w:val="num" w:pos="2130"/>
        </w:tabs>
        <w:ind w:left="2130" w:hanging="2130"/>
      </w:pPr>
      <w:rPr>
        <w:rFonts w:hint="default"/>
      </w:rPr>
    </w:lvl>
    <w:lvl w:ilvl="6">
      <w:start w:val="1"/>
      <w:numFmt w:val="decimal"/>
      <w:lvlText w:val="%1.%2.%3.%4.%5.%6.%7"/>
      <w:lvlJc w:val="left"/>
      <w:pPr>
        <w:tabs>
          <w:tab w:val="num" w:pos="2130"/>
        </w:tabs>
        <w:ind w:left="2130" w:hanging="2130"/>
      </w:pPr>
      <w:rPr>
        <w:rFonts w:hint="default"/>
      </w:rPr>
    </w:lvl>
    <w:lvl w:ilvl="7">
      <w:start w:val="1"/>
      <w:numFmt w:val="decimal"/>
      <w:lvlText w:val="%1.%2.%3.%4.%5.%6.%7.%8"/>
      <w:lvlJc w:val="left"/>
      <w:pPr>
        <w:tabs>
          <w:tab w:val="num" w:pos="2130"/>
        </w:tabs>
        <w:ind w:left="2130" w:hanging="2130"/>
      </w:pPr>
      <w:rPr>
        <w:rFonts w:hint="default"/>
      </w:rPr>
    </w:lvl>
    <w:lvl w:ilvl="8">
      <w:start w:val="1"/>
      <w:numFmt w:val="decimal"/>
      <w:lvlText w:val="%1.%2.%3.%4.%5.%6.%7.%8.%9"/>
      <w:lvlJc w:val="left"/>
      <w:pPr>
        <w:tabs>
          <w:tab w:val="num" w:pos="2130"/>
        </w:tabs>
        <w:ind w:left="2130" w:hanging="2130"/>
      </w:pPr>
      <w:rPr>
        <w:rFonts w:hint="default"/>
      </w:rPr>
    </w:lvl>
  </w:abstractNum>
  <w:abstractNum w:abstractNumId="3">
    <w:nsid w:val="6C787FB2"/>
    <w:multiLevelType w:val="multilevel"/>
    <w:tmpl w:val="0BE01244"/>
    <w:lvl w:ilvl="0">
      <w:start w:val="12"/>
      <w:numFmt w:val="decimal"/>
      <w:lvlText w:val="%1.0"/>
      <w:lvlJc w:val="left"/>
      <w:pPr>
        <w:tabs>
          <w:tab w:val="num" w:pos="420"/>
        </w:tabs>
        <w:ind w:left="420"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047"/>
    <w:rsid w:val="00155C72"/>
    <w:rsid w:val="00413E3B"/>
    <w:rsid w:val="006C5353"/>
    <w:rsid w:val="007A3CF2"/>
    <w:rsid w:val="00940047"/>
    <w:rsid w:val="00BF6EA4"/>
    <w:rsid w:val="00C77775"/>
    <w:rsid w:val="00C80817"/>
    <w:rsid w:val="00DD222E"/>
    <w:rsid w:val="00EE445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0C8C4A-0C8B-4B4E-A31D-1DD04BBD9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0047"/>
    <w:pPr>
      <w:spacing w:after="0" w:line="240" w:lineRule="auto"/>
    </w:pPr>
    <w:rPr>
      <w:rFonts w:ascii="Times New Roman" w:eastAsia="Times New Roman" w:hAnsi="Times New Roman" w:cs="Times New Roman"/>
      <w:sz w:val="20"/>
      <w:szCs w:val="20"/>
      <w:lang w:eastAsia="pt-BR"/>
    </w:rPr>
  </w:style>
  <w:style w:type="paragraph" w:styleId="Ttulo6">
    <w:name w:val="heading 6"/>
    <w:basedOn w:val="Normal"/>
    <w:next w:val="Normal"/>
    <w:link w:val="Ttulo6Char"/>
    <w:qFormat/>
    <w:rsid w:val="00940047"/>
    <w:pPr>
      <w:keepNext/>
      <w:jc w:val="center"/>
      <w:outlineLvl w:val="5"/>
    </w:pPr>
    <w:rPr>
      <w:b/>
      <w:bCs/>
      <w:sz w:val="32"/>
      <w:u w:val="single"/>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6Char">
    <w:name w:val="Título 6 Char"/>
    <w:basedOn w:val="Fontepargpadro"/>
    <w:link w:val="Ttulo6"/>
    <w:rsid w:val="00940047"/>
    <w:rPr>
      <w:rFonts w:ascii="Times New Roman" w:eastAsia="Times New Roman" w:hAnsi="Times New Roman" w:cs="Times New Roman"/>
      <w:b/>
      <w:bCs/>
      <w:sz w:val="32"/>
      <w:szCs w:val="20"/>
      <w:u w:val="single"/>
      <w:lang w:val="x-none" w:eastAsia="x-none"/>
    </w:rPr>
  </w:style>
  <w:style w:type="paragraph" w:styleId="Recuodecorpodetexto">
    <w:name w:val="Body Text Indent"/>
    <w:basedOn w:val="Normal"/>
    <w:link w:val="RecuodecorpodetextoChar"/>
    <w:rsid w:val="00940047"/>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940047"/>
    <w:rPr>
      <w:rFonts w:ascii="Times New Roman" w:eastAsia="Times New Roman" w:hAnsi="Times New Roman" w:cs="Times New Roman"/>
      <w:sz w:val="24"/>
      <w:szCs w:val="20"/>
      <w:lang w:val="x-none" w:eastAsia="x-none"/>
    </w:rPr>
  </w:style>
  <w:style w:type="paragraph" w:customStyle="1" w:styleId="WW-Corpodetexto2">
    <w:name w:val="WW-Corpo de texto 2"/>
    <w:basedOn w:val="Normal"/>
    <w:rsid w:val="00940047"/>
    <w:pPr>
      <w:suppressAutoHyphens/>
      <w:jc w:val="both"/>
    </w:pPr>
    <w:rPr>
      <w:rFonts w:ascii="Courier New" w:hAnsi="Courier New"/>
      <w:sz w:val="18"/>
      <w:szCs w:val="24"/>
      <w:lang w:eastAsia="ar-SA"/>
    </w:rPr>
  </w:style>
  <w:style w:type="paragraph" w:styleId="Cabealho">
    <w:name w:val="header"/>
    <w:basedOn w:val="Normal"/>
    <w:link w:val="CabealhoChar"/>
    <w:uiPriority w:val="99"/>
    <w:unhideWhenUsed/>
    <w:rsid w:val="006C5353"/>
    <w:pPr>
      <w:tabs>
        <w:tab w:val="center" w:pos="4252"/>
        <w:tab w:val="right" w:pos="8504"/>
      </w:tabs>
    </w:pPr>
  </w:style>
  <w:style w:type="character" w:customStyle="1" w:styleId="CabealhoChar">
    <w:name w:val="Cabeçalho Char"/>
    <w:basedOn w:val="Fontepargpadro"/>
    <w:link w:val="Cabealho"/>
    <w:uiPriority w:val="99"/>
    <w:rsid w:val="006C5353"/>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6C5353"/>
    <w:pPr>
      <w:tabs>
        <w:tab w:val="center" w:pos="4252"/>
        <w:tab w:val="right" w:pos="8504"/>
      </w:tabs>
    </w:pPr>
  </w:style>
  <w:style w:type="character" w:customStyle="1" w:styleId="RodapChar">
    <w:name w:val="Rodapé Char"/>
    <w:basedOn w:val="Fontepargpadro"/>
    <w:link w:val="Rodap"/>
    <w:uiPriority w:val="99"/>
    <w:rsid w:val="006C5353"/>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333</TotalTime>
  <Pages>8</Pages>
  <Words>2621</Words>
  <Characters>14155</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2014-07-14T14:08:00Z</dcterms:created>
  <dcterms:modified xsi:type="dcterms:W3CDTF">2014-07-14T19:51:00Z</dcterms:modified>
</cp:coreProperties>
</file>