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714" w:rsidRPr="00FE4714" w:rsidRDefault="00FE4714" w:rsidP="00FE4714">
      <w:pPr>
        <w:spacing w:after="0" w:line="240" w:lineRule="auto"/>
        <w:jc w:val="center"/>
        <w:outlineLvl w:val="0"/>
        <w:rPr>
          <w:rFonts w:ascii="Century Gothic" w:eastAsia="Batang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Batang" w:hAnsi="Century Gothic" w:cs="Arial"/>
          <w:b/>
          <w:color w:val="000000"/>
          <w:lang w:eastAsia="pt-BR"/>
        </w:rPr>
        <w:t>CONTRATO</w:t>
      </w:r>
    </w:p>
    <w:p w:rsidR="00FE4714" w:rsidRPr="00FE4714" w:rsidRDefault="00FE4714" w:rsidP="00FE4714">
      <w:pPr>
        <w:tabs>
          <w:tab w:val="right" w:pos="288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Termo de Contrato nº </w:t>
      </w:r>
      <w:r w:rsidR="00BA2C31">
        <w:rPr>
          <w:rFonts w:ascii="Century Gothic" w:eastAsia="Times New Roman" w:hAnsi="Century Gothic" w:cs="Arial"/>
          <w:color w:val="000000"/>
          <w:lang w:eastAsia="pt-BR"/>
        </w:rPr>
        <w:t>0</w:t>
      </w:r>
      <w:r w:rsidR="00EC454D">
        <w:rPr>
          <w:rFonts w:ascii="Century Gothic" w:eastAsia="Times New Roman" w:hAnsi="Century Gothic" w:cs="Arial"/>
          <w:color w:val="000000"/>
          <w:lang w:eastAsia="pt-BR"/>
        </w:rPr>
        <w:t>60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/14,</w:t>
      </w:r>
      <w:r w:rsidRPr="00FE4714">
        <w:rPr>
          <w:rFonts w:ascii="Century Gothic" w:eastAsia="Times New Roman" w:hAnsi="Century Gothic" w:cs="Times New Roman"/>
          <w:b/>
          <w:snapToGrid w:val="0"/>
          <w:lang w:eastAsia="pt-BR"/>
        </w:rPr>
        <w:t xml:space="preserve"> </w:t>
      </w:r>
      <w:r w:rsidRPr="00FE4714">
        <w:rPr>
          <w:rFonts w:ascii="Century Gothic" w:eastAsia="Times New Roman" w:hAnsi="Century Gothic" w:cs="Times New Roman"/>
          <w:b/>
          <w:color w:val="000000"/>
          <w:lang w:eastAsia="pt-BR"/>
        </w:rPr>
        <w:t>CONTRATAÇÃO DE EMPRESA,</w:t>
      </w:r>
      <w:r w:rsidRPr="00FE4714">
        <w:rPr>
          <w:rFonts w:ascii="Century Gothic" w:eastAsia="Times New Roman" w:hAnsi="Century Gothic" w:cs="Times New Roman"/>
          <w:b/>
          <w:noProof/>
          <w:lang w:eastAsia="pt-BR"/>
        </w:rPr>
        <w:t xml:space="preserve"> PARA O FORNECIMENTO DE</w:t>
      </w:r>
      <w:r w:rsidRPr="00FE4714">
        <w:rPr>
          <w:rFonts w:ascii="Century Gothic" w:eastAsia="Batang" w:hAnsi="Century Gothic" w:cs="Times New Roman"/>
          <w:b/>
          <w:color w:val="000000"/>
          <w:lang w:eastAsia="pt-BR"/>
        </w:rPr>
        <w:t xml:space="preserve"> MEDICAMENTOS BÁSICOS E MATERIAIS DE CONSUMO HOSPITALAR E DESCARTÁVEIS E EQUIPAMENTOS PARA ATENDER AS NECESSIDADES DA SAÚDE MUNICIPAL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que celebram entre si o MUNICÍPIO DE CONCEIÇÃO DOS OUROS e a empresa </w:t>
      </w:r>
      <w:r w:rsidR="00EC454D">
        <w:rPr>
          <w:rFonts w:ascii="Century Gothic" w:eastAsia="Times New Roman" w:hAnsi="Century Gothic" w:cs="Arial"/>
          <w:b/>
          <w:color w:val="000000"/>
          <w:lang w:eastAsia="pt-BR"/>
        </w:rPr>
        <w:t>MED CENTER COMERCIAL LTDA</w:t>
      </w:r>
      <w:r w:rsidR="00BA2C31">
        <w:rPr>
          <w:rFonts w:ascii="Century Gothic" w:eastAsia="Times New Roman" w:hAnsi="Century Gothic" w:cs="Arial"/>
          <w:b/>
          <w:color w:val="000000"/>
          <w:lang w:eastAsia="pt-BR"/>
        </w:rPr>
        <w:t>.</w:t>
      </w: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</w:p>
    <w:p w:rsidR="00FE4714" w:rsidRPr="00FE4714" w:rsidRDefault="00FE4714" w:rsidP="00FE4714">
      <w:pPr>
        <w:tabs>
          <w:tab w:val="left" w:pos="728"/>
        </w:tabs>
        <w:spacing w:after="200" w:line="276" w:lineRule="auto"/>
        <w:ind w:firstLine="728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                               </w:t>
      </w:r>
      <w:r w:rsidRPr="00FE4714">
        <w:rPr>
          <w:rFonts w:ascii="Century Gothic" w:eastAsia="Times New Roman" w:hAnsi="Century Gothic" w:cs="Arial"/>
          <w:iCs/>
          <w:color w:val="000000"/>
          <w:lang w:eastAsia="pt-BR"/>
        </w:rPr>
        <w:t>O Município de Conceição dos Ouros, inscrito no CNPJ n.º 18.677.609/0001-65, com sede na Praça José Maria de Souza, n.º 1, Centro,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doravante denominado CONTRATANTE, e a empresa </w:t>
      </w:r>
      <w:r w:rsidR="005E11D0">
        <w:rPr>
          <w:rFonts w:ascii="Century Gothic" w:eastAsia="Times New Roman" w:hAnsi="Century Gothic" w:cs="Arial"/>
          <w:b/>
          <w:color w:val="000000"/>
          <w:lang w:eastAsia="pt-BR"/>
        </w:rPr>
        <w:t>MED CENTER COMERCIAL LTDA.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CNPJ nº. </w:t>
      </w:r>
      <w:r w:rsidR="005E11D0">
        <w:rPr>
          <w:rFonts w:ascii="Century Gothic" w:eastAsia="Times New Roman" w:hAnsi="Century Gothic" w:cs="Arial"/>
          <w:color w:val="000000"/>
          <w:lang w:eastAsia="pt-BR"/>
        </w:rPr>
        <w:t>00.874.929/0001-40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Inscrição Estadual nº. </w:t>
      </w:r>
      <w:r w:rsidR="005E11D0">
        <w:rPr>
          <w:rFonts w:ascii="Century Gothic" w:eastAsia="Times New Roman" w:hAnsi="Century Gothic" w:cs="Arial"/>
          <w:color w:val="000000"/>
          <w:lang w:eastAsia="pt-BR"/>
        </w:rPr>
        <w:t>525949584.00-34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com sede na </w:t>
      </w:r>
      <w:r w:rsidR="005E11D0">
        <w:rPr>
          <w:rFonts w:ascii="Century Gothic" w:eastAsia="Times New Roman" w:hAnsi="Century Gothic" w:cs="Arial"/>
          <w:color w:val="000000"/>
          <w:lang w:eastAsia="pt-BR"/>
        </w:rPr>
        <w:t>Rod. Juscelino Kubitschek de Oliveira, BR 459 Km 99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Bairro </w:t>
      </w:r>
      <w:r w:rsidR="005E11D0">
        <w:rPr>
          <w:rFonts w:ascii="Century Gothic" w:eastAsia="Times New Roman" w:hAnsi="Century Gothic" w:cs="Arial"/>
          <w:color w:val="000000"/>
          <w:lang w:eastAsia="pt-BR"/>
        </w:rPr>
        <w:t xml:space="preserve">Jardim santa </w:t>
      </w:r>
      <w:proofErr w:type="spellStart"/>
      <w:r w:rsidR="005E11D0">
        <w:rPr>
          <w:rFonts w:ascii="Century Gothic" w:eastAsia="Times New Roman" w:hAnsi="Century Gothic" w:cs="Arial"/>
          <w:color w:val="000000"/>
          <w:lang w:eastAsia="pt-BR"/>
        </w:rPr>
        <w:t>Edwirges</w:t>
      </w:r>
      <w:proofErr w:type="spellEnd"/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 em </w:t>
      </w:r>
      <w:r w:rsidR="005E11D0">
        <w:rPr>
          <w:rFonts w:ascii="Century Gothic" w:eastAsia="Times New Roman" w:hAnsi="Century Gothic" w:cs="Arial"/>
          <w:color w:val="000000"/>
          <w:lang w:eastAsia="pt-BR"/>
        </w:rPr>
        <w:t>pouso Alegre,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 neste ato representado pelo Sr</w:t>
      </w:r>
      <w:r w:rsidR="005E11D0">
        <w:rPr>
          <w:rFonts w:ascii="Century Gothic" w:eastAsia="Times New Roman" w:hAnsi="Century Gothic" w:cs="Arial"/>
          <w:color w:val="000000"/>
          <w:lang w:eastAsia="pt-BR"/>
        </w:rPr>
        <w:t>a. Rita de Cássia Sanches,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 portador</w:t>
      </w:r>
      <w:r w:rsidR="005E11D0">
        <w:rPr>
          <w:rFonts w:ascii="Century Gothic" w:eastAsia="Times New Roman" w:hAnsi="Century Gothic" w:cs="Arial"/>
          <w:color w:val="000000"/>
          <w:lang w:eastAsia="pt-BR"/>
        </w:rPr>
        <w:t>a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 do CPF nº. </w:t>
      </w:r>
      <w:r w:rsidR="005E11D0">
        <w:rPr>
          <w:rFonts w:ascii="Century Gothic" w:eastAsia="Times New Roman" w:hAnsi="Century Gothic" w:cs="Arial"/>
          <w:color w:val="000000"/>
          <w:lang w:eastAsia="pt-BR"/>
        </w:rPr>
        <w:t>011.905.086-21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Residente e domiciliado na </w:t>
      </w:r>
      <w:r w:rsidR="005E11D0">
        <w:rPr>
          <w:rFonts w:ascii="Century Gothic" w:eastAsia="Times New Roman" w:hAnsi="Century Gothic" w:cs="Arial"/>
          <w:color w:val="000000"/>
          <w:lang w:eastAsia="pt-BR"/>
        </w:rPr>
        <w:t>BR 459, Km 74, Bairro Três Barras, Senador José Bento/MG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neste ato denominada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CONTRATADA/FORNECEDOR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, celebram o presente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CONTRATO DE COMPROMISSO DE FORNECIMENTO,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decorrente de licitação, modalidade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PREGÃO PARA REGISTRO DE PREÇOS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, n.º 024/14, em conformidade com o edital respectivo e as normas da Lei n.º 10.520/02 mediante as seguintes cláusulas e condições:</w:t>
      </w:r>
    </w:p>
    <w:p w:rsidR="00FE4714" w:rsidRPr="00FE4714" w:rsidRDefault="00FE4714" w:rsidP="00FE4714">
      <w:pPr>
        <w:keepLines/>
        <w:spacing w:before="200" w:after="0" w:line="276" w:lineRule="auto"/>
        <w:outlineLvl w:val="1"/>
        <w:rPr>
          <w:rFonts w:ascii="Century Gothic" w:eastAsia="Times New Roman" w:hAnsi="Century Gothic" w:cs="Arial"/>
          <w:b/>
          <w:b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color w:val="000000"/>
          <w:lang w:eastAsia="pt-BR"/>
        </w:rPr>
        <w:t>PRIMEIRA: OBJETO</w:t>
      </w:r>
    </w:p>
    <w:p w:rsidR="00FE4714" w:rsidRPr="00FE4714" w:rsidRDefault="00FE4714" w:rsidP="00FE4714">
      <w:pPr>
        <w:spacing w:after="200" w:line="276" w:lineRule="auto"/>
        <w:rPr>
          <w:rFonts w:ascii="Calibri" w:eastAsia="Times New Roman" w:hAnsi="Calibri" w:cs="Times New Roman"/>
          <w:lang w:eastAsia="pt-BR"/>
        </w:rPr>
      </w:pP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Constitui objeto do presente contrato o compromisso da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CONTRATADA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em prestar serviços de ao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CONTRATANTE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, sob o regime de sistema de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REGISTRO DE PREÇOS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,</w:t>
      </w:r>
      <w:r w:rsidRPr="00FE4714">
        <w:rPr>
          <w:rFonts w:ascii="Century Gothic" w:eastAsia="Times New Roman" w:hAnsi="Century Gothic" w:cs="Arial"/>
          <w:noProof/>
          <w:color w:val="000000"/>
          <w:lang w:eastAsia="pt-BR"/>
        </w:rPr>
        <w:t xml:space="preserve"> para </w:t>
      </w:r>
      <w:r w:rsidRPr="00FE4714">
        <w:rPr>
          <w:rFonts w:ascii="Century Gothic" w:eastAsia="Times New Roman" w:hAnsi="Century Gothic" w:cs="Times New Roman"/>
          <w:b/>
          <w:color w:val="000000"/>
          <w:lang w:eastAsia="pt-BR"/>
        </w:rPr>
        <w:t>CONTRATAÇÃO DE EMPRESA,</w:t>
      </w:r>
      <w:r w:rsidRPr="00FE4714">
        <w:rPr>
          <w:rFonts w:ascii="Century Gothic" w:eastAsia="Times New Roman" w:hAnsi="Century Gothic" w:cs="Times New Roman"/>
          <w:b/>
          <w:noProof/>
          <w:lang w:eastAsia="pt-BR"/>
        </w:rPr>
        <w:t xml:space="preserve"> PARA O FORNECIMENTO DE</w:t>
      </w:r>
      <w:r w:rsidRPr="00FE4714">
        <w:rPr>
          <w:rFonts w:ascii="Century Gothic" w:eastAsia="Batang" w:hAnsi="Century Gothic" w:cs="Times New Roman"/>
          <w:b/>
          <w:color w:val="000000"/>
          <w:lang w:eastAsia="pt-BR"/>
        </w:rPr>
        <w:t xml:space="preserve"> MEDICAMENTOS BÁSICOS E MATERIAIS DE CONSUMO HOSPITALAR E DESCARTÁVEIS E EQUIPAMENTOS PARA ATENDER AS NECESSIDADES DA SAÚDE MUNICIPAL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.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SEGUNDA: DOS PREÇOS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Os preços que passam a ser registrados, conforme proposta da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CONTRATADA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, que é a parte integrante do presente instrumento são os constantes dos anexos deste instrumento.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keepLines/>
        <w:tabs>
          <w:tab w:val="right" w:pos="9012"/>
        </w:tabs>
        <w:spacing w:before="200" w:after="0" w:line="276" w:lineRule="auto"/>
        <w:outlineLvl w:val="1"/>
        <w:rPr>
          <w:rFonts w:ascii="Century Gothic" w:eastAsia="Times New Roman" w:hAnsi="Century Gothic" w:cs="Arial"/>
          <w:bCs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color w:val="000000"/>
          <w:lang w:eastAsia="pt-BR"/>
        </w:rPr>
        <w:t>TERCEIRA: DO PRAZO DE VIGÊNCIA DO REGISTRO DE PREÇOS</w:t>
      </w:r>
    </w:p>
    <w:p w:rsidR="00FE4714" w:rsidRPr="00FE4714" w:rsidRDefault="00FE4714" w:rsidP="00FE4714">
      <w:pPr>
        <w:tabs>
          <w:tab w:val="right" w:pos="9012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O Registro de Preços constante do</w:t>
      </w:r>
      <w:r w:rsidR="00757B0C">
        <w:rPr>
          <w:rFonts w:ascii="Century Gothic" w:eastAsia="Batang" w:hAnsi="Century Gothic" w:cs="Arial"/>
          <w:color w:val="000000"/>
          <w:lang w:eastAsia="pt-BR"/>
        </w:rPr>
        <w:t xml:space="preserve"> presente contrato terá vigência de 1 ano</w:t>
      </w:r>
      <w:r w:rsidRPr="00FE4714">
        <w:rPr>
          <w:rFonts w:ascii="Century Gothic" w:eastAsia="Batang" w:hAnsi="Century Gothic" w:cs="Arial"/>
          <w:color w:val="000000"/>
          <w:lang w:eastAsia="pt-BR"/>
        </w:rPr>
        <w:t>, contado da data da sua assinatura.</w:t>
      </w:r>
    </w:p>
    <w:p w:rsidR="00FE4714" w:rsidRPr="00FE4714" w:rsidRDefault="00FE4714" w:rsidP="00FE4714">
      <w:pPr>
        <w:tabs>
          <w:tab w:val="right" w:pos="8361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</w:p>
    <w:p w:rsidR="00FE4714" w:rsidRPr="00FE4714" w:rsidRDefault="00FE4714" w:rsidP="00FE4714">
      <w:pPr>
        <w:tabs>
          <w:tab w:val="right" w:pos="8361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QUARTA: DOS PROCEDIMENTOS PARA O FORNECIMENTO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O Compromisso de Serviços será efetivado mediante a emissão da Ordem de Fornecimento e sua entrega ao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CONTRATADO,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para o que serão adotados os seguintes procedimentos: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 – O Setor de Compras, durante a vigência do presente Registro de Preços poderá efetivar as contratações decorrentes deste Contrato mediante a emissão de Ordem de Fornecimento, que serão entregues ao Contratado para fornecimento do objeto licitado, obedecidas as normas instituídas no instrumento convocatório do Pregão Nº 029/13 e neste instrumento: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Ordem de Fornecimento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OF é documento competente para aperfeiçoar os contratos acessórios ao presente compromisso de fornecimento e estipularão: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proofErr w:type="gramStart"/>
      <w:r w:rsidRPr="00FE4714">
        <w:rPr>
          <w:rFonts w:ascii="Century Gothic" w:eastAsia="Times New Roman" w:hAnsi="Century Gothic" w:cs="Century Gothic"/>
          <w:lang w:eastAsia="pt-BR"/>
        </w:rPr>
        <w:t>a</w:t>
      </w:r>
      <w:proofErr w:type="gramEnd"/>
      <w:r w:rsidRPr="00FE4714">
        <w:rPr>
          <w:rFonts w:ascii="Century Gothic" w:eastAsia="Times New Roman" w:hAnsi="Century Gothic" w:cs="Century Gothic"/>
          <w:lang w:eastAsia="pt-BR"/>
        </w:rPr>
        <w:t xml:space="preserve"> - Os medicamentos deverão ter seu prazo de </w:t>
      </w:r>
      <w:r w:rsidRPr="00FE4714">
        <w:rPr>
          <w:rFonts w:ascii="Century Gothic" w:eastAsia="Times New Roman" w:hAnsi="Century Gothic" w:cs="Century Gothic"/>
          <w:b/>
          <w:lang w:eastAsia="pt-BR"/>
        </w:rPr>
        <w:t>validade mínima a 1(um)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</w:t>
      </w:r>
      <w:r w:rsidRPr="00FE4714">
        <w:rPr>
          <w:rFonts w:ascii="Century Gothic" w:eastAsia="Times New Roman" w:hAnsi="Century Gothic" w:cs="Century Gothic"/>
          <w:b/>
          <w:lang w:eastAsia="pt-BR"/>
        </w:rPr>
        <w:t>ano</w:t>
      </w:r>
      <w:r w:rsidRPr="00FE4714">
        <w:rPr>
          <w:rFonts w:ascii="Century Gothic" w:eastAsia="Times New Roman" w:hAnsi="Century Gothic" w:cs="Century Gothic"/>
          <w:lang w:eastAsia="pt-BR"/>
        </w:rPr>
        <w:t>, devido a problemas anteriores ocorridos, no fornecimento destes.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b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– As quantidades de itens a serem entregues;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Times New Roman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c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valor unitário e total a ser pago aos itens nela contidos;</w:t>
      </w:r>
      <w:r w:rsidRPr="00FE4714">
        <w:rPr>
          <w:rFonts w:ascii="Century Gothic" w:eastAsia="Times New Roman" w:hAnsi="Century Gothic" w:cs="Century Gothic"/>
          <w:b/>
          <w:bCs/>
          <w:lang w:eastAsia="pt-BR"/>
        </w:rPr>
        <w:t xml:space="preserve"> 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2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Não será admitido o fornecimento do objeto licitado, pelo fornecedor, nem seu recebimento, sem que previamente tenha sido aperfeiçoado o contrato acessório através da emissão da Ordem de Fornecimento, observado o seguinte, quando couber: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– Os objetos licitados decorrentes do presente Contrato serão autorizados pelo Secretário  de Saúde ou por quem estes  delegarem;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b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emissão da Ordem de Fornecimento será de responsabilidade do ( DCM) Departamento de Compras do Município.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c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retificação ou cancelamento total ou parcial da Ordem de Fornecimento será autorizada pelo Secretário Municipal de Saúde e/ou por quem ele delegar;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>d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Os prazos de entrega contar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se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ão a partir do recebimento, pelo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CONTRATADO,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da Ordem de Fornecimento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OF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e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Contratado  só poderá executar o fornecimento, mediante autorização prévia.</w:t>
      </w:r>
    </w:p>
    <w:p w:rsidR="00FE4714" w:rsidRPr="00FE4714" w:rsidRDefault="00FE4714" w:rsidP="00FE4714">
      <w:pPr>
        <w:tabs>
          <w:tab w:val="right" w:pos="9376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f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existência de PREÇOS registrados e do presente Contrato de Compromisso de Fornecimento não obriga a Administração a firmar as contratações que dele poderão advir, ficando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lhe facultada a utilização de outros meios, respeitada a legislação relativa às licitações e ao Sistema de Registro de Preços.</w:t>
      </w:r>
    </w:p>
    <w:p w:rsidR="00FE4714" w:rsidRPr="00FE4714" w:rsidRDefault="00FE4714" w:rsidP="00FE4714">
      <w:pPr>
        <w:keepLines/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QUINTA: DOS PRAZOS</w:t>
      </w:r>
    </w:p>
    <w:p w:rsidR="00FE4714" w:rsidRPr="00FE4714" w:rsidRDefault="00FE4714" w:rsidP="00FE4714">
      <w:pPr>
        <w:spacing w:after="200" w:line="276" w:lineRule="auto"/>
        <w:rPr>
          <w:rFonts w:ascii="Calibri" w:eastAsia="Times New Roman" w:hAnsi="Calibri" w:cs="Times New Roman"/>
          <w:lang w:eastAsia="pt-BR"/>
        </w:rPr>
      </w:pP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r w:rsidRPr="00FE4714">
        <w:rPr>
          <w:rFonts w:ascii="Century Gothic" w:eastAsia="Times New Roman" w:hAnsi="Century Gothic" w:cs="Century Gothic"/>
          <w:lang w:eastAsia="pt-BR"/>
        </w:rPr>
        <w:t xml:space="preserve">O Fornecimento do objeto da presente licitação, deverão </w:t>
      </w:r>
      <w:r w:rsidR="00C6628B" w:rsidRPr="00FE4714">
        <w:rPr>
          <w:rFonts w:ascii="Century Gothic" w:eastAsia="Times New Roman" w:hAnsi="Century Gothic" w:cs="Century Gothic"/>
          <w:lang w:eastAsia="pt-BR"/>
        </w:rPr>
        <w:t>ser fornecidos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de</w:t>
      </w:r>
      <w:r w:rsidRPr="00FE4714">
        <w:rPr>
          <w:rFonts w:ascii="Century Gothic" w:eastAsia="Times New Roman" w:hAnsi="Century Gothic" w:cs="Century Gothic"/>
          <w:b/>
          <w:bCs/>
          <w:lang w:eastAsia="pt-BR"/>
        </w:rPr>
        <w:t xml:space="preserve"> 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FE4714">
        <w:rPr>
          <w:rFonts w:ascii="Century Gothic" w:eastAsia="Times New Roman" w:hAnsi="Century Gothic" w:cs="Century Gothic"/>
          <w:b/>
          <w:lang w:eastAsia="pt-BR"/>
        </w:rPr>
        <w:t xml:space="preserve">prazo máximo de 5 dias </w:t>
      </w:r>
      <w:proofErr w:type="spellStart"/>
      <w:r w:rsidR="00C6628B" w:rsidRPr="00FE4714">
        <w:rPr>
          <w:rFonts w:ascii="Century Gothic" w:eastAsia="Times New Roman" w:hAnsi="Century Gothic" w:cs="Century Gothic"/>
          <w:b/>
          <w:lang w:eastAsia="pt-BR"/>
        </w:rPr>
        <w:t>utéis</w:t>
      </w:r>
      <w:proofErr w:type="spellEnd"/>
      <w:r w:rsidR="00C6628B" w:rsidRPr="00FE4714">
        <w:rPr>
          <w:rFonts w:ascii="Century Gothic" w:eastAsia="Times New Roman" w:hAnsi="Century Gothic" w:cs="Century Gothic"/>
          <w:lang w:eastAsia="pt-BR"/>
        </w:rPr>
        <w:t>, sob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pena de rescisão e demais sanções previstas neste Edital, no contrato e na Lei nº. 8.666/93 e alterações.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</w:p>
    <w:p w:rsidR="00FE4714" w:rsidRPr="00FE4714" w:rsidRDefault="00FE4714" w:rsidP="00FE4714">
      <w:pPr>
        <w:keepLines/>
        <w:tabs>
          <w:tab w:val="right" w:pos="7997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SEXTA: CONDIÇOES DE FATURAMENTO/PAGAMENTO</w:t>
      </w:r>
    </w:p>
    <w:p w:rsidR="00FE4714" w:rsidRPr="00FE4714" w:rsidRDefault="00FE4714" w:rsidP="00FE4714">
      <w:pPr>
        <w:tabs>
          <w:tab w:val="right" w:pos="299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tabs>
          <w:tab w:val="left" w:pos="8236"/>
          <w:tab w:val="right" w:pos="9249"/>
        </w:tabs>
        <w:spacing w:after="200" w:line="276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- O pagamento pelo serviço será efetuado em moeda corrente, em até 30(trinta) dias corridos,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mediante a apresentação 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das respectivas Notas Fiscais/ Relatórios na Prefeitura Municipal de Conceição dos Ouros, referente aos serviços prestados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, documentos fiscais legalmente exigíveis.</w:t>
      </w:r>
    </w:p>
    <w:p w:rsidR="00FE4714" w:rsidRPr="00FE4714" w:rsidRDefault="00FE4714" w:rsidP="00FE4714">
      <w:pPr>
        <w:tabs>
          <w:tab w:val="right" w:pos="924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Na ocorrência de providências complementares por parte do Contratado, o decurso do prazo de pagamento será suspenso, reiniciando-se sua contagem a partir da data em que estas forem cumpridas, caso em que não será devida atualização financeira.</w:t>
      </w:r>
    </w:p>
    <w:p w:rsidR="00FE4714" w:rsidRPr="00FE4714" w:rsidRDefault="00FE4714" w:rsidP="00FE4714">
      <w:pPr>
        <w:spacing w:after="120" w:line="480" w:lineRule="auto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SÉTIMA: CONDIÇÕES DE RECEBIMENTO DO OBJETO DO REGISTRO DE PREÇOS/CONTRATO DE COMPROMISSO DE FORNECIMENTO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Não será admitida o fornecimento pelo contratado sem que ele esteja de posse da Ordem de Serviços respectiva;</w:t>
      </w:r>
    </w:p>
    <w:p w:rsidR="00FE4714" w:rsidRPr="00FE4714" w:rsidRDefault="00FE4714" w:rsidP="00FE4714">
      <w:pPr>
        <w:tabs>
          <w:tab w:val="right" w:pos="9239"/>
          <w:tab w:val="right" w:pos="9370"/>
        </w:tabs>
        <w:spacing w:after="120" w:line="480" w:lineRule="auto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OITAVA: OBRIGAÇÕES DO CONTRATADO/DETENTOR DO REGISTRO DE PREÇOS</w:t>
      </w:r>
    </w:p>
    <w:p w:rsidR="00FE4714" w:rsidRPr="00FE4714" w:rsidRDefault="00FE4714" w:rsidP="00FE4714">
      <w:pPr>
        <w:tabs>
          <w:tab w:val="right" w:pos="8246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 xml:space="preserve">1 - Constituem obrigações do Contratado/Detentor do Registro de Preços: 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2 - Atender, no prazo fixado pela Administração, as convocações para fornecimento do objeto licitado.</w:t>
      </w:r>
    </w:p>
    <w:p w:rsidR="00FE4714" w:rsidRPr="00FE4714" w:rsidRDefault="00FE4714" w:rsidP="00FE4714">
      <w:pPr>
        <w:tabs>
          <w:tab w:val="right" w:pos="6313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3 - Respeitar o prazo para a efetiva entrega fixada pela Contratante;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4 - Comunicar ao Município toda e qualquer alteração de dados cadastrais para atualização;</w:t>
      </w:r>
    </w:p>
    <w:p w:rsidR="00FE4714" w:rsidRPr="00FE4714" w:rsidRDefault="00FE4714" w:rsidP="00FE4714">
      <w:pPr>
        <w:spacing w:after="0" w:line="240" w:lineRule="auto"/>
        <w:contextualSpacing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5- Não alterar em hipótese alguma o valor da proposta, devendo estar nele incluído qualquer eventualidade que possa ocorrer;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6– Fornecer os itens licitados às suas custas (impostos, taxas, fretes e demais encargos), mediante a “ÓRDEM DE SERVIÇOS” emitida pelo Encarregado do Setor de Compras do Município.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7– Responsabilizar-se pelo disposto nas respectivas propostas e pelos atos dos seus representantes legais.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 xml:space="preserve">8 - 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O Fornecimento do objeto da presente licitação, deverão </w:t>
      </w:r>
      <w:r w:rsidR="00A922F2" w:rsidRPr="00FE4714">
        <w:rPr>
          <w:rFonts w:ascii="Century Gothic" w:eastAsia="Times New Roman" w:hAnsi="Century Gothic" w:cs="Century Gothic"/>
          <w:lang w:eastAsia="pt-BR"/>
        </w:rPr>
        <w:t>ser fornecidos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de</w:t>
      </w:r>
      <w:r w:rsidRPr="00FE4714">
        <w:rPr>
          <w:rFonts w:ascii="Century Gothic" w:eastAsia="Times New Roman" w:hAnsi="Century Gothic" w:cs="Century Gothic"/>
          <w:b/>
          <w:bCs/>
          <w:lang w:eastAsia="pt-BR"/>
        </w:rPr>
        <w:t xml:space="preserve"> 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FE4714">
        <w:rPr>
          <w:rFonts w:ascii="Century Gothic" w:eastAsia="Times New Roman" w:hAnsi="Century Gothic" w:cs="Century Gothic"/>
          <w:b/>
          <w:lang w:eastAsia="pt-BR"/>
        </w:rPr>
        <w:t xml:space="preserve">prazo máximo de 5 dias </w:t>
      </w:r>
      <w:proofErr w:type="spellStart"/>
      <w:r w:rsidR="00A922F2" w:rsidRPr="00FE4714">
        <w:rPr>
          <w:rFonts w:ascii="Century Gothic" w:eastAsia="Times New Roman" w:hAnsi="Century Gothic" w:cs="Century Gothic"/>
          <w:b/>
          <w:lang w:eastAsia="pt-BR"/>
        </w:rPr>
        <w:t>utéis</w:t>
      </w:r>
      <w:proofErr w:type="spellEnd"/>
      <w:r w:rsidR="00A922F2" w:rsidRPr="00FE4714">
        <w:rPr>
          <w:rFonts w:ascii="Century Gothic" w:eastAsia="Times New Roman" w:hAnsi="Century Gothic" w:cs="Century Gothic"/>
          <w:lang w:eastAsia="pt-BR"/>
        </w:rPr>
        <w:t>, sob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pena de rescisão e demais sanções previstas neste Edital, no contrato e na Lei nº. 8.666/93 e alterações.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</w:p>
    <w:p w:rsidR="00FE4714" w:rsidRPr="00FE4714" w:rsidRDefault="00C7467B" w:rsidP="00FE4714">
      <w:pPr>
        <w:keepLines/>
        <w:tabs>
          <w:tab w:val="right" w:pos="8807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NONA</w:t>
      </w:r>
      <w:r w:rsidR="00FE4714"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: DA REVISÃO DOS DESCONTOS REGISTRADOS</w:t>
      </w:r>
    </w:p>
    <w:p w:rsidR="00FE4714" w:rsidRPr="00FE4714" w:rsidRDefault="00FE4714" w:rsidP="00FE4714">
      <w:pPr>
        <w:tabs>
          <w:tab w:val="right" w:pos="31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A- Dentro do prazo de validade do registro, os preços poderão ser revistos, a critério da Administração, ou por solicitação expressa do Contratado/Detentor do Registro de Preços, devidamente acompanhada dos documentos comprobatórios da alteração de preços pleiteados.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Na análise do pedido de revisão, dentre outros critérios, a Administração adotará; para verificação dos descontos constantes dos demonstrativos que acompanhem o pedido, pesquisa de mercado dentre empresas prestadoras de serviços similar, utilizando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se, também, de tabelas de concessionárias, devendo a deliberação de deferimento da alteração solicitada ser instruída com a justificativa da escolha do critério e memória dos respectivos cálculos, para decisão da Administração no prazo de 05(cinco) dias úteis.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É vedado ao fornecedor interromper o fornecimento, sendo o referido obrigado a continuar enquanto aguarda o trâmite do processo de revisão de preços, estando nesse caso sujeito às penalidades previstas na Cláusula Décima Terceira.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120" w:line="480" w:lineRule="auto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DÉCIMA: DO CANCELAMENTO DO REGISTRO DE PREÇOS E RESCISÃO DESTE CONTRATO DE COMPROMISSO DE FORNECIMENTO</w:t>
      </w:r>
    </w:p>
    <w:p w:rsidR="00FE4714" w:rsidRPr="00FE4714" w:rsidRDefault="00FE4714" w:rsidP="00FE4714">
      <w:pPr>
        <w:spacing w:after="120" w:line="480" w:lineRule="auto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O preço registrado poderá ser cancelado nos seguintes casos: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Pela </w:t>
      </w:r>
      <w:r w:rsidRPr="00FE4714">
        <w:rPr>
          <w:rFonts w:ascii="Century Gothic" w:eastAsia="Times New Roman" w:hAnsi="Century Gothic" w:cs="Arial"/>
          <w:i/>
          <w:snapToGrid w:val="0"/>
          <w:color w:val="000000"/>
          <w:lang w:eastAsia="pt-BR"/>
        </w:rPr>
        <w:t xml:space="preserve">ADMINISTRAÇÃO,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quando:</w:t>
      </w:r>
    </w:p>
    <w:p w:rsidR="00FE4714" w:rsidRPr="00FE4714" w:rsidRDefault="00FE4714" w:rsidP="00FE4714">
      <w:pPr>
        <w:tabs>
          <w:tab w:val="right" w:pos="7095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fornecedor deixar de cumprir as exigências do edital;</w:t>
      </w:r>
    </w:p>
    <w:p w:rsidR="00FE4714" w:rsidRPr="00FE4714" w:rsidRDefault="00FE4714" w:rsidP="00FE4714">
      <w:pPr>
        <w:tabs>
          <w:tab w:val="right" w:pos="7095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2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Contratado não atender à convocação para os Serviços;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3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os Preços registrados se apresentarem superiores aos praticados no mercado e o fornecedor se recusar a baixá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los, na forma prevista no ato convocatório e no Decreto instituidor do Registro de Preços;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4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por razões de interesse público, mediante despacho motivado, devidamente justificado.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 xml:space="preserve">5 </w:t>
      </w:r>
      <w:r w:rsidRPr="00FE4714">
        <w:rPr>
          <w:rFonts w:ascii="Century Gothic" w:eastAsia="Batang" w:hAnsi="Century Gothic" w:cs="Arial"/>
          <w:color w:val="000000"/>
          <w:lang w:eastAsia="pt-BR"/>
        </w:rPr>
        <w:noBreakHyphen/>
        <w:t xml:space="preserve"> A comunicação do cancelamento do desconto registrado, nos casos previstos no inciso I deste artigo, será feita por correspondência com recibo de entrega, juntando</w:t>
      </w:r>
      <w:r w:rsidRPr="00FE4714">
        <w:rPr>
          <w:rFonts w:ascii="Century Gothic" w:eastAsia="Batang" w:hAnsi="Century Gothic" w:cs="Arial"/>
          <w:color w:val="000000"/>
          <w:lang w:eastAsia="pt-BR"/>
        </w:rPr>
        <w:noBreakHyphen/>
        <w:t>se comprovante no autos que deram origem ao registro de preços;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Batang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6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No caso de ser ignorado, incerto ou inacessível o lugar do fornecedor, a comunicação será feita por publicação na Imprensa Oficial, por unia vez e afixado no local de costume do órgão responsável pelo registro, considerando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se cancelado o registro na data da publicação na imprensa oficial.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solicitação do fornecedor para cancelamento do preço registrado deverá ser formulada com antecedência mínima de 30 (trinta) dias, facultada a Administração a aplicação das penalidades previstas no instrumento convocatório, assegurada defesa previa do fornecedor, nos termos da Lei n.º 8.666/93.</w:t>
      </w:r>
    </w:p>
    <w:p w:rsidR="00FE4714" w:rsidRPr="00FE4714" w:rsidRDefault="00FE4714" w:rsidP="00FE4714">
      <w:pPr>
        <w:tabs>
          <w:tab w:val="right" w:pos="7939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DÉCIMA </w:t>
      </w:r>
      <w:r w:rsidR="00C7467B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PRIMEIRA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: RESCISÃO POR INTERESSE PÚBLICO/PENALIDADES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 xml:space="preserve">O presente contrato e bem como o registro de preços poderão ser rescindidos e cancelados por ato unilateral do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CONTRATANTE,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devidamente justificado, quando o interesse público assim o exigir, sem que caiba direito à indenização, nas hipóteses previstas na lei 8.666/93.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descumprimento total ou parcial das cláusulas constantes neste contrato ou das obrigações assumidas caracterizará a inadimplência da adjudicatária contratada, sujeitando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se às seguintes penalidades previstas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no artigo 87 da Lei nº. 8.666/93;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12.1 – Se o licitante vencedor descumprir as condições deste CONTRATO ficará sujeito às penalidades estabelecidas nas Leis 10.520/02 e 8.666/93.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I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multa: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de até 30% (trinta por cento) do valor total da nota de empenho, nos casos de inexecução total do ajuste nela consubstanciado;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de até </w:t>
      </w: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30.%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(trinta por cento) do valor remanescente da nota de empenho, em caso de rescisão contratual por inadimplência da detentora da ata.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 xml:space="preserve">           C) 2% (dois por cento) ao dia, sobre o valor total proposto do item em atraso, a partir do dia imediato ao vencimento do prazo estipulado para a entrega do serviço.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12.1. 1 - As importâncias relativas às multas serão descontadas dos pagamentos a serem efetuados às detentoras da ata, podendo, entretanto, conforme o caso, ser inscritas para constituir dívida ativa, na forma da lei.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12.1.2 - As penalidades serão aplicadas sem prejuízo das demais sanções, administrativas ou penais, previstas na Lei Federal n.º 8.666/93, com as alterações nela introduzidas, pela Lei Federal n.º 8.883/94.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12.2 – Nos termos do artigo 87 da Lei nº. 8.666/93, pela inexecução total ou parcial do Contrato, este Órgão poderá aplicar à empresa vencedora, garantida a prévia defesa, as seguintes penalidades: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12.2.1 – Advertência;</w:t>
      </w:r>
      <w:r w:rsidRPr="00FE4714">
        <w:rPr>
          <w:rFonts w:ascii="Century Gothic" w:eastAsia="Batang" w:hAnsi="Century Gothic" w:cs="Arial"/>
          <w:color w:val="000000"/>
          <w:lang w:eastAsia="pt-BR"/>
        </w:rPr>
        <w:tab/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12.2.2 – Suspensão temporária de participação em licitação e impedimento de contratar com a Administração, por prazo não superior a 02(dois) anos; e</w:t>
      </w:r>
      <w:r w:rsidRPr="00FE4714">
        <w:rPr>
          <w:rFonts w:ascii="Century Gothic" w:eastAsia="Batang" w:hAnsi="Century Gothic" w:cs="Arial"/>
          <w:color w:val="000000"/>
          <w:lang w:eastAsia="pt-BR"/>
        </w:rPr>
        <w:tab/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lastRenderedPageBreak/>
        <w:t>12.2.3 – Declaração de inidoneidade para licitar ou contratar com a Administração Pública, enquanto perdurarem os motivos determinantes da punição, ou até que seja promovida sua reabilitação, perante a própria autoridade que aplicou a penalidade.</w:t>
      </w:r>
    </w:p>
    <w:p w:rsidR="00FE4714" w:rsidRPr="00FE4714" w:rsidRDefault="00FE4714" w:rsidP="00FE4714">
      <w:pPr>
        <w:tabs>
          <w:tab w:val="left" w:pos="3130"/>
          <w:tab w:val="left" w:pos="6816"/>
          <w:tab w:val="right" w:pos="7461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12.4 – As sanções estabelecidas nos itens 13.2.1, e 13.2.2 são de competência da autoridade máxima deste Órgão.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12.5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penalidade de advertência prevista no item anterior será aplicada pelo Secretário Municipal de Administração, com base em relatório circunstanciado do </w:t>
      </w:r>
      <w:proofErr w:type="spell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Secretario</w:t>
      </w:r>
      <w:proofErr w:type="spell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da unidade solicitante, de oficio ou mediante proposta do responsável pelo acompanhamento da execução do contrato;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12.6 - A multa prevista neste contrato será aplicada após apreciação da defesa apresentada pelo contratado no prazo de 05 (cinco) dias úteis contados da sua notificação, devendo ser descontada imediatamente, após o prazo de defesa e julgamento da mesma, da garantia ou se for insuficiente dos pagamentos eventualmente devidos pela Administração, nos termos do artigo 87, § 1º da Lei 8.666/93.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b/>
          <w:bCs/>
          <w:i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12.7 - Na aplicação das penalidades de suspensão temporária e de declaração de inidoneidade é facultada a defesa do contratado no respectivo processo, no prazo de 10 (dez) dias contados da abertura de vista.</w:t>
      </w:r>
    </w:p>
    <w:p w:rsidR="00FE4714" w:rsidRPr="00FE4714" w:rsidRDefault="00FE4714" w:rsidP="00FE4714">
      <w:pPr>
        <w:keepLines/>
        <w:tabs>
          <w:tab w:val="right" w:pos="5831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 xml:space="preserve">DÉCIMA </w:t>
      </w:r>
      <w:r w:rsidR="00C7467B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SEGUNDA</w:t>
      </w: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: DOTAÇÃO ORÇAMENTÁRIA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O gerenciamento e controle do sistema do registro de preços correrão à conta das dotações orçamentárias: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- 02.005.001.00010.00122.00012.2065.33903000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218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- 02.005.002.00010.00301.00012.1024.44905200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229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- 02.005.002.00010.00301.00012.1024.44905200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230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- 02.005.002.00010.00301.00012.1052.44905200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233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- 02.005.002.00010.00301.00012.2074.33903200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243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- 02.005.002.00010.00301.00012.2074.33903200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244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- 02.005.002.00010.00301.00012.2106.33903000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248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- 02.005.002.00010.00301.00012.2111.33903000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251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- 02.005.003.00008.00244.00014.2078.33903200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267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- 02.005.003.00008.00244.00014.2079.33903200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270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keepLines/>
        <w:tabs>
          <w:tab w:val="right" w:pos="4478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 xml:space="preserve">DÉCIMA </w:t>
      </w:r>
      <w:r w:rsidR="00C7467B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TERCEIRA</w:t>
      </w: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: PUBLICAÇÃO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 publicação do extrato do presente Registro de Preços e dos contratos dele decorrentes será providenciada pela CPL.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keepNext/>
        <w:keepLines/>
        <w:tabs>
          <w:tab w:val="right" w:pos="3566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 xml:space="preserve">DÉCIMA </w:t>
      </w:r>
      <w:r w:rsidR="00C7467B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QUARTA</w:t>
      </w: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: FORO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As partes elegem o foro da Comarca de Cachoeira de Minas para dirimir as questões pendentes, oriundas, da execução do presente contrato.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E, por estarem justas e contratadas, firmam o presente instrumento em 02 (duas) vias de igual forma e teor, na presença das testemunhas abaixo.</w:t>
      </w:r>
    </w:p>
    <w:p w:rsidR="00FE4714" w:rsidRPr="00FE4714" w:rsidRDefault="00FE4714" w:rsidP="00FE4714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Prefeitura Municipal de Conceição dos Ouros</w:t>
      </w:r>
      <w:r w:rsidR="00A922F2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28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de</w:t>
      </w:r>
      <w:r w:rsidR="00A922F2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Maio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de 2.014.</w:t>
      </w:r>
    </w:p>
    <w:p w:rsidR="00FE4714" w:rsidRPr="00FE4714" w:rsidRDefault="00FE4714" w:rsidP="00FE4714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="Times New Roman" w:hAnsi="Century Gothic" w:cs="Arial"/>
          <w:b/>
          <w:color w:val="000000"/>
          <w:lang w:eastAsia="pt-BR"/>
        </w:rPr>
      </w:pPr>
    </w:p>
    <w:p w:rsidR="00FE4714" w:rsidRPr="00FE4714" w:rsidRDefault="00FE4714" w:rsidP="00FE4714">
      <w:pPr>
        <w:keepNext/>
        <w:tabs>
          <w:tab w:val="center" w:pos="4680"/>
        </w:tabs>
        <w:suppressAutoHyphens/>
        <w:spacing w:after="0" w:line="240" w:lineRule="auto"/>
        <w:outlineLvl w:val="0"/>
        <w:rPr>
          <w:rFonts w:ascii="Century Gothic" w:eastAsia="Batang" w:hAnsi="Century Gothic" w:cs="Arial"/>
          <w:i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Pela CONTRATANTE</w:t>
      </w: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Maurício Euclides Viana - Prefeito Municipal</w:t>
      </w: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</w:p>
    <w:p w:rsidR="00FE4714" w:rsidRDefault="00FE4714" w:rsidP="00927382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Pela CONTRATADA</w:t>
      </w:r>
    </w:p>
    <w:p w:rsidR="00927382" w:rsidRPr="00FE4714" w:rsidRDefault="00927382" w:rsidP="00927382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>
        <w:rPr>
          <w:rFonts w:ascii="Century Gothic" w:eastAsia="Times New Roman" w:hAnsi="Century Gothic" w:cs="Arial"/>
          <w:b/>
          <w:color w:val="000000"/>
          <w:lang w:eastAsia="pt-BR"/>
        </w:rPr>
        <w:t>MED CENTER COMERCIAL LTDA.</w:t>
      </w: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Testemunhas__________________         __________________________</w:t>
      </w:r>
      <w:bookmarkStart w:id="0" w:name="_GoBack"/>
      <w:bookmarkEnd w:id="0"/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(CPF):_______________________          ___________________________</w:t>
      </w:r>
    </w:p>
    <w:p w:rsidR="00B33C57" w:rsidRDefault="00B33C57"/>
    <w:sectPr w:rsidR="00B33C5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7BA" w:rsidRDefault="006407BA" w:rsidP="00757B0C">
      <w:pPr>
        <w:spacing w:after="0" w:line="240" w:lineRule="auto"/>
      </w:pPr>
      <w:r>
        <w:separator/>
      </w:r>
    </w:p>
  </w:endnote>
  <w:endnote w:type="continuationSeparator" w:id="0">
    <w:p w:rsidR="006407BA" w:rsidRDefault="006407BA" w:rsidP="00757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7BA" w:rsidRDefault="006407BA" w:rsidP="00757B0C">
      <w:pPr>
        <w:spacing w:after="0" w:line="240" w:lineRule="auto"/>
      </w:pPr>
      <w:r>
        <w:separator/>
      </w:r>
    </w:p>
  </w:footnote>
  <w:footnote w:type="continuationSeparator" w:id="0">
    <w:p w:rsidR="006407BA" w:rsidRDefault="006407BA" w:rsidP="00757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B0C" w:rsidRPr="00716184" w:rsidRDefault="00757B0C" w:rsidP="00757B0C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  <w:lang w:eastAsia="pt-BR"/>
      </w:rPr>
      <w:drawing>
        <wp:anchor distT="0" distB="0" distL="114300" distR="114300" simplePos="0" relativeHeight="251659264" behindDoc="1" locked="0" layoutInCell="1" allowOverlap="1" wp14:anchorId="76624B55" wp14:editId="33F0F184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57B0C" w:rsidRPr="00716184" w:rsidRDefault="00757B0C" w:rsidP="00757B0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757B0C" w:rsidRPr="00716184" w:rsidRDefault="00757B0C" w:rsidP="00757B0C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757B0C" w:rsidRDefault="00757B0C" w:rsidP="00757B0C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757B0C" w:rsidRDefault="00757B0C" w:rsidP="00757B0C">
    <w:pPr>
      <w:pStyle w:val="Cabealho"/>
    </w:pPr>
  </w:p>
  <w:p w:rsidR="00757B0C" w:rsidRDefault="00757B0C" w:rsidP="00757B0C"/>
  <w:p w:rsidR="00757B0C" w:rsidRDefault="00757B0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714"/>
    <w:rsid w:val="005E11D0"/>
    <w:rsid w:val="006407BA"/>
    <w:rsid w:val="00757B0C"/>
    <w:rsid w:val="00927382"/>
    <w:rsid w:val="00A922F2"/>
    <w:rsid w:val="00B33C57"/>
    <w:rsid w:val="00BA2C31"/>
    <w:rsid w:val="00C6628B"/>
    <w:rsid w:val="00C7467B"/>
    <w:rsid w:val="00D03C0A"/>
    <w:rsid w:val="00EC454D"/>
    <w:rsid w:val="00F308DD"/>
    <w:rsid w:val="00FE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34CAA4-67D0-4BB0-8E6E-5E06E74F3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7B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7B0C"/>
  </w:style>
  <w:style w:type="paragraph" w:styleId="Rodap">
    <w:name w:val="footer"/>
    <w:basedOn w:val="Normal"/>
    <w:link w:val="RodapChar"/>
    <w:uiPriority w:val="99"/>
    <w:unhideWhenUsed/>
    <w:rsid w:val="00757B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7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2180</Words>
  <Characters>11774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2014-06-02T12:25:00Z</dcterms:created>
  <dcterms:modified xsi:type="dcterms:W3CDTF">2014-06-02T14:14:00Z</dcterms:modified>
</cp:coreProperties>
</file>