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390" w:rsidRPr="005125A9" w:rsidRDefault="00270390" w:rsidP="00270390">
      <w:pPr>
        <w:pStyle w:val="Ttulo1"/>
        <w:keepNext w:val="0"/>
        <w:rPr>
          <w:rFonts w:ascii="Century Gothic" w:hAnsi="Century Gothic" w:cs="Arial"/>
          <w:b/>
          <w:snapToGrid w:val="0"/>
          <w:color w:val="000000"/>
          <w:sz w:val="22"/>
          <w:szCs w:val="22"/>
        </w:rPr>
      </w:pPr>
      <w:r w:rsidRPr="005125A9">
        <w:rPr>
          <w:rFonts w:ascii="Century Gothic" w:hAnsi="Century Gothic" w:cs="Arial"/>
          <w:b/>
          <w:color w:val="000000"/>
          <w:sz w:val="22"/>
          <w:szCs w:val="22"/>
        </w:rPr>
        <w:t>CONTRATO</w:t>
      </w:r>
    </w:p>
    <w:p w:rsidR="00270390" w:rsidRPr="005125A9" w:rsidRDefault="00270390" w:rsidP="00270390">
      <w:pPr>
        <w:tabs>
          <w:tab w:val="right" w:pos="288"/>
        </w:tabs>
        <w:jc w:val="both"/>
        <w:rPr>
          <w:rFonts w:ascii="Century Gothic" w:hAnsi="Century Gothic" w:cs="Arial"/>
          <w:b/>
          <w:snapToGrid w:val="0"/>
          <w:color w:val="000000"/>
        </w:rPr>
      </w:pPr>
    </w:p>
    <w:p w:rsidR="009265E8" w:rsidRDefault="00270390" w:rsidP="009265E8">
      <w:pPr>
        <w:spacing w:after="0" w:line="240" w:lineRule="auto"/>
        <w:jc w:val="both"/>
        <w:rPr>
          <w:rFonts w:ascii="Century Gothic" w:hAnsi="Century Gothic" w:cs="Arial"/>
          <w:color w:val="000000"/>
        </w:rPr>
      </w:pPr>
      <w:r w:rsidRPr="005125A9">
        <w:rPr>
          <w:rFonts w:ascii="Century Gothic" w:hAnsi="Century Gothic" w:cs="Arial"/>
          <w:color w:val="000000"/>
        </w:rPr>
        <w:t xml:space="preserve">Termo de Contrato nº </w:t>
      </w:r>
      <w:r>
        <w:rPr>
          <w:rFonts w:ascii="Century Gothic" w:hAnsi="Century Gothic" w:cs="Arial"/>
          <w:color w:val="000000"/>
        </w:rPr>
        <w:t>05</w:t>
      </w:r>
      <w:r w:rsidR="00282CA4">
        <w:rPr>
          <w:rFonts w:ascii="Century Gothic" w:hAnsi="Century Gothic" w:cs="Arial"/>
          <w:color w:val="000000"/>
        </w:rPr>
        <w:t>3</w:t>
      </w:r>
      <w:r w:rsidRPr="005125A9">
        <w:rPr>
          <w:rFonts w:ascii="Century Gothic" w:hAnsi="Century Gothic" w:cs="Arial"/>
          <w:color w:val="000000"/>
        </w:rPr>
        <w:t>/1</w:t>
      </w:r>
      <w:r>
        <w:rPr>
          <w:rFonts w:ascii="Century Gothic" w:hAnsi="Century Gothic" w:cs="Arial"/>
          <w:color w:val="000000"/>
        </w:rPr>
        <w:t>4</w:t>
      </w:r>
      <w:r w:rsidRPr="005125A9">
        <w:rPr>
          <w:rFonts w:ascii="Century Gothic" w:hAnsi="Century Gothic" w:cs="Arial"/>
          <w:color w:val="000000"/>
        </w:rPr>
        <w:t>,</w:t>
      </w:r>
      <w:r w:rsidRPr="005125A9">
        <w:rPr>
          <w:rFonts w:ascii="Century Gothic" w:hAnsi="Century Gothic"/>
          <w:b/>
          <w:snapToGrid w:val="0"/>
        </w:rPr>
        <w:t xml:space="preserve"> </w:t>
      </w:r>
      <w:r w:rsidRPr="005125A9">
        <w:rPr>
          <w:rFonts w:ascii="Century Gothic" w:hAnsi="Century Gothic" w:cs="Times New Roman"/>
          <w:b/>
          <w:shd w:val="clear" w:color="auto" w:fill="FFFFFF"/>
        </w:rPr>
        <w:t>CONTRATAÇÃO DE EMPRESA PARA PRESTAÇÃO DE SERVIÇOS DE EXAMES POR  DIAGNÓSTICO  DE IMAGEM, PARA ATENDER AS NECESSIDADES DA SECRETARIA SAÚDE DO MUNICÍPIO</w:t>
      </w:r>
      <w:r w:rsidRPr="005125A9">
        <w:rPr>
          <w:rFonts w:ascii="Century Gothic" w:hAnsi="Century Gothic" w:cs="Arial"/>
          <w:color w:val="000000"/>
        </w:rPr>
        <w:t xml:space="preserve">, que celebram entre si o MUNICÍPIO DE CONCEIÇÃO DOS OUROS e a empresa </w:t>
      </w:r>
      <w:r w:rsidR="009265E8" w:rsidRPr="009265E8">
        <w:rPr>
          <w:rFonts w:ascii="Century Gothic" w:hAnsi="Century Gothic" w:cs="Arial"/>
          <w:b/>
          <w:color w:val="000000"/>
        </w:rPr>
        <w:t>CENTRO VARGINHENSE DE MEDICINA NUCLEAR LTDA.</w:t>
      </w:r>
    </w:p>
    <w:p w:rsidR="00270390" w:rsidRPr="005125A9" w:rsidRDefault="00270390" w:rsidP="009265E8">
      <w:pPr>
        <w:spacing w:after="0" w:line="240" w:lineRule="auto"/>
        <w:jc w:val="both"/>
        <w:rPr>
          <w:rFonts w:ascii="Century Gothic" w:hAnsi="Century Gothic" w:cs="Arial"/>
          <w:b/>
          <w:i/>
          <w:color w:val="000000"/>
        </w:rPr>
      </w:pPr>
      <w:r w:rsidRPr="009265E8">
        <w:rPr>
          <w:rFonts w:ascii="Century Gothic" w:hAnsi="Century Gothic" w:cs="Arial"/>
          <w:color w:val="000000"/>
        </w:rPr>
        <w:tab/>
      </w:r>
      <w:r w:rsidRPr="009265E8">
        <w:rPr>
          <w:rFonts w:ascii="Century Gothic" w:hAnsi="Century Gothic" w:cs="Arial"/>
          <w:color w:val="000000"/>
        </w:rPr>
        <w:tab/>
      </w:r>
      <w:r w:rsidRPr="009265E8">
        <w:rPr>
          <w:rFonts w:ascii="Century Gothic" w:hAnsi="Century Gothic" w:cs="Arial"/>
          <w:color w:val="000000"/>
        </w:rPr>
        <w:tab/>
      </w:r>
      <w:r w:rsidRPr="009265E8">
        <w:rPr>
          <w:rFonts w:ascii="Century Gothic" w:hAnsi="Century Gothic" w:cs="Arial"/>
          <w:color w:val="000000"/>
        </w:rPr>
        <w:tab/>
      </w:r>
      <w:r w:rsidRPr="009265E8">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p>
    <w:p w:rsidR="00270390" w:rsidRPr="00241934" w:rsidRDefault="00270390" w:rsidP="00270390">
      <w:pPr>
        <w:spacing w:after="0" w:line="240" w:lineRule="auto"/>
        <w:jc w:val="both"/>
        <w:rPr>
          <w:rFonts w:ascii="Century Gothic" w:hAnsi="Century Gothic" w:cs="Arial"/>
          <w:b/>
          <w:i/>
          <w:color w:val="000000"/>
        </w:rPr>
      </w:pPr>
      <w:r w:rsidRPr="005125A9">
        <w:rPr>
          <w:rFonts w:ascii="Century Gothic" w:hAnsi="Century Gothic" w:cs="Arial"/>
          <w:color w:val="000000"/>
        </w:rPr>
        <w:t xml:space="preserve"> </w:t>
      </w:r>
      <w:proofErr w:type="gramStart"/>
      <w:r w:rsidRPr="005125A9">
        <w:rPr>
          <w:rFonts w:ascii="Century Gothic" w:hAnsi="Century Gothic" w:cs="Arial"/>
          <w:iCs/>
          <w:color w:val="000000"/>
        </w:rPr>
        <w:t>O Município de Conceição dos Ouros, inscrito no CNPJ n.º 18.677.609/0001-65, com sede na Praça José Maria de Souza, n.º 1, Centro, nos termos do Decreto n.º 1.892/05, neste ato representado pelo Prefeito Municipal, Sr. Maurício Euclides Viana, brasileiro, casado, portador do CPF n.º 346.586.106-04 e do RG n.º MG-1.698.594 SSP/MG, residente e domiciliado na Praça José Maria de Souza, n.º 200, apto 101, Bairro Centro, neste Município de Conceição dos Ouros</w:t>
      </w:r>
      <w:r w:rsidRPr="005125A9">
        <w:rPr>
          <w:rFonts w:ascii="Century Gothic" w:hAnsi="Century Gothic" w:cs="Arial"/>
          <w:color w:val="000000"/>
        </w:rPr>
        <w:t xml:space="preserve">, doravante denominado CONTRATANTE, e a empresa </w:t>
      </w:r>
      <w:r w:rsidR="0077238F" w:rsidRPr="009265E8">
        <w:rPr>
          <w:rFonts w:ascii="Century Gothic" w:hAnsi="Century Gothic" w:cs="Arial"/>
          <w:b/>
          <w:color w:val="000000"/>
        </w:rPr>
        <w:t>CENTRO VARGINHENSE DE MEDICINA NUCLEAR LTDA.</w:t>
      </w:r>
      <w:r w:rsidRPr="005125A9">
        <w:rPr>
          <w:rFonts w:ascii="Century Gothic" w:hAnsi="Century Gothic" w:cs="Arial"/>
          <w:color w:val="000000"/>
        </w:rPr>
        <w:t>, CNPJ nº.</w:t>
      </w:r>
      <w:proofErr w:type="gramEnd"/>
      <w:r w:rsidRPr="005125A9">
        <w:rPr>
          <w:rFonts w:ascii="Century Gothic" w:hAnsi="Century Gothic" w:cs="Arial"/>
          <w:color w:val="000000"/>
        </w:rPr>
        <w:t xml:space="preserve"> </w:t>
      </w:r>
      <w:r w:rsidR="0077238F">
        <w:rPr>
          <w:rFonts w:ascii="Century Gothic" w:hAnsi="Century Gothic" w:cs="Arial"/>
          <w:color w:val="000000"/>
        </w:rPr>
        <w:t>10.899.734/0001-08</w:t>
      </w:r>
      <w:r w:rsidRPr="005125A9">
        <w:rPr>
          <w:rFonts w:ascii="Century Gothic" w:hAnsi="Century Gothic" w:cs="Arial"/>
          <w:color w:val="000000"/>
        </w:rPr>
        <w:t xml:space="preserve">, com sede na </w:t>
      </w:r>
      <w:r w:rsidR="004F120A">
        <w:rPr>
          <w:rFonts w:ascii="Century Gothic" w:hAnsi="Century Gothic" w:cs="Arial"/>
          <w:color w:val="000000"/>
        </w:rPr>
        <w:t>Rua Thomaz Silva</w:t>
      </w:r>
      <w:r w:rsidRPr="005125A9">
        <w:rPr>
          <w:rFonts w:ascii="Century Gothic" w:hAnsi="Century Gothic" w:cs="Arial"/>
          <w:color w:val="000000"/>
        </w:rPr>
        <w:t>, nº.</w:t>
      </w:r>
      <w:r>
        <w:rPr>
          <w:rFonts w:ascii="Century Gothic" w:hAnsi="Century Gothic" w:cs="Arial"/>
          <w:color w:val="000000"/>
        </w:rPr>
        <w:t xml:space="preserve"> </w:t>
      </w:r>
      <w:proofErr w:type="gramStart"/>
      <w:r w:rsidR="004F120A">
        <w:rPr>
          <w:rFonts w:ascii="Century Gothic" w:hAnsi="Century Gothic" w:cs="Arial"/>
          <w:color w:val="000000"/>
        </w:rPr>
        <w:t>150</w:t>
      </w:r>
      <w:r w:rsidRPr="005125A9">
        <w:rPr>
          <w:rFonts w:ascii="Century Gothic" w:hAnsi="Century Gothic" w:cs="Arial"/>
          <w:color w:val="000000"/>
        </w:rPr>
        <w:t>, Bairro</w:t>
      </w:r>
      <w:proofErr w:type="gramEnd"/>
      <w:r w:rsidRPr="005125A9">
        <w:rPr>
          <w:rFonts w:ascii="Century Gothic" w:hAnsi="Century Gothic" w:cs="Arial"/>
          <w:color w:val="000000"/>
        </w:rPr>
        <w:t xml:space="preserve"> </w:t>
      </w:r>
      <w:r w:rsidR="004F120A">
        <w:rPr>
          <w:rFonts w:ascii="Century Gothic" w:hAnsi="Century Gothic" w:cs="Arial"/>
          <w:color w:val="000000"/>
        </w:rPr>
        <w:t xml:space="preserve">Jardim </w:t>
      </w:r>
      <w:r w:rsidR="00976782">
        <w:rPr>
          <w:rFonts w:ascii="Century Gothic" w:hAnsi="Century Gothic" w:cs="Arial"/>
          <w:color w:val="000000"/>
        </w:rPr>
        <w:t>Petrópolis</w:t>
      </w:r>
      <w:r w:rsidRPr="005125A9">
        <w:rPr>
          <w:rFonts w:ascii="Century Gothic" w:hAnsi="Century Gothic" w:cs="Arial"/>
          <w:color w:val="000000"/>
        </w:rPr>
        <w:t xml:space="preserve"> em </w:t>
      </w:r>
      <w:r w:rsidR="00BF1868">
        <w:rPr>
          <w:rFonts w:ascii="Century Gothic" w:hAnsi="Century Gothic" w:cs="Arial"/>
          <w:color w:val="000000"/>
        </w:rPr>
        <w:t>Varginha</w:t>
      </w:r>
      <w:r>
        <w:rPr>
          <w:rFonts w:ascii="Century Gothic" w:hAnsi="Century Gothic" w:cs="Arial"/>
          <w:color w:val="000000"/>
        </w:rPr>
        <w:t>/MG,</w:t>
      </w:r>
      <w:r w:rsidRPr="005125A9">
        <w:rPr>
          <w:rFonts w:ascii="Century Gothic" w:hAnsi="Century Gothic" w:cs="Arial"/>
          <w:color w:val="000000"/>
        </w:rPr>
        <w:t xml:space="preserve"> neste ato representado pelo Sr</w:t>
      </w:r>
      <w:r>
        <w:rPr>
          <w:rFonts w:ascii="Century Gothic" w:hAnsi="Century Gothic" w:cs="Arial"/>
          <w:color w:val="000000"/>
        </w:rPr>
        <w:t xml:space="preserve">.  </w:t>
      </w:r>
      <w:r w:rsidR="00CD0D38">
        <w:rPr>
          <w:rFonts w:ascii="Century Gothic" w:hAnsi="Century Gothic" w:cs="Arial"/>
          <w:color w:val="000000"/>
        </w:rPr>
        <w:t>Hernani dos Reis Santana</w:t>
      </w:r>
      <w:r>
        <w:rPr>
          <w:rFonts w:ascii="Century Gothic" w:hAnsi="Century Gothic" w:cs="Arial"/>
          <w:color w:val="000000"/>
        </w:rPr>
        <w:t xml:space="preserve">, </w:t>
      </w:r>
      <w:r w:rsidRPr="005125A9">
        <w:rPr>
          <w:rFonts w:ascii="Century Gothic" w:hAnsi="Century Gothic" w:cs="Arial"/>
          <w:color w:val="000000"/>
        </w:rPr>
        <w:t xml:space="preserve">portador do CPF nº. </w:t>
      </w:r>
      <w:r w:rsidR="007F5BB0">
        <w:rPr>
          <w:rFonts w:ascii="Century Gothic" w:hAnsi="Century Gothic" w:cs="Arial"/>
          <w:color w:val="000000"/>
        </w:rPr>
        <w:t>235.169.336-15</w:t>
      </w:r>
      <w:r w:rsidRPr="005125A9">
        <w:rPr>
          <w:rFonts w:ascii="Century Gothic" w:hAnsi="Century Gothic" w:cs="Arial"/>
          <w:color w:val="000000"/>
        </w:rPr>
        <w:t xml:space="preserve">, Residente e domiciliado na </w:t>
      </w:r>
      <w:r w:rsidR="004F0DE8">
        <w:rPr>
          <w:rFonts w:ascii="Century Gothic" w:hAnsi="Century Gothic" w:cs="Arial"/>
          <w:color w:val="000000"/>
        </w:rPr>
        <w:t>Av. Rio Branco</w:t>
      </w:r>
      <w:r>
        <w:rPr>
          <w:rFonts w:ascii="Century Gothic" w:hAnsi="Century Gothic" w:cs="Arial"/>
          <w:color w:val="000000"/>
        </w:rPr>
        <w:t xml:space="preserve">, nº. </w:t>
      </w:r>
      <w:r w:rsidR="006E6EE8">
        <w:rPr>
          <w:rFonts w:ascii="Century Gothic" w:hAnsi="Century Gothic" w:cs="Arial"/>
          <w:color w:val="000000"/>
        </w:rPr>
        <w:t>105</w:t>
      </w:r>
      <w:r w:rsidRPr="005125A9">
        <w:rPr>
          <w:rFonts w:ascii="Century Gothic" w:hAnsi="Century Gothic" w:cs="Arial"/>
          <w:color w:val="000000"/>
        </w:rPr>
        <w:t>,</w:t>
      </w:r>
      <w:r w:rsidR="006E6EE8">
        <w:rPr>
          <w:rFonts w:ascii="Century Gothic" w:hAnsi="Century Gothic" w:cs="Arial"/>
          <w:color w:val="000000"/>
        </w:rPr>
        <w:t xml:space="preserve"> Apto 201,</w:t>
      </w:r>
      <w:r>
        <w:rPr>
          <w:rFonts w:ascii="Century Gothic" w:hAnsi="Century Gothic" w:cs="Arial"/>
          <w:color w:val="000000"/>
        </w:rPr>
        <w:t xml:space="preserve"> Bairro </w:t>
      </w:r>
      <w:r w:rsidR="006E6EE8">
        <w:rPr>
          <w:rFonts w:ascii="Century Gothic" w:hAnsi="Century Gothic" w:cs="Arial"/>
          <w:color w:val="000000"/>
        </w:rPr>
        <w:t>Centro</w:t>
      </w:r>
      <w:r w:rsidRPr="005125A9">
        <w:rPr>
          <w:rFonts w:ascii="Century Gothic" w:hAnsi="Century Gothic" w:cs="Arial"/>
          <w:color w:val="000000"/>
        </w:rPr>
        <w:t xml:space="preserve"> em </w:t>
      </w:r>
      <w:r w:rsidR="006E6EE8">
        <w:rPr>
          <w:rFonts w:ascii="Century Gothic" w:hAnsi="Century Gothic" w:cs="Arial"/>
          <w:color w:val="000000"/>
        </w:rPr>
        <w:t>Varginha</w:t>
      </w:r>
      <w:r>
        <w:rPr>
          <w:rFonts w:ascii="Century Gothic" w:hAnsi="Century Gothic" w:cs="Arial"/>
          <w:color w:val="000000"/>
        </w:rPr>
        <w:t>/MG</w:t>
      </w:r>
      <w:r w:rsidRPr="005125A9">
        <w:rPr>
          <w:rFonts w:ascii="Century Gothic" w:hAnsi="Century Gothic" w:cs="Arial"/>
          <w:color w:val="000000"/>
        </w:rPr>
        <w:t xml:space="preserve">, </w:t>
      </w:r>
      <w:r w:rsidR="002618D8">
        <w:rPr>
          <w:rFonts w:ascii="Century Gothic" w:hAnsi="Century Gothic" w:cs="Arial"/>
          <w:snapToGrid w:val="0"/>
          <w:color w:val="000000"/>
        </w:rPr>
        <w:t xml:space="preserve">neste </w:t>
      </w:r>
      <w:proofErr w:type="gramStart"/>
      <w:r w:rsidR="002618D8">
        <w:rPr>
          <w:rFonts w:ascii="Century Gothic" w:hAnsi="Century Gothic" w:cs="Arial"/>
          <w:snapToGrid w:val="0"/>
          <w:color w:val="000000"/>
        </w:rPr>
        <w:t xml:space="preserve">ato </w:t>
      </w:r>
      <w:r w:rsidRPr="005125A9">
        <w:rPr>
          <w:rFonts w:ascii="Century Gothic" w:hAnsi="Century Gothic" w:cs="Arial"/>
          <w:snapToGrid w:val="0"/>
          <w:color w:val="000000"/>
        </w:rPr>
        <w:t xml:space="preserve">denominada </w:t>
      </w:r>
      <w:r w:rsidRPr="005125A9">
        <w:rPr>
          <w:rFonts w:ascii="Century Gothic" w:hAnsi="Century Gothic" w:cs="Arial"/>
          <w:b/>
          <w:snapToGrid w:val="0"/>
          <w:color w:val="000000"/>
        </w:rPr>
        <w:t>CONTRATADA/FORNECEDOR</w:t>
      </w:r>
      <w:proofErr w:type="gramEnd"/>
      <w:r w:rsidRPr="005125A9">
        <w:rPr>
          <w:rFonts w:ascii="Century Gothic" w:hAnsi="Century Gothic" w:cs="Arial"/>
          <w:snapToGrid w:val="0"/>
          <w:color w:val="000000"/>
        </w:rPr>
        <w:t xml:space="preserve">, celebram o presente </w:t>
      </w:r>
      <w:r w:rsidRPr="005125A9">
        <w:rPr>
          <w:rFonts w:ascii="Century Gothic" w:hAnsi="Century Gothic" w:cs="Arial"/>
          <w:b/>
          <w:snapToGrid w:val="0"/>
          <w:color w:val="000000"/>
        </w:rPr>
        <w:t xml:space="preserve">CONTRATO DE COMPROMISSO DE FORNECIMENTO, </w:t>
      </w:r>
      <w:r w:rsidRPr="005125A9">
        <w:rPr>
          <w:rFonts w:ascii="Century Gothic" w:hAnsi="Century Gothic" w:cs="Arial"/>
          <w:snapToGrid w:val="0"/>
          <w:color w:val="000000"/>
        </w:rPr>
        <w:t>decorrente de licitação, modalidade PREGÃO</w:t>
      </w:r>
      <w:r w:rsidRPr="005125A9">
        <w:rPr>
          <w:rFonts w:ascii="Century Gothic" w:hAnsi="Century Gothic" w:cs="Arial"/>
          <w:b/>
          <w:snapToGrid w:val="0"/>
          <w:color w:val="000000"/>
        </w:rPr>
        <w:t xml:space="preserve"> PARA REGISTRO DE PREÇOS</w:t>
      </w:r>
      <w:r w:rsidRPr="005125A9">
        <w:rPr>
          <w:rFonts w:ascii="Century Gothic" w:hAnsi="Century Gothic" w:cs="Arial"/>
          <w:snapToGrid w:val="0"/>
          <w:color w:val="000000"/>
        </w:rPr>
        <w:t>, n.º 022/14, em conformidade com o edital respectivo e as normas da Lei n.º 10.520/02 mediante as seguintes cláusulas e condições:</w:t>
      </w:r>
    </w:p>
    <w:p w:rsidR="00270390" w:rsidRDefault="00270390" w:rsidP="00270390">
      <w:pPr>
        <w:pStyle w:val="Ttulo2"/>
        <w:keepNext w:val="0"/>
        <w:rPr>
          <w:rFonts w:ascii="Century Gothic" w:hAnsi="Century Gothic" w:cs="Arial"/>
          <w:color w:val="000000"/>
          <w:sz w:val="22"/>
          <w:szCs w:val="22"/>
        </w:rPr>
      </w:pPr>
      <w:r w:rsidRPr="005125A9">
        <w:rPr>
          <w:rFonts w:ascii="Century Gothic" w:hAnsi="Century Gothic" w:cs="Arial"/>
          <w:color w:val="000000"/>
          <w:sz w:val="22"/>
          <w:szCs w:val="22"/>
        </w:rPr>
        <w:t>PRIMEIRA: OBJETO</w:t>
      </w:r>
    </w:p>
    <w:p w:rsidR="00270390" w:rsidRPr="00444C26" w:rsidRDefault="00270390" w:rsidP="00270390"/>
    <w:p w:rsidR="00270390" w:rsidRPr="005125A9" w:rsidRDefault="00270390" w:rsidP="00270390">
      <w:pPr>
        <w:spacing w:after="0" w:line="240" w:lineRule="auto"/>
        <w:jc w:val="both"/>
        <w:rPr>
          <w:rFonts w:ascii="Century Gothic" w:hAnsi="Century Gothic" w:cs="Arial"/>
          <w:snapToGrid w:val="0"/>
          <w:color w:val="000000"/>
        </w:rPr>
      </w:pPr>
      <w:r w:rsidRPr="005125A9">
        <w:rPr>
          <w:rFonts w:ascii="Century Gothic" w:hAnsi="Century Gothic" w:cs="Arial"/>
          <w:snapToGrid w:val="0"/>
          <w:color w:val="000000"/>
        </w:rPr>
        <w:t xml:space="preserve">Constitui objeto do presente contrato o compromisso da </w:t>
      </w:r>
      <w:r w:rsidRPr="005125A9">
        <w:rPr>
          <w:rFonts w:ascii="Century Gothic" w:hAnsi="Century Gothic" w:cs="Arial"/>
          <w:b/>
          <w:snapToGrid w:val="0"/>
          <w:color w:val="000000"/>
        </w:rPr>
        <w:t>CONTRATADA</w:t>
      </w:r>
      <w:r w:rsidRPr="005125A9">
        <w:rPr>
          <w:rFonts w:ascii="Century Gothic" w:hAnsi="Century Gothic" w:cs="Arial"/>
          <w:snapToGrid w:val="0"/>
          <w:color w:val="000000"/>
        </w:rPr>
        <w:t xml:space="preserve"> em prestar serviços de ao </w:t>
      </w:r>
      <w:r w:rsidRPr="005125A9">
        <w:rPr>
          <w:rFonts w:ascii="Century Gothic" w:hAnsi="Century Gothic" w:cs="Arial"/>
          <w:b/>
          <w:snapToGrid w:val="0"/>
          <w:color w:val="000000"/>
        </w:rPr>
        <w:t>CONTRATANTE</w:t>
      </w:r>
      <w:r w:rsidRPr="005125A9">
        <w:rPr>
          <w:rFonts w:ascii="Century Gothic" w:hAnsi="Century Gothic" w:cs="Arial"/>
          <w:snapToGrid w:val="0"/>
          <w:color w:val="000000"/>
        </w:rPr>
        <w:t xml:space="preserve">, sob o regime de sistema de </w:t>
      </w:r>
      <w:r w:rsidRPr="005125A9">
        <w:rPr>
          <w:rFonts w:ascii="Century Gothic" w:hAnsi="Century Gothic" w:cs="Arial"/>
          <w:b/>
          <w:snapToGrid w:val="0"/>
          <w:color w:val="000000"/>
        </w:rPr>
        <w:t>REGISTRO DE PREÇOS</w:t>
      </w:r>
      <w:r w:rsidRPr="005125A9">
        <w:rPr>
          <w:rFonts w:ascii="Century Gothic" w:hAnsi="Century Gothic" w:cs="Arial"/>
          <w:snapToGrid w:val="0"/>
          <w:color w:val="000000"/>
        </w:rPr>
        <w:t>,</w:t>
      </w:r>
      <w:r w:rsidRPr="005125A9">
        <w:rPr>
          <w:rFonts w:ascii="Century Gothic" w:hAnsi="Century Gothic" w:cs="Arial"/>
          <w:noProof/>
          <w:color w:val="000000"/>
        </w:rPr>
        <w:t xml:space="preserve"> para </w:t>
      </w:r>
      <w:r w:rsidRPr="005125A9">
        <w:rPr>
          <w:rFonts w:ascii="Century Gothic" w:hAnsi="Century Gothic" w:cs="Times New Roman"/>
          <w:b/>
          <w:shd w:val="clear" w:color="auto" w:fill="FFFFFF"/>
        </w:rPr>
        <w:t>PRESTAÇÃO DE SERVIÇOS DE EXAMES POR  DIAGNÓSTICO  DE IMAGEM, PARA ATENDER AS NECESSIDADES DA SECRETARIA SAÚDE DO MUNICÍPIO.</w:t>
      </w:r>
    </w:p>
    <w:p w:rsidR="00270390" w:rsidRPr="005125A9" w:rsidRDefault="00270390" w:rsidP="00270390">
      <w:pPr>
        <w:pStyle w:val="Ttulo2"/>
        <w:keepNext w:val="0"/>
        <w:tabs>
          <w:tab w:val="right" w:pos="3470"/>
        </w:tabs>
        <w:rPr>
          <w:rFonts w:ascii="Century Gothic" w:hAnsi="Century Gothic" w:cs="Arial"/>
          <w:snapToGrid w:val="0"/>
          <w:color w:val="000000"/>
          <w:sz w:val="22"/>
          <w:szCs w:val="22"/>
        </w:rPr>
      </w:pPr>
      <w:r w:rsidRPr="005125A9">
        <w:rPr>
          <w:rFonts w:ascii="Century Gothic" w:hAnsi="Century Gothic" w:cs="Arial"/>
          <w:color w:val="000000"/>
          <w:sz w:val="22"/>
          <w:szCs w:val="22"/>
        </w:rPr>
        <w:t>SEGUNDA: DOS PREÇOS</w:t>
      </w:r>
    </w:p>
    <w:p w:rsidR="00270390" w:rsidRPr="005125A9" w:rsidRDefault="00270390" w:rsidP="00270390">
      <w:pPr>
        <w:jc w:val="both"/>
        <w:rPr>
          <w:rFonts w:ascii="Century Gothic" w:hAnsi="Century Gothic" w:cs="Arial"/>
          <w:snapToGrid w:val="0"/>
          <w:color w:val="000000"/>
        </w:rPr>
      </w:pPr>
      <w:r w:rsidRPr="005125A9">
        <w:rPr>
          <w:rFonts w:ascii="Century Gothic" w:hAnsi="Century Gothic" w:cs="Arial"/>
          <w:snapToGrid w:val="0"/>
          <w:color w:val="000000"/>
        </w:rPr>
        <w:t xml:space="preserve">Os preços que passam a ser registrados, conforme </w:t>
      </w:r>
      <w:proofErr w:type="gramStart"/>
      <w:r w:rsidRPr="005125A9">
        <w:rPr>
          <w:rFonts w:ascii="Century Gothic" w:hAnsi="Century Gothic" w:cs="Arial"/>
          <w:snapToGrid w:val="0"/>
          <w:color w:val="000000"/>
        </w:rPr>
        <w:t xml:space="preserve">proposta da </w:t>
      </w:r>
      <w:r w:rsidRPr="005125A9">
        <w:rPr>
          <w:rFonts w:ascii="Century Gothic" w:hAnsi="Century Gothic" w:cs="Arial"/>
          <w:b/>
          <w:snapToGrid w:val="0"/>
          <w:color w:val="000000"/>
        </w:rPr>
        <w:t>CONTRATADA</w:t>
      </w:r>
      <w:r w:rsidRPr="005125A9">
        <w:rPr>
          <w:rFonts w:ascii="Century Gothic" w:hAnsi="Century Gothic" w:cs="Arial"/>
          <w:snapToGrid w:val="0"/>
          <w:color w:val="000000"/>
        </w:rPr>
        <w:t>, que é a parte integrante do presente instrumento são</w:t>
      </w:r>
      <w:proofErr w:type="gramEnd"/>
      <w:r w:rsidRPr="005125A9">
        <w:rPr>
          <w:rFonts w:ascii="Century Gothic" w:hAnsi="Century Gothic" w:cs="Arial"/>
          <w:snapToGrid w:val="0"/>
          <w:color w:val="000000"/>
        </w:rPr>
        <w:t xml:space="preserve"> os constantes dos anexos deste instrumento.</w:t>
      </w:r>
    </w:p>
    <w:p w:rsidR="00270390" w:rsidRPr="005125A9" w:rsidRDefault="00270390" w:rsidP="00270390">
      <w:pPr>
        <w:pStyle w:val="Ttulo2"/>
        <w:keepNext w:val="0"/>
        <w:tabs>
          <w:tab w:val="right" w:pos="9012"/>
        </w:tabs>
        <w:rPr>
          <w:rFonts w:ascii="Century Gothic" w:hAnsi="Century Gothic" w:cs="Arial"/>
          <w:b w:val="0"/>
          <w:i/>
          <w:color w:val="000000"/>
          <w:sz w:val="22"/>
          <w:szCs w:val="22"/>
        </w:rPr>
      </w:pPr>
      <w:r w:rsidRPr="005125A9">
        <w:rPr>
          <w:rFonts w:ascii="Century Gothic" w:hAnsi="Century Gothic" w:cs="Arial"/>
          <w:color w:val="000000"/>
          <w:sz w:val="22"/>
          <w:szCs w:val="22"/>
        </w:rPr>
        <w:t>TERCEIRA: DO PRAZO DE VIGÊNCIA DO REGISTRO DE PREÇOS</w:t>
      </w:r>
    </w:p>
    <w:p w:rsidR="00270390" w:rsidRPr="005125A9" w:rsidRDefault="00270390" w:rsidP="00270390">
      <w:pPr>
        <w:tabs>
          <w:tab w:val="right" w:pos="9012"/>
        </w:tabs>
        <w:jc w:val="both"/>
        <w:rPr>
          <w:rFonts w:ascii="Century Gothic" w:hAnsi="Century Gothic" w:cs="Arial"/>
          <w:snapToGrid w:val="0"/>
          <w:color w:val="000000"/>
        </w:rPr>
      </w:pPr>
    </w:p>
    <w:p w:rsidR="00270390" w:rsidRPr="005125A9" w:rsidRDefault="00270390" w:rsidP="00270390">
      <w:pPr>
        <w:pStyle w:val="Corpodetexto"/>
        <w:rPr>
          <w:rFonts w:ascii="Century Gothic" w:hAnsi="Century Gothic" w:cs="Arial"/>
          <w:color w:val="000000"/>
          <w:sz w:val="22"/>
          <w:szCs w:val="22"/>
        </w:rPr>
      </w:pPr>
      <w:r w:rsidRPr="005125A9">
        <w:rPr>
          <w:rFonts w:ascii="Century Gothic" w:hAnsi="Century Gothic" w:cs="Arial"/>
          <w:color w:val="000000"/>
          <w:sz w:val="22"/>
          <w:szCs w:val="22"/>
        </w:rPr>
        <w:t>O Registro de Preços constante do presente contrato vigência até 31 de Dezembro de 2014, contado da data da sua assinatura.</w:t>
      </w:r>
    </w:p>
    <w:p w:rsidR="00270390" w:rsidRPr="005125A9" w:rsidRDefault="00270390" w:rsidP="00270390">
      <w:pPr>
        <w:tabs>
          <w:tab w:val="right" w:pos="8361"/>
        </w:tabs>
        <w:jc w:val="both"/>
        <w:rPr>
          <w:rFonts w:ascii="Century Gothic" w:hAnsi="Century Gothic" w:cs="Arial"/>
          <w:b/>
          <w:snapToGrid w:val="0"/>
          <w:color w:val="000000"/>
        </w:rPr>
      </w:pPr>
    </w:p>
    <w:p w:rsidR="00270390" w:rsidRPr="005125A9" w:rsidRDefault="00270390" w:rsidP="00270390">
      <w:pPr>
        <w:tabs>
          <w:tab w:val="right" w:pos="8361"/>
        </w:tabs>
        <w:jc w:val="both"/>
        <w:rPr>
          <w:rFonts w:ascii="Century Gothic" w:hAnsi="Century Gothic" w:cs="Arial"/>
          <w:b/>
          <w:snapToGrid w:val="0"/>
          <w:color w:val="000000"/>
        </w:rPr>
      </w:pPr>
      <w:r w:rsidRPr="005125A9">
        <w:rPr>
          <w:rFonts w:ascii="Century Gothic" w:hAnsi="Century Gothic" w:cs="Arial"/>
          <w:b/>
          <w:snapToGrid w:val="0"/>
          <w:color w:val="000000"/>
        </w:rPr>
        <w:lastRenderedPageBreak/>
        <w:t>QUARTA: DOS PROCEDIMENTOS PARA O FORNECIMENTO</w:t>
      </w:r>
    </w:p>
    <w:p w:rsidR="00270390" w:rsidRPr="005125A9" w:rsidRDefault="00270390" w:rsidP="00270390">
      <w:pPr>
        <w:jc w:val="both"/>
        <w:rPr>
          <w:rFonts w:ascii="Century Gothic" w:hAnsi="Century Gothic" w:cs="Arial"/>
          <w:snapToGrid w:val="0"/>
          <w:color w:val="000000"/>
        </w:rPr>
      </w:pPr>
      <w:r w:rsidRPr="005125A9">
        <w:rPr>
          <w:rFonts w:ascii="Century Gothic" w:hAnsi="Century Gothic" w:cs="Arial"/>
          <w:snapToGrid w:val="0"/>
          <w:color w:val="000000"/>
        </w:rPr>
        <w:t xml:space="preserve">O Compromisso de Serviços será efetivado mediante a emissão da Ordem de Fornecimento e sua entrega ao </w:t>
      </w:r>
      <w:r w:rsidRPr="005125A9">
        <w:rPr>
          <w:rFonts w:ascii="Century Gothic" w:hAnsi="Century Gothic" w:cs="Arial"/>
          <w:b/>
          <w:snapToGrid w:val="0"/>
          <w:color w:val="000000"/>
        </w:rPr>
        <w:t xml:space="preserve">CONTRATADO, </w:t>
      </w:r>
      <w:r w:rsidRPr="005125A9">
        <w:rPr>
          <w:rFonts w:ascii="Century Gothic" w:hAnsi="Century Gothic" w:cs="Arial"/>
          <w:snapToGrid w:val="0"/>
          <w:color w:val="000000"/>
        </w:rPr>
        <w:t>para o que serão adotados os seguintes procedimentos:</w:t>
      </w:r>
    </w:p>
    <w:p w:rsidR="00270390" w:rsidRPr="005125A9" w:rsidRDefault="00270390" w:rsidP="00270390">
      <w:pPr>
        <w:jc w:val="both"/>
        <w:rPr>
          <w:rFonts w:ascii="Century Gothic" w:hAnsi="Century Gothic" w:cs="Arial"/>
          <w:snapToGrid w:val="0"/>
          <w:color w:val="000000"/>
        </w:rPr>
      </w:pPr>
      <w:r w:rsidRPr="005125A9">
        <w:rPr>
          <w:rFonts w:ascii="Century Gothic" w:hAnsi="Century Gothic" w:cs="Arial"/>
          <w:snapToGrid w:val="0"/>
          <w:color w:val="000000"/>
        </w:rPr>
        <w:t>A – O Setor de Compras, durante a vigência do presente Registro de Preços poderá efetivar as contratações decorrentes deste Contrato mediante a emissão de Ordem de Fornecimento, que serão entregues ao Contratado para prestação de Serviços, obedecidas as normas instituídas no instrumento convocatório do Pregão Nº 029/13 e neste instrumento:</w:t>
      </w:r>
    </w:p>
    <w:p w:rsidR="00270390" w:rsidRPr="005125A9" w:rsidRDefault="00270390" w:rsidP="00270390">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1 </w:t>
      </w:r>
      <w:r w:rsidRPr="005125A9">
        <w:rPr>
          <w:rFonts w:ascii="Century Gothic" w:hAnsi="Century Gothic" w:cs="Arial"/>
          <w:snapToGrid w:val="0"/>
          <w:color w:val="000000"/>
        </w:rPr>
        <w:noBreakHyphen/>
        <w:t xml:space="preserve"> A Ordem de Fornecimento </w:t>
      </w:r>
      <w:r w:rsidRPr="005125A9">
        <w:rPr>
          <w:rFonts w:ascii="Century Gothic" w:hAnsi="Century Gothic" w:cs="Arial"/>
          <w:snapToGrid w:val="0"/>
          <w:color w:val="000000"/>
        </w:rPr>
        <w:noBreakHyphen/>
        <w:t xml:space="preserve"> OF é documento competente para aperfeiçoar os contratos acessórios ao presente compromisso de fornecimento e estipularão:</w:t>
      </w:r>
    </w:p>
    <w:p w:rsidR="00270390" w:rsidRPr="005125A9" w:rsidRDefault="00270390" w:rsidP="00270390">
      <w:pPr>
        <w:tabs>
          <w:tab w:val="right" w:pos="9360"/>
        </w:tabs>
        <w:jc w:val="both"/>
        <w:rPr>
          <w:rFonts w:ascii="Century Gothic" w:hAnsi="Century Gothic" w:cs="Arial"/>
          <w:snapToGrid w:val="0"/>
          <w:color w:val="000000"/>
        </w:rPr>
      </w:pPr>
      <w:proofErr w:type="gramStart"/>
      <w:r w:rsidRPr="005125A9">
        <w:rPr>
          <w:rFonts w:ascii="Century Gothic" w:hAnsi="Century Gothic" w:cs="Arial"/>
          <w:snapToGrid w:val="0"/>
          <w:color w:val="000000"/>
        </w:rPr>
        <w:t>a</w:t>
      </w:r>
      <w:proofErr w:type="gramEnd"/>
      <w:r w:rsidRPr="005125A9">
        <w:rPr>
          <w:rFonts w:ascii="Century Gothic" w:hAnsi="Century Gothic" w:cs="Arial"/>
          <w:snapToGrid w:val="0"/>
          <w:color w:val="000000"/>
        </w:rPr>
        <w:t xml:space="preserve"> – O tipo de serviço a ser executado , para a prestação dos serviços.</w:t>
      </w:r>
    </w:p>
    <w:p w:rsidR="00270390" w:rsidRPr="005125A9" w:rsidRDefault="00270390" w:rsidP="00270390">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o valor unitário e total a ser pago em decorrência do serviço realizado;</w:t>
      </w:r>
    </w:p>
    <w:p w:rsidR="00270390" w:rsidRPr="005125A9" w:rsidRDefault="00270390" w:rsidP="00270390">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2 </w:t>
      </w:r>
      <w:r w:rsidRPr="005125A9">
        <w:rPr>
          <w:rFonts w:ascii="Century Gothic" w:hAnsi="Century Gothic" w:cs="Arial"/>
          <w:snapToGrid w:val="0"/>
          <w:color w:val="000000"/>
        </w:rPr>
        <w:noBreakHyphen/>
        <w:t xml:space="preserve"> Não </w:t>
      </w:r>
      <w:proofErr w:type="gramStart"/>
      <w:r w:rsidRPr="005125A9">
        <w:rPr>
          <w:rFonts w:ascii="Century Gothic" w:hAnsi="Century Gothic" w:cs="Arial"/>
          <w:snapToGrid w:val="0"/>
          <w:color w:val="000000"/>
        </w:rPr>
        <w:t>será</w:t>
      </w:r>
      <w:proofErr w:type="gramEnd"/>
      <w:r w:rsidRPr="005125A9">
        <w:rPr>
          <w:rFonts w:ascii="Century Gothic" w:hAnsi="Century Gothic" w:cs="Arial"/>
          <w:snapToGrid w:val="0"/>
          <w:color w:val="000000"/>
        </w:rPr>
        <w:t xml:space="preserve"> admitido serviços prestados pelo fornecedor, nem seu recebimento, sem que previamente tenha sido aperfeiçoado o contrato acessório através da emissão da Ordem de Fornecimento, observado o seguinte, quando couber:</w:t>
      </w:r>
    </w:p>
    <w:p w:rsidR="00270390" w:rsidRPr="005125A9" w:rsidRDefault="00270390" w:rsidP="00270390">
      <w:pPr>
        <w:tabs>
          <w:tab w:val="right" w:pos="9360"/>
        </w:tabs>
        <w:jc w:val="both"/>
        <w:rPr>
          <w:rFonts w:ascii="Century Gothic" w:hAnsi="Century Gothic" w:cs="Arial"/>
          <w:snapToGrid w:val="0"/>
          <w:color w:val="000000"/>
        </w:rPr>
      </w:pPr>
      <w:proofErr w:type="gramStart"/>
      <w:r w:rsidRPr="005125A9">
        <w:rPr>
          <w:rFonts w:ascii="Century Gothic" w:hAnsi="Century Gothic" w:cs="Arial"/>
          <w:snapToGrid w:val="0"/>
          <w:color w:val="000000"/>
        </w:rPr>
        <w:t>a</w:t>
      </w:r>
      <w:proofErr w:type="gramEnd"/>
      <w:r w:rsidRPr="005125A9">
        <w:rPr>
          <w:rFonts w:ascii="Century Gothic" w:hAnsi="Century Gothic" w:cs="Arial"/>
          <w:snapToGrid w:val="0"/>
          <w:color w:val="000000"/>
        </w:rPr>
        <w:t xml:space="preserve"> – Os serviços decorrentes do presente Contrato serão autorizados pelo </w:t>
      </w:r>
      <w:proofErr w:type="spellStart"/>
      <w:r w:rsidRPr="005125A9">
        <w:rPr>
          <w:rFonts w:ascii="Century Gothic" w:hAnsi="Century Gothic" w:cs="Arial"/>
          <w:snapToGrid w:val="0"/>
          <w:color w:val="000000"/>
        </w:rPr>
        <w:t>pelo</w:t>
      </w:r>
      <w:proofErr w:type="spellEnd"/>
      <w:r w:rsidRPr="005125A9">
        <w:rPr>
          <w:rFonts w:ascii="Century Gothic" w:hAnsi="Century Gothic" w:cs="Arial"/>
          <w:snapToGrid w:val="0"/>
          <w:color w:val="000000"/>
        </w:rPr>
        <w:t xml:space="preserve"> Secretário  de Saúde ou Assistente social ou por quem estes  delegarem;</w:t>
      </w:r>
    </w:p>
    <w:p w:rsidR="00270390" w:rsidRPr="005125A9" w:rsidRDefault="00270390" w:rsidP="00270390">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A emissão da Ordem de Fornecimento será de responsabilidade do ( DCM) Departamento de Compras do Município.</w:t>
      </w:r>
    </w:p>
    <w:p w:rsidR="00270390" w:rsidRPr="005125A9" w:rsidRDefault="00270390" w:rsidP="00270390">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c </w:t>
      </w:r>
      <w:r w:rsidRPr="005125A9">
        <w:rPr>
          <w:rFonts w:ascii="Century Gothic" w:hAnsi="Century Gothic" w:cs="Arial"/>
          <w:snapToGrid w:val="0"/>
          <w:color w:val="000000"/>
        </w:rPr>
        <w:noBreakHyphen/>
        <w:t xml:space="preserve"> A retificação ou cancelamento total ou parcial da Ordem de Fornecimento será </w:t>
      </w:r>
      <w:proofErr w:type="gramStart"/>
      <w:r w:rsidRPr="005125A9">
        <w:rPr>
          <w:rFonts w:ascii="Century Gothic" w:hAnsi="Century Gothic" w:cs="Arial"/>
          <w:snapToGrid w:val="0"/>
          <w:color w:val="000000"/>
        </w:rPr>
        <w:t>autorizada</w:t>
      </w:r>
      <w:proofErr w:type="gramEnd"/>
      <w:r w:rsidRPr="005125A9">
        <w:rPr>
          <w:rFonts w:ascii="Century Gothic" w:hAnsi="Century Gothic" w:cs="Arial"/>
          <w:snapToGrid w:val="0"/>
          <w:color w:val="000000"/>
        </w:rPr>
        <w:t xml:space="preserve"> pelo Secretário Municipal de Saúde e/ou por quem ele delegar;</w:t>
      </w:r>
    </w:p>
    <w:p w:rsidR="00270390" w:rsidRPr="005125A9" w:rsidRDefault="00270390" w:rsidP="00270390">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d </w:t>
      </w:r>
      <w:r w:rsidRPr="005125A9">
        <w:rPr>
          <w:rFonts w:ascii="Century Gothic" w:hAnsi="Century Gothic" w:cs="Arial"/>
          <w:snapToGrid w:val="0"/>
          <w:color w:val="000000"/>
        </w:rPr>
        <w:noBreakHyphen/>
        <w:t xml:space="preserve"> Os prazos de entrega contar</w:t>
      </w:r>
      <w:r w:rsidRPr="005125A9">
        <w:rPr>
          <w:rFonts w:ascii="Century Gothic" w:hAnsi="Century Gothic" w:cs="Arial"/>
          <w:snapToGrid w:val="0"/>
          <w:color w:val="000000"/>
        </w:rPr>
        <w:noBreakHyphen/>
        <w:t>se</w:t>
      </w:r>
      <w:r w:rsidRPr="005125A9">
        <w:rPr>
          <w:rFonts w:ascii="Century Gothic" w:hAnsi="Century Gothic" w:cs="Arial"/>
          <w:snapToGrid w:val="0"/>
          <w:color w:val="000000"/>
        </w:rPr>
        <w:noBreakHyphen/>
        <w:t xml:space="preserve">ão a partir do recebimento, pelo </w:t>
      </w:r>
      <w:r w:rsidRPr="005125A9">
        <w:rPr>
          <w:rFonts w:ascii="Century Gothic" w:hAnsi="Century Gothic" w:cs="Arial"/>
          <w:b/>
          <w:snapToGrid w:val="0"/>
          <w:color w:val="000000"/>
        </w:rPr>
        <w:t xml:space="preserve">CONTRATADO, </w:t>
      </w:r>
      <w:r w:rsidRPr="005125A9">
        <w:rPr>
          <w:rFonts w:ascii="Century Gothic" w:hAnsi="Century Gothic" w:cs="Arial"/>
          <w:snapToGrid w:val="0"/>
          <w:color w:val="000000"/>
        </w:rPr>
        <w:t xml:space="preserve">da Ordem de Fornecimento </w:t>
      </w:r>
      <w:r w:rsidRPr="005125A9">
        <w:rPr>
          <w:rFonts w:ascii="Century Gothic" w:hAnsi="Century Gothic" w:cs="Arial"/>
          <w:snapToGrid w:val="0"/>
          <w:color w:val="000000"/>
        </w:rPr>
        <w:noBreakHyphen/>
        <w:t xml:space="preserve"> </w:t>
      </w:r>
      <w:proofErr w:type="gramStart"/>
      <w:r w:rsidRPr="005125A9">
        <w:rPr>
          <w:rFonts w:ascii="Century Gothic" w:hAnsi="Century Gothic" w:cs="Arial"/>
          <w:snapToGrid w:val="0"/>
          <w:color w:val="000000"/>
        </w:rPr>
        <w:t>OF</w:t>
      </w:r>
      <w:proofErr w:type="gramEnd"/>
    </w:p>
    <w:p w:rsidR="00270390" w:rsidRPr="005125A9" w:rsidRDefault="00270390" w:rsidP="00270390">
      <w:pPr>
        <w:tabs>
          <w:tab w:val="right" w:pos="9360"/>
        </w:tabs>
        <w:jc w:val="both"/>
        <w:rPr>
          <w:rFonts w:ascii="Century Gothic" w:hAnsi="Century Gothic" w:cs="Arial"/>
          <w:snapToGrid w:val="0"/>
          <w:color w:val="000000"/>
        </w:rPr>
      </w:pPr>
      <w:proofErr w:type="gramStart"/>
      <w:r w:rsidRPr="005125A9">
        <w:rPr>
          <w:rFonts w:ascii="Century Gothic" w:hAnsi="Century Gothic" w:cs="Arial"/>
          <w:snapToGrid w:val="0"/>
          <w:color w:val="000000"/>
        </w:rPr>
        <w:t>e</w:t>
      </w:r>
      <w:proofErr w:type="gramEnd"/>
      <w:r w:rsidRPr="005125A9">
        <w:rPr>
          <w:rFonts w:ascii="Century Gothic" w:hAnsi="Century Gothic" w:cs="Arial"/>
          <w:snapToGrid w:val="0"/>
          <w:color w:val="000000"/>
        </w:rPr>
        <w:t xml:space="preserve"> </w:t>
      </w:r>
      <w:r w:rsidRPr="005125A9">
        <w:rPr>
          <w:rFonts w:ascii="Century Gothic" w:hAnsi="Century Gothic" w:cs="Arial"/>
          <w:snapToGrid w:val="0"/>
          <w:color w:val="000000"/>
        </w:rPr>
        <w:noBreakHyphen/>
        <w:t xml:space="preserve"> O Contratado  só poderá executar os serviços, mediante autorização prévia.</w:t>
      </w:r>
    </w:p>
    <w:p w:rsidR="00270390" w:rsidRPr="005125A9" w:rsidRDefault="00270390" w:rsidP="00270390">
      <w:pPr>
        <w:tabs>
          <w:tab w:val="right" w:pos="9376"/>
        </w:tabs>
        <w:jc w:val="both"/>
        <w:rPr>
          <w:rFonts w:ascii="Century Gothic" w:hAnsi="Century Gothic" w:cs="Arial"/>
          <w:snapToGrid w:val="0"/>
          <w:color w:val="000000"/>
        </w:rPr>
      </w:pPr>
      <w:r w:rsidRPr="005125A9">
        <w:rPr>
          <w:rFonts w:ascii="Century Gothic" w:hAnsi="Century Gothic" w:cs="Arial"/>
          <w:snapToGrid w:val="0"/>
          <w:color w:val="000000"/>
        </w:rPr>
        <w:t xml:space="preserve">f </w:t>
      </w:r>
      <w:r w:rsidRPr="005125A9">
        <w:rPr>
          <w:rFonts w:ascii="Century Gothic" w:hAnsi="Century Gothic" w:cs="Arial"/>
          <w:snapToGrid w:val="0"/>
          <w:color w:val="000000"/>
        </w:rPr>
        <w:noBreakHyphen/>
        <w:t xml:space="preserve"> A existência de PREÇOS registrados e do presente Contrato de Compromisso de Fornecimento não obriga a Administração a firmar as contratações que dele poderão advir, ficando</w:t>
      </w:r>
      <w:r w:rsidRPr="005125A9">
        <w:rPr>
          <w:rFonts w:ascii="Century Gothic" w:hAnsi="Century Gothic" w:cs="Arial"/>
          <w:snapToGrid w:val="0"/>
          <w:color w:val="000000"/>
        </w:rPr>
        <w:noBreakHyphen/>
        <w:t>lhe facultada a utilização de outros meios, respeitada a legislação relativa às licitações e ao Sistema de Registro de Preços.</w:t>
      </w:r>
    </w:p>
    <w:p w:rsidR="00270390" w:rsidRPr="005125A9" w:rsidRDefault="00270390" w:rsidP="00270390">
      <w:pPr>
        <w:pStyle w:val="Ttulo4"/>
        <w:keepNext w:val="0"/>
        <w:rPr>
          <w:rFonts w:ascii="Century Gothic" w:hAnsi="Century Gothic" w:cs="Arial"/>
          <w:snapToGrid w:val="0"/>
          <w:color w:val="000000"/>
        </w:rPr>
      </w:pPr>
      <w:r w:rsidRPr="005125A9">
        <w:rPr>
          <w:rFonts w:ascii="Century Gothic" w:hAnsi="Century Gothic" w:cs="Arial"/>
          <w:color w:val="000000"/>
        </w:rPr>
        <w:lastRenderedPageBreak/>
        <w:t>QUINTA: DOS PRAZOS</w:t>
      </w:r>
    </w:p>
    <w:p w:rsidR="00270390" w:rsidRPr="005125A9" w:rsidRDefault="00270390" w:rsidP="00270390">
      <w:pPr>
        <w:jc w:val="both"/>
        <w:rPr>
          <w:rFonts w:ascii="Century Gothic" w:hAnsi="Century Gothic" w:cs="Arial"/>
          <w:snapToGrid w:val="0"/>
          <w:color w:val="000000"/>
        </w:rPr>
      </w:pPr>
      <w:r w:rsidRPr="005125A9">
        <w:rPr>
          <w:rFonts w:ascii="Century Gothic" w:hAnsi="Century Gothic" w:cs="Arial"/>
          <w:snapToGrid w:val="0"/>
          <w:color w:val="000000"/>
        </w:rPr>
        <w:t xml:space="preserve">O prazo de  execução dos serviços será de </w:t>
      </w:r>
      <w:proofErr w:type="gramStart"/>
      <w:r w:rsidRPr="005125A9">
        <w:rPr>
          <w:rFonts w:ascii="Century Gothic" w:hAnsi="Century Gothic" w:cs="Arial"/>
          <w:snapToGrid w:val="0"/>
          <w:color w:val="000000"/>
        </w:rPr>
        <w:t>48:00</w:t>
      </w:r>
      <w:proofErr w:type="gramEnd"/>
      <w:r w:rsidRPr="005125A9">
        <w:rPr>
          <w:rFonts w:ascii="Century Gothic" w:hAnsi="Century Gothic" w:cs="Arial"/>
          <w:snapToGrid w:val="0"/>
          <w:color w:val="000000"/>
        </w:rPr>
        <w:t xml:space="preserve">h (Quarenta e oito horas) a contar do recebimento da “Ordem de Serviços” </w:t>
      </w:r>
      <w:r w:rsidRPr="005125A9">
        <w:rPr>
          <w:rFonts w:ascii="Century Gothic" w:eastAsia="Batang" w:hAnsi="Century Gothic" w:cs="Arial"/>
          <w:bCs/>
          <w:color w:val="000000"/>
        </w:rPr>
        <w:t>e autorização para execução dos mesmos, exceto aqueles de extrema urgência, que deverão ser marcados de acordo com a necessidade comprovada pelo Pedido Médico autorizado pelo Secretário de Saúde ou pela Assistente Social do Município.</w:t>
      </w:r>
    </w:p>
    <w:p w:rsidR="00270390" w:rsidRPr="005125A9" w:rsidRDefault="00270390" w:rsidP="00270390">
      <w:pPr>
        <w:pStyle w:val="Ttulo4"/>
        <w:keepNext w:val="0"/>
        <w:tabs>
          <w:tab w:val="right" w:pos="7997"/>
        </w:tabs>
        <w:rPr>
          <w:rFonts w:ascii="Century Gothic" w:hAnsi="Century Gothic" w:cs="Arial"/>
          <w:color w:val="000000"/>
        </w:rPr>
      </w:pPr>
      <w:r w:rsidRPr="005125A9">
        <w:rPr>
          <w:rFonts w:ascii="Century Gothic" w:hAnsi="Century Gothic" w:cs="Arial"/>
          <w:color w:val="000000"/>
        </w:rPr>
        <w:t>SEXTA: CONDIÇOES DE FATURAMENTO/PAGAMENTO</w:t>
      </w:r>
    </w:p>
    <w:p w:rsidR="00270390" w:rsidRPr="005125A9" w:rsidRDefault="00270390" w:rsidP="00270390">
      <w:pPr>
        <w:tabs>
          <w:tab w:val="right" w:pos="299"/>
        </w:tabs>
        <w:jc w:val="both"/>
        <w:rPr>
          <w:rFonts w:ascii="Century Gothic" w:hAnsi="Century Gothic" w:cs="Arial"/>
          <w:snapToGrid w:val="0"/>
          <w:color w:val="000000"/>
        </w:rPr>
      </w:pPr>
    </w:p>
    <w:p w:rsidR="00270390" w:rsidRPr="005125A9" w:rsidRDefault="00270390" w:rsidP="00270390">
      <w:pPr>
        <w:tabs>
          <w:tab w:val="left" w:pos="8236"/>
          <w:tab w:val="right" w:pos="9249"/>
        </w:tabs>
        <w:jc w:val="both"/>
        <w:rPr>
          <w:rFonts w:ascii="Century Gothic" w:hAnsi="Century Gothic" w:cs="Arial"/>
          <w:color w:val="000000"/>
        </w:rPr>
      </w:pPr>
      <w:r w:rsidRPr="005125A9">
        <w:rPr>
          <w:rFonts w:ascii="Century Gothic" w:hAnsi="Century Gothic" w:cs="Arial"/>
          <w:snapToGrid w:val="0"/>
          <w:color w:val="000000"/>
        </w:rPr>
        <w:t xml:space="preserve">A </w:t>
      </w:r>
      <w:r w:rsidRPr="005125A9">
        <w:rPr>
          <w:rFonts w:ascii="Century Gothic" w:hAnsi="Century Gothic" w:cs="Arial"/>
          <w:color w:val="000000"/>
        </w:rPr>
        <w:t xml:space="preserve">- O pagamento pelo serviço será efetuado em moeda corrente, em até 10(dez) dias corridos, </w:t>
      </w:r>
      <w:r w:rsidRPr="005125A9">
        <w:rPr>
          <w:rFonts w:ascii="Century Gothic" w:hAnsi="Century Gothic" w:cs="Arial"/>
          <w:snapToGrid w:val="0"/>
          <w:color w:val="000000"/>
        </w:rPr>
        <w:t xml:space="preserve">mediante a apresentação </w:t>
      </w:r>
      <w:r w:rsidRPr="005125A9">
        <w:rPr>
          <w:rFonts w:ascii="Century Gothic" w:hAnsi="Century Gothic" w:cs="Arial"/>
          <w:color w:val="000000"/>
        </w:rPr>
        <w:t>das respectivas Notas Fiscais/ Relatórios na Prefeitura Municipal de Conceição dos Ouros, referente aos serviços prestados</w:t>
      </w:r>
      <w:r w:rsidRPr="005125A9">
        <w:rPr>
          <w:rFonts w:ascii="Century Gothic" w:hAnsi="Century Gothic" w:cs="Arial"/>
          <w:snapToGrid w:val="0"/>
          <w:color w:val="000000"/>
        </w:rPr>
        <w:t>, documentos fiscais legalmente exigíveis.</w:t>
      </w:r>
    </w:p>
    <w:p w:rsidR="00270390" w:rsidRPr="005125A9" w:rsidRDefault="00270390" w:rsidP="00270390">
      <w:pPr>
        <w:tabs>
          <w:tab w:val="right" w:pos="9240"/>
        </w:tabs>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Na ocorrência de providências complementares por parte do Contratado, o decurso do prazo de pagamento será suspenso, reiniciando-se sua contagem a partir da data em que estas forem cumpridas, caso em que não será devida atualização financeira.</w:t>
      </w:r>
    </w:p>
    <w:p w:rsidR="00270390" w:rsidRPr="005125A9" w:rsidRDefault="00270390" w:rsidP="00270390">
      <w:pPr>
        <w:pStyle w:val="Corpodetexto2"/>
        <w:rPr>
          <w:rFonts w:ascii="Century Gothic" w:hAnsi="Century Gothic" w:cs="Arial"/>
          <w:b/>
          <w:color w:val="000000"/>
          <w:sz w:val="22"/>
          <w:szCs w:val="22"/>
        </w:rPr>
      </w:pPr>
      <w:r w:rsidRPr="005125A9">
        <w:rPr>
          <w:rFonts w:ascii="Century Gothic" w:hAnsi="Century Gothic" w:cs="Arial"/>
          <w:b/>
          <w:color w:val="000000"/>
          <w:sz w:val="22"/>
          <w:szCs w:val="22"/>
        </w:rPr>
        <w:t>SÉTIMA: CONDIÇÕES DE RECEBIMENTO DO SERVIÇO DO REGISTRO DE PREÇOS/CONTRATO DE COMPROMISSO DE FORNECIMENTO</w:t>
      </w:r>
    </w:p>
    <w:p w:rsidR="00270390" w:rsidRPr="005125A9" w:rsidRDefault="00270390" w:rsidP="00270390">
      <w:pPr>
        <w:jc w:val="both"/>
        <w:rPr>
          <w:rFonts w:ascii="Century Gothic" w:hAnsi="Century Gothic" w:cs="Arial"/>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Não será admitida a prestação de serviços pelo contratado sem que ele esteja de posse da Ordem de Serviços respectiva;</w:t>
      </w:r>
    </w:p>
    <w:p w:rsidR="00270390" w:rsidRPr="005125A9" w:rsidRDefault="00270390" w:rsidP="00270390">
      <w:pPr>
        <w:pStyle w:val="Corpodetexto2"/>
        <w:tabs>
          <w:tab w:val="right" w:pos="9239"/>
          <w:tab w:val="right" w:pos="9370"/>
        </w:tabs>
        <w:rPr>
          <w:rFonts w:ascii="Century Gothic" w:hAnsi="Century Gothic" w:cs="Arial"/>
          <w:b/>
          <w:color w:val="000000"/>
          <w:sz w:val="22"/>
          <w:szCs w:val="22"/>
        </w:rPr>
      </w:pPr>
      <w:r w:rsidRPr="005125A9">
        <w:rPr>
          <w:rFonts w:ascii="Century Gothic" w:hAnsi="Century Gothic" w:cs="Arial"/>
          <w:b/>
          <w:color w:val="000000"/>
          <w:sz w:val="22"/>
          <w:szCs w:val="22"/>
        </w:rPr>
        <w:t>OITAVA: OBRIGAÇÕES DO CONTRATADO/DETENTOR DO REGISTRO DE PREÇOS</w:t>
      </w:r>
    </w:p>
    <w:p w:rsidR="00270390" w:rsidRPr="005125A9" w:rsidRDefault="00270390" w:rsidP="00270390">
      <w:pPr>
        <w:tabs>
          <w:tab w:val="right" w:pos="8246"/>
        </w:tabs>
        <w:jc w:val="both"/>
        <w:rPr>
          <w:rFonts w:ascii="Century Gothic" w:hAnsi="Century Gothic" w:cs="Arial"/>
          <w:snapToGrid w:val="0"/>
          <w:color w:val="000000"/>
        </w:rPr>
      </w:pPr>
      <w:r w:rsidRPr="005125A9">
        <w:rPr>
          <w:rFonts w:ascii="Century Gothic" w:hAnsi="Century Gothic" w:cs="Arial"/>
          <w:snapToGrid w:val="0"/>
          <w:color w:val="000000"/>
        </w:rPr>
        <w:t xml:space="preserve">1 - Constituem obrigações do Contratado/Detentor do Registro de Preços: </w:t>
      </w:r>
    </w:p>
    <w:p w:rsidR="00270390" w:rsidRPr="005125A9" w:rsidRDefault="00270390" w:rsidP="00270390">
      <w:pPr>
        <w:jc w:val="both"/>
        <w:rPr>
          <w:rFonts w:ascii="Century Gothic" w:hAnsi="Century Gothic" w:cs="Arial"/>
          <w:snapToGrid w:val="0"/>
          <w:color w:val="000000"/>
        </w:rPr>
      </w:pPr>
      <w:r w:rsidRPr="005125A9">
        <w:rPr>
          <w:rFonts w:ascii="Century Gothic" w:hAnsi="Century Gothic" w:cs="Arial"/>
          <w:snapToGrid w:val="0"/>
          <w:color w:val="000000"/>
        </w:rPr>
        <w:t>2 - Atender, no prazo fixado pela Administração, as convocações para prestação de serviços.</w:t>
      </w:r>
    </w:p>
    <w:p w:rsidR="00270390" w:rsidRPr="005125A9" w:rsidRDefault="00270390" w:rsidP="00270390">
      <w:pPr>
        <w:tabs>
          <w:tab w:val="right" w:pos="6313"/>
        </w:tabs>
        <w:jc w:val="both"/>
        <w:rPr>
          <w:rFonts w:ascii="Century Gothic" w:hAnsi="Century Gothic" w:cs="Arial"/>
          <w:snapToGrid w:val="0"/>
          <w:color w:val="000000"/>
        </w:rPr>
      </w:pPr>
      <w:r w:rsidRPr="005125A9">
        <w:rPr>
          <w:rFonts w:ascii="Century Gothic" w:hAnsi="Century Gothic" w:cs="Arial"/>
          <w:snapToGrid w:val="0"/>
          <w:color w:val="000000"/>
        </w:rPr>
        <w:t>3 - Respeitar o prazo para a prestação dos serviços fixado pela Contratante;</w:t>
      </w:r>
    </w:p>
    <w:p w:rsidR="00270390" w:rsidRPr="005125A9" w:rsidRDefault="00270390" w:rsidP="00270390">
      <w:pPr>
        <w:jc w:val="both"/>
        <w:rPr>
          <w:rFonts w:ascii="Century Gothic" w:hAnsi="Century Gothic" w:cs="Arial"/>
          <w:snapToGrid w:val="0"/>
          <w:color w:val="000000"/>
        </w:rPr>
      </w:pPr>
      <w:r w:rsidRPr="005125A9">
        <w:rPr>
          <w:rFonts w:ascii="Century Gothic" w:hAnsi="Century Gothic" w:cs="Arial"/>
          <w:snapToGrid w:val="0"/>
          <w:color w:val="000000"/>
        </w:rPr>
        <w:t>4 - Comunicar ao Município toda e qualquer alteração de dados cadastrais para atualização;</w:t>
      </w:r>
    </w:p>
    <w:p w:rsidR="00270390" w:rsidRPr="005125A9" w:rsidRDefault="00270390" w:rsidP="00270390">
      <w:pPr>
        <w:pStyle w:val="Corpodetexto3"/>
        <w:rPr>
          <w:rFonts w:ascii="Century Gothic" w:eastAsia="Batang" w:hAnsi="Century Gothic" w:cs="Arial"/>
          <w:color w:val="000000"/>
          <w:sz w:val="22"/>
          <w:szCs w:val="22"/>
        </w:rPr>
      </w:pPr>
      <w:r w:rsidRPr="005125A9">
        <w:rPr>
          <w:rFonts w:ascii="Century Gothic" w:hAnsi="Century Gothic" w:cs="Arial"/>
          <w:color w:val="000000"/>
          <w:sz w:val="22"/>
          <w:szCs w:val="22"/>
        </w:rPr>
        <w:t>5</w:t>
      </w:r>
      <w:r w:rsidRPr="005125A9">
        <w:rPr>
          <w:rFonts w:ascii="Century Gothic" w:eastAsia="Batang" w:hAnsi="Century Gothic" w:cs="Arial"/>
          <w:color w:val="000000"/>
          <w:sz w:val="22"/>
          <w:szCs w:val="22"/>
        </w:rPr>
        <w:t xml:space="preserve"> - Fazer a prestação dos serviços, sob o preço ofertado através dos lances e registrados em ata, e sob o prazo estipulado na proposta;</w:t>
      </w:r>
    </w:p>
    <w:p w:rsidR="00270390" w:rsidRPr="005125A9" w:rsidRDefault="00270390" w:rsidP="00270390">
      <w:pPr>
        <w:pStyle w:val="PargrafodaLista"/>
        <w:spacing w:after="0" w:line="240" w:lineRule="auto"/>
        <w:ind w:left="0"/>
        <w:jc w:val="both"/>
        <w:rPr>
          <w:rFonts w:ascii="Century Gothic" w:hAnsi="Century Gothic" w:cs="Arial"/>
          <w:color w:val="000000"/>
        </w:rPr>
      </w:pPr>
      <w:r>
        <w:rPr>
          <w:rFonts w:ascii="Century Gothic" w:hAnsi="Century Gothic" w:cs="Arial"/>
          <w:color w:val="000000"/>
        </w:rPr>
        <w:t>6</w:t>
      </w:r>
      <w:r w:rsidRPr="005125A9">
        <w:rPr>
          <w:rFonts w:ascii="Century Gothic" w:hAnsi="Century Gothic" w:cs="Arial"/>
          <w:color w:val="000000"/>
        </w:rPr>
        <w:t>- Não alterar em hipótese alguma o valor da proposta, devendo estar nele incluído qualquer eventualidade que possa ocorrer;</w:t>
      </w:r>
    </w:p>
    <w:p w:rsidR="00270390" w:rsidRPr="005125A9" w:rsidRDefault="00270390" w:rsidP="00270390">
      <w:pPr>
        <w:jc w:val="both"/>
        <w:rPr>
          <w:rFonts w:ascii="Century Gothic" w:eastAsia="Batang" w:hAnsi="Century Gothic" w:cs="Arial"/>
          <w:color w:val="000000"/>
        </w:rPr>
      </w:pPr>
    </w:p>
    <w:p w:rsidR="00270390" w:rsidRPr="005125A9" w:rsidRDefault="00270390" w:rsidP="00270390">
      <w:pPr>
        <w:jc w:val="both"/>
        <w:rPr>
          <w:rFonts w:ascii="Century Gothic" w:eastAsia="Batang" w:hAnsi="Century Gothic" w:cs="Arial"/>
          <w:color w:val="000000"/>
        </w:rPr>
      </w:pPr>
      <w:r w:rsidRPr="005125A9">
        <w:rPr>
          <w:rFonts w:ascii="Century Gothic" w:eastAsia="Batang" w:hAnsi="Century Gothic" w:cs="Arial"/>
          <w:color w:val="000000"/>
        </w:rPr>
        <w:lastRenderedPageBreak/>
        <w:t>7 – Fornecer os serviços às suas custas (impostos, taxas, fretes e demais encargos), mediante a “ÓRDEM DE SERVIÇOS” emitida pelo Encarregado do Setor de Compras do Município.</w:t>
      </w:r>
    </w:p>
    <w:p w:rsidR="00270390" w:rsidRPr="005125A9" w:rsidRDefault="00270390" w:rsidP="00270390">
      <w:pPr>
        <w:jc w:val="both"/>
        <w:rPr>
          <w:rFonts w:ascii="Century Gothic" w:eastAsia="Batang" w:hAnsi="Century Gothic" w:cs="Arial"/>
          <w:color w:val="000000"/>
        </w:rPr>
      </w:pPr>
      <w:r w:rsidRPr="005125A9">
        <w:rPr>
          <w:rFonts w:ascii="Century Gothic" w:eastAsia="Batang" w:hAnsi="Century Gothic" w:cs="Arial"/>
          <w:color w:val="000000"/>
        </w:rPr>
        <w:t>8– Responsabilizar-se pelo disposto nas respectivas propostas e pelos atos dos seus representantes legais.</w:t>
      </w:r>
    </w:p>
    <w:p w:rsidR="00270390" w:rsidRPr="005125A9" w:rsidRDefault="00270390" w:rsidP="00270390">
      <w:pPr>
        <w:jc w:val="both"/>
        <w:rPr>
          <w:rFonts w:ascii="Century Gothic" w:eastAsia="Batang" w:hAnsi="Century Gothic" w:cs="Arial"/>
          <w:color w:val="000000"/>
        </w:rPr>
      </w:pPr>
      <w:r w:rsidRPr="005125A9">
        <w:rPr>
          <w:rFonts w:ascii="Century Gothic" w:eastAsia="Batang" w:hAnsi="Century Gothic" w:cs="Arial"/>
          <w:color w:val="000000"/>
        </w:rPr>
        <w:t xml:space="preserve">9 – Agendar data e horário para a execução dos serviços. </w:t>
      </w:r>
    </w:p>
    <w:p w:rsidR="00270390" w:rsidRPr="005125A9" w:rsidRDefault="00270390" w:rsidP="00270390">
      <w:pPr>
        <w:jc w:val="both"/>
        <w:rPr>
          <w:rFonts w:ascii="Century Gothic" w:hAnsi="Century Gothic" w:cs="Arial"/>
          <w:b/>
          <w:snapToGrid w:val="0"/>
          <w:color w:val="000000"/>
        </w:rPr>
      </w:pPr>
      <w:r w:rsidRPr="005125A9">
        <w:rPr>
          <w:rFonts w:ascii="Century Gothic" w:eastAsia="Batang" w:hAnsi="Century Gothic" w:cs="Arial"/>
          <w:color w:val="000000"/>
        </w:rPr>
        <w:t xml:space="preserve">10 - </w:t>
      </w:r>
      <w:r w:rsidRPr="005125A9">
        <w:rPr>
          <w:rFonts w:ascii="Century Gothic" w:hAnsi="Century Gothic" w:cs="Arial"/>
          <w:snapToGrid w:val="0"/>
          <w:color w:val="000000"/>
        </w:rPr>
        <w:t xml:space="preserve">O prazo de execução dos serviços será de </w:t>
      </w:r>
      <w:proofErr w:type="gramStart"/>
      <w:r w:rsidRPr="005125A9">
        <w:rPr>
          <w:rFonts w:ascii="Century Gothic" w:hAnsi="Century Gothic" w:cs="Arial"/>
          <w:snapToGrid w:val="0"/>
          <w:color w:val="000000"/>
        </w:rPr>
        <w:t>48:00</w:t>
      </w:r>
      <w:proofErr w:type="gramEnd"/>
      <w:r w:rsidRPr="005125A9">
        <w:rPr>
          <w:rFonts w:ascii="Century Gothic" w:hAnsi="Century Gothic" w:cs="Arial"/>
          <w:snapToGrid w:val="0"/>
          <w:color w:val="000000"/>
        </w:rPr>
        <w:t xml:space="preserve">h (Quarenta e oito horas) a contar do recebimento da “Ordem de Serviços” </w:t>
      </w:r>
      <w:r w:rsidRPr="005125A9">
        <w:rPr>
          <w:rFonts w:ascii="Century Gothic" w:eastAsia="Batang" w:hAnsi="Century Gothic" w:cs="Arial"/>
          <w:bCs/>
          <w:color w:val="000000"/>
        </w:rPr>
        <w:t>e autorização para execução dos mesmos, exceto aqueles de extrema urgência, que deverão ser marcados de acordo com a necessidade comprovada pelo Pedido Médico autorizado pelo Secretário de Saúde ou pela Assistente Social do Município.</w:t>
      </w:r>
    </w:p>
    <w:p w:rsidR="00270390" w:rsidRPr="005125A9" w:rsidRDefault="00270390" w:rsidP="00270390">
      <w:pPr>
        <w:tabs>
          <w:tab w:val="right" w:pos="7698"/>
        </w:tabs>
        <w:jc w:val="both"/>
        <w:rPr>
          <w:rFonts w:ascii="Century Gothic" w:hAnsi="Century Gothic" w:cs="Arial"/>
          <w:b/>
          <w:snapToGrid w:val="0"/>
          <w:color w:val="000000"/>
        </w:rPr>
      </w:pPr>
      <w:r w:rsidRPr="005125A9">
        <w:rPr>
          <w:rFonts w:ascii="Century Gothic" w:hAnsi="Century Gothic" w:cs="Arial"/>
          <w:b/>
          <w:snapToGrid w:val="0"/>
          <w:color w:val="000000"/>
        </w:rPr>
        <w:t>NONA: OBRIGAÇÕES DA CONTRATANTE</w:t>
      </w:r>
    </w:p>
    <w:p w:rsidR="00270390" w:rsidRPr="005125A9" w:rsidRDefault="00270390" w:rsidP="00270390">
      <w:pPr>
        <w:jc w:val="both"/>
        <w:rPr>
          <w:rFonts w:ascii="Century Gothic" w:hAnsi="Century Gothic" w:cs="Arial"/>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Credenciar servidor autorizado a solicitar o serviço;</w:t>
      </w:r>
    </w:p>
    <w:p w:rsidR="00270390" w:rsidRPr="005125A9" w:rsidRDefault="00270390" w:rsidP="00270390">
      <w:pPr>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Pagar no vencimento as faturas apresentadas, pela Contratada.</w:t>
      </w:r>
    </w:p>
    <w:p w:rsidR="00270390" w:rsidRPr="005125A9" w:rsidRDefault="00270390" w:rsidP="00270390">
      <w:pPr>
        <w:jc w:val="both"/>
        <w:rPr>
          <w:rFonts w:ascii="Century Gothic" w:hAnsi="Century Gothic" w:cs="Arial"/>
          <w:snapToGrid w:val="0"/>
          <w:color w:val="000000"/>
        </w:rPr>
      </w:pPr>
      <w:r w:rsidRPr="005125A9">
        <w:rPr>
          <w:rFonts w:ascii="Century Gothic" w:hAnsi="Century Gothic" w:cs="Arial"/>
          <w:snapToGrid w:val="0"/>
          <w:color w:val="000000"/>
        </w:rPr>
        <w:t xml:space="preserve">C </w:t>
      </w:r>
      <w:r w:rsidRPr="005125A9">
        <w:rPr>
          <w:rFonts w:ascii="Century Gothic" w:hAnsi="Century Gothic" w:cs="Arial"/>
          <w:snapToGrid w:val="0"/>
          <w:color w:val="000000"/>
        </w:rPr>
        <w:noBreakHyphen/>
        <w:t xml:space="preserve"> Notificar a Contratada, fixando</w:t>
      </w:r>
      <w:r w:rsidRPr="005125A9">
        <w:rPr>
          <w:rFonts w:ascii="Century Gothic" w:hAnsi="Century Gothic" w:cs="Arial"/>
          <w:snapToGrid w:val="0"/>
          <w:color w:val="000000"/>
        </w:rPr>
        <w:noBreakHyphen/>
        <w:t>lhe prazo para corrigir irregularidades encontradas nos serviços.</w:t>
      </w:r>
    </w:p>
    <w:p w:rsidR="00270390" w:rsidRPr="005125A9" w:rsidRDefault="00270390" w:rsidP="00270390">
      <w:pPr>
        <w:pStyle w:val="Ttulo4"/>
        <w:keepNext w:val="0"/>
        <w:tabs>
          <w:tab w:val="right" w:pos="8807"/>
        </w:tabs>
        <w:rPr>
          <w:rFonts w:ascii="Century Gothic" w:hAnsi="Century Gothic" w:cs="Arial"/>
          <w:color w:val="000000"/>
        </w:rPr>
      </w:pPr>
      <w:r w:rsidRPr="005125A9">
        <w:rPr>
          <w:rFonts w:ascii="Century Gothic" w:hAnsi="Century Gothic" w:cs="Arial"/>
          <w:color w:val="000000"/>
        </w:rPr>
        <w:t>DÉCIMA: DA REVISÃO DOS DESCONTOS REGISTRADOS</w:t>
      </w:r>
    </w:p>
    <w:p w:rsidR="00270390" w:rsidRPr="005125A9" w:rsidRDefault="00270390" w:rsidP="00270390">
      <w:pPr>
        <w:tabs>
          <w:tab w:val="right" w:pos="310"/>
        </w:tabs>
        <w:jc w:val="both"/>
        <w:rPr>
          <w:rFonts w:ascii="Century Gothic" w:hAnsi="Century Gothic" w:cs="Arial"/>
          <w:snapToGrid w:val="0"/>
          <w:color w:val="000000"/>
        </w:rPr>
      </w:pPr>
    </w:p>
    <w:p w:rsidR="00270390" w:rsidRPr="005125A9" w:rsidRDefault="00270390" w:rsidP="00270390">
      <w:pPr>
        <w:jc w:val="both"/>
        <w:rPr>
          <w:rFonts w:ascii="Century Gothic" w:hAnsi="Century Gothic" w:cs="Arial"/>
          <w:snapToGrid w:val="0"/>
          <w:color w:val="000000"/>
        </w:rPr>
      </w:pPr>
      <w:r w:rsidRPr="005125A9">
        <w:rPr>
          <w:rFonts w:ascii="Century Gothic" w:hAnsi="Century Gothic" w:cs="Arial"/>
          <w:snapToGrid w:val="0"/>
          <w:color w:val="000000"/>
        </w:rPr>
        <w:t>A- Dentro do prazo de validade do registro, os preços poderão ser revistos, a critério da Administração, ou por solicitação expressa do Contratado/Detentor do Registro de Preços, devidamente acompanhada dos documentos comprobatórios da alteração de preços pleiteados.</w:t>
      </w:r>
    </w:p>
    <w:p w:rsidR="00270390" w:rsidRPr="005125A9" w:rsidRDefault="00270390" w:rsidP="00270390">
      <w:pPr>
        <w:jc w:val="both"/>
        <w:rPr>
          <w:rFonts w:ascii="Century Gothic" w:hAnsi="Century Gothic" w:cs="Arial"/>
          <w:snapToGrid w:val="0"/>
          <w:color w:val="000000"/>
        </w:rPr>
      </w:pPr>
      <w:r w:rsidRPr="005125A9">
        <w:rPr>
          <w:rFonts w:ascii="Century Gothic" w:hAnsi="Century Gothic" w:cs="Arial"/>
          <w:snapToGrid w:val="0"/>
          <w:color w:val="000000"/>
        </w:rPr>
        <w:t xml:space="preserve">1 </w:t>
      </w:r>
      <w:r w:rsidRPr="005125A9">
        <w:rPr>
          <w:rFonts w:ascii="Century Gothic" w:hAnsi="Century Gothic" w:cs="Arial"/>
          <w:snapToGrid w:val="0"/>
          <w:color w:val="000000"/>
        </w:rPr>
        <w:noBreakHyphen/>
        <w:t xml:space="preserve"> Na análise do pedido de revisão, dentre outros critérios, a Administração adotará; para verificação dos descontos constantes dos demonstrativos que acompanhem o pedido, pesquisa de mercado dentre empresas prestadoras de serviços similar, utilizando</w:t>
      </w:r>
      <w:r w:rsidRPr="005125A9">
        <w:rPr>
          <w:rFonts w:ascii="Century Gothic" w:hAnsi="Century Gothic" w:cs="Arial"/>
          <w:snapToGrid w:val="0"/>
          <w:color w:val="000000"/>
        </w:rPr>
        <w:noBreakHyphen/>
        <w:t xml:space="preserve">se, também, de tabelas de concessionárias, devendo a deliberação de deferimento </w:t>
      </w:r>
      <w:proofErr w:type="gramStart"/>
      <w:r w:rsidRPr="005125A9">
        <w:rPr>
          <w:rFonts w:ascii="Century Gothic" w:hAnsi="Century Gothic" w:cs="Arial"/>
          <w:snapToGrid w:val="0"/>
          <w:color w:val="000000"/>
        </w:rPr>
        <w:t>da alteração solicitada ser</w:t>
      </w:r>
      <w:proofErr w:type="gramEnd"/>
      <w:r w:rsidRPr="005125A9">
        <w:rPr>
          <w:rFonts w:ascii="Century Gothic" w:hAnsi="Century Gothic" w:cs="Arial"/>
          <w:snapToGrid w:val="0"/>
          <w:color w:val="000000"/>
        </w:rPr>
        <w:t xml:space="preserve"> instruída com a justificativa da escolha do critério e memória dos respectivos cálculos, para decisão da Administração no prazo de 05(cinco) dias úteis.</w:t>
      </w:r>
    </w:p>
    <w:p w:rsidR="00270390" w:rsidRPr="005125A9" w:rsidRDefault="00270390" w:rsidP="00270390">
      <w:pPr>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É vedado ao fornecedor interromper a prestação dos serviços, sendo o referido obrigado a continuar enquanto aguarda o trâmite do processo de revisão de preços, estando nesse caso </w:t>
      </w:r>
      <w:proofErr w:type="gramStart"/>
      <w:r w:rsidRPr="005125A9">
        <w:rPr>
          <w:rFonts w:ascii="Century Gothic" w:hAnsi="Century Gothic" w:cs="Arial"/>
          <w:snapToGrid w:val="0"/>
          <w:color w:val="000000"/>
        </w:rPr>
        <w:t>sujeito</w:t>
      </w:r>
      <w:proofErr w:type="gramEnd"/>
      <w:r w:rsidRPr="005125A9">
        <w:rPr>
          <w:rFonts w:ascii="Century Gothic" w:hAnsi="Century Gothic" w:cs="Arial"/>
          <w:snapToGrid w:val="0"/>
          <w:color w:val="000000"/>
        </w:rPr>
        <w:t xml:space="preserve"> às penalidades previstas na Cláusula Décima Terceira.</w:t>
      </w:r>
    </w:p>
    <w:p w:rsidR="00270390" w:rsidRPr="005125A9" w:rsidRDefault="00270390" w:rsidP="00270390">
      <w:pPr>
        <w:jc w:val="both"/>
        <w:rPr>
          <w:rFonts w:ascii="Century Gothic" w:hAnsi="Century Gothic" w:cs="Arial"/>
          <w:snapToGrid w:val="0"/>
          <w:color w:val="000000"/>
        </w:rPr>
      </w:pPr>
    </w:p>
    <w:p w:rsidR="00270390" w:rsidRPr="005125A9" w:rsidRDefault="00270390" w:rsidP="00270390">
      <w:pPr>
        <w:pStyle w:val="Corpodetexto2"/>
        <w:rPr>
          <w:rFonts w:ascii="Century Gothic" w:hAnsi="Century Gothic" w:cs="Arial"/>
          <w:b/>
          <w:color w:val="000000"/>
          <w:sz w:val="22"/>
          <w:szCs w:val="22"/>
        </w:rPr>
      </w:pPr>
      <w:r w:rsidRPr="005125A9">
        <w:rPr>
          <w:rFonts w:ascii="Century Gothic" w:hAnsi="Century Gothic" w:cs="Arial"/>
          <w:b/>
          <w:color w:val="000000"/>
          <w:sz w:val="22"/>
          <w:szCs w:val="22"/>
        </w:rPr>
        <w:lastRenderedPageBreak/>
        <w:t>DÉCIMA PRIMEIRA: DO CANCELAMENTO DO REGISTRO DE PREÇOS E RESCISÃO DESTE CONTRATO DE COMPROMISSO DE FORNECIMENTO</w:t>
      </w:r>
    </w:p>
    <w:p w:rsidR="00270390" w:rsidRPr="005125A9" w:rsidRDefault="00270390" w:rsidP="00270390">
      <w:pPr>
        <w:pStyle w:val="Corpodetexto2"/>
        <w:rPr>
          <w:rFonts w:ascii="Century Gothic" w:hAnsi="Century Gothic" w:cs="Arial"/>
          <w:color w:val="000000"/>
          <w:sz w:val="22"/>
          <w:szCs w:val="22"/>
        </w:rPr>
      </w:pPr>
      <w:r w:rsidRPr="005125A9">
        <w:rPr>
          <w:rFonts w:ascii="Century Gothic" w:hAnsi="Century Gothic" w:cs="Arial"/>
          <w:snapToGrid w:val="0"/>
          <w:color w:val="000000"/>
          <w:sz w:val="22"/>
          <w:szCs w:val="22"/>
        </w:rPr>
        <w:t>O preço registrado poderá ser cancelado nos seguintes casos:</w:t>
      </w:r>
    </w:p>
    <w:p w:rsidR="00270390" w:rsidRPr="005125A9" w:rsidRDefault="00270390" w:rsidP="00270390">
      <w:pPr>
        <w:jc w:val="both"/>
        <w:rPr>
          <w:rFonts w:ascii="Century Gothic" w:hAnsi="Century Gothic" w:cs="Arial"/>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Pela </w:t>
      </w:r>
      <w:r w:rsidRPr="005125A9">
        <w:rPr>
          <w:rFonts w:ascii="Century Gothic" w:hAnsi="Century Gothic" w:cs="Arial"/>
          <w:i/>
          <w:snapToGrid w:val="0"/>
          <w:color w:val="000000"/>
        </w:rPr>
        <w:t xml:space="preserve">ADMINISTRAÇÃO, </w:t>
      </w:r>
      <w:r w:rsidRPr="005125A9">
        <w:rPr>
          <w:rFonts w:ascii="Century Gothic" w:hAnsi="Century Gothic" w:cs="Arial"/>
          <w:snapToGrid w:val="0"/>
          <w:color w:val="000000"/>
        </w:rPr>
        <w:t>quando:</w:t>
      </w:r>
    </w:p>
    <w:p w:rsidR="00270390" w:rsidRPr="005125A9" w:rsidRDefault="00270390" w:rsidP="00270390">
      <w:pPr>
        <w:tabs>
          <w:tab w:val="right" w:pos="7095"/>
        </w:tabs>
        <w:jc w:val="both"/>
        <w:rPr>
          <w:rFonts w:ascii="Century Gothic" w:hAnsi="Century Gothic" w:cs="Arial"/>
          <w:snapToGrid w:val="0"/>
          <w:color w:val="000000"/>
        </w:rPr>
      </w:pPr>
      <w:r w:rsidRPr="005125A9">
        <w:rPr>
          <w:rFonts w:ascii="Century Gothic" w:hAnsi="Century Gothic" w:cs="Arial"/>
          <w:snapToGrid w:val="0"/>
          <w:color w:val="000000"/>
        </w:rPr>
        <w:t xml:space="preserve">1 </w:t>
      </w:r>
      <w:r w:rsidRPr="005125A9">
        <w:rPr>
          <w:rFonts w:ascii="Century Gothic" w:hAnsi="Century Gothic" w:cs="Arial"/>
          <w:snapToGrid w:val="0"/>
          <w:color w:val="000000"/>
        </w:rPr>
        <w:noBreakHyphen/>
        <w:t xml:space="preserve"> o fornecedor deixar de cumprir as exigências do edital;</w:t>
      </w:r>
    </w:p>
    <w:p w:rsidR="00270390" w:rsidRPr="005125A9" w:rsidRDefault="00270390" w:rsidP="00270390">
      <w:pPr>
        <w:tabs>
          <w:tab w:val="right" w:pos="7095"/>
        </w:tabs>
        <w:jc w:val="both"/>
        <w:rPr>
          <w:rFonts w:ascii="Century Gothic" w:hAnsi="Century Gothic" w:cs="Arial"/>
          <w:snapToGrid w:val="0"/>
          <w:color w:val="000000"/>
        </w:rPr>
      </w:pPr>
      <w:r w:rsidRPr="005125A9">
        <w:rPr>
          <w:rFonts w:ascii="Century Gothic" w:hAnsi="Century Gothic" w:cs="Arial"/>
          <w:snapToGrid w:val="0"/>
          <w:color w:val="000000"/>
        </w:rPr>
        <w:t xml:space="preserve">2 </w:t>
      </w:r>
      <w:r w:rsidRPr="005125A9">
        <w:rPr>
          <w:rFonts w:ascii="Century Gothic" w:hAnsi="Century Gothic" w:cs="Arial"/>
          <w:snapToGrid w:val="0"/>
          <w:color w:val="000000"/>
        </w:rPr>
        <w:noBreakHyphen/>
        <w:t xml:space="preserve"> o Contratado não atender à convocação para os Serviços;</w:t>
      </w:r>
    </w:p>
    <w:p w:rsidR="00270390" w:rsidRPr="005125A9" w:rsidRDefault="00270390" w:rsidP="00270390">
      <w:pPr>
        <w:jc w:val="both"/>
        <w:rPr>
          <w:rFonts w:ascii="Century Gothic" w:hAnsi="Century Gothic" w:cs="Arial"/>
          <w:snapToGrid w:val="0"/>
          <w:color w:val="000000"/>
        </w:rPr>
      </w:pPr>
      <w:r w:rsidRPr="005125A9">
        <w:rPr>
          <w:rFonts w:ascii="Century Gothic" w:hAnsi="Century Gothic" w:cs="Arial"/>
          <w:snapToGrid w:val="0"/>
          <w:color w:val="000000"/>
        </w:rPr>
        <w:t xml:space="preserve">3 </w:t>
      </w:r>
      <w:r w:rsidRPr="005125A9">
        <w:rPr>
          <w:rFonts w:ascii="Century Gothic" w:hAnsi="Century Gothic" w:cs="Arial"/>
          <w:snapToGrid w:val="0"/>
          <w:color w:val="000000"/>
        </w:rPr>
        <w:noBreakHyphen/>
        <w:t xml:space="preserve"> os Preços registrados se apresentarem superiores aos praticados no mercado e o fornecedor se recusar a baixá</w:t>
      </w:r>
      <w:r w:rsidRPr="005125A9">
        <w:rPr>
          <w:rFonts w:ascii="Century Gothic" w:hAnsi="Century Gothic" w:cs="Arial"/>
          <w:snapToGrid w:val="0"/>
          <w:color w:val="000000"/>
        </w:rPr>
        <w:noBreakHyphen/>
        <w:t>los, na forma prevista no ato convocatório e no Decreto instituidor do Registro de Preços;</w:t>
      </w:r>
    </w:p>
    <w:p w:rsidR="00270390" w:rsidRPr="005125A9" w:rsidRDefault="00270390" w:rsidP="00270390">
      <w:pPr>
        <w:jc w:val="both"/>
        <w:rPr>
          <w:rFonts w:ascii="Century Gothic" w:hAnsi="Century Gothic" w:cs="Arial"/>
          <w:color w:val="000000"/>
        </w:rPr>
      </w:pPr>
      <w:r w:rsidRPr="005125A9">
        <w:rPr>
          <w:rFonts w:ascii="Century Gothic" w:hAnsi="Century Gothic" w:cs="Arial"/>
          <w:snapToGrid w:val="0"/>
          <w:color w:val="000000"/>
        </w:rPr>
        <w:t xml:space="preserve">4 </w:t>
      </w:r>
      <w:r w:rsidRPr="005125A9">
        <w:rPr>
          <w:rFonts w:ascii="Century Gothic" w:hAnsi="Century Gothic" w:cs="Arial"/>
          <w:snapToGrid w:val="0"/>
          <w:color w:val="000000"/>
        </w:rPr>
        <w:noBreakHyphen/>
        <w:t xml:space="preserve"> por razões de interesse público, mediante despacho motivado, devidamente justificado.</w:t>
      </w:r>
    </w:p>
    <w:p w:rsidR="00270390" w:rsidRDefault="00270390" w:rsidP="00270390">
      <w:pPr>
        <w:pStyle w:val="Corpodetexto"/>
        <w:rPr>
          <w:rFonts w:ascii="Century Gothic" w:hAnsi="Century Gothic" w:cs="Arial"/>
          <w:color w:val="000000"/>
          <w:sz w:val="22"/>
          <w:szCs w:val="22"/>
        </w:rPr>
      </w:pPr>
      <w:r w:rsidRPr="005125A9">
        <w:rPr>
          <w:rFonts w:ascii="Century Gothic" w:hAnsi="Century Gothic" w:cs="Arial"/>
          <w:color w:val="000000"/>
          <w:sz w:val="22"/>
          <w:szCs w:val="22"/>
        </w:rPr>
        <w:t xml:space="preserve">5 </w:t>
      </w:r>
      <w:r w:rsidRPr="005125A9">
        <w:rPr>
          <w:rFonts w:ascii="Century Gothic" w:hAnsi="Century Gothic" w:cs="Arial"/>
          <w:color w:val="000000"/>
          <w:sz w:val="22"/>
          <w:szCs w:val="22"/>
        </w:rPr>
        <w:noBreakHyphen/>
        <w:t xml:space="preserve"> A comunicação do cancelamento do desconto registrado, nos casos previstos no inciso I deste artigo, será feita por correspondência com recibo de entrega, juntando</w:t>
      </w:r>
      <w:r w:rsidRPr="005125A9">
        <w:rPr>
          <w:rFonts w:ascii="Century Gothic" w:hAnsi="Century Gothic" w:cs="Arial"/>
          <w:color w:val="000000"/>
          <w:sz w:val="22"/>
          <w:szCs w:val="22"/>
        </w:rPr>
        <w:noBreakHyphen/>
        <w:t xml:space="preserve">se comprovante </w:t>
      </w:r>
      <w:proofErr w:type="gramStart"/>
      <w:r w:rsidRPr="005125A9">
        <w:rPr>
          <w:rFonts w:ascii="Century Gothic" w:hAnsi="Century Gothic" w:cs="Arial"/>
          <w:color w:val="000000"/>
          <w:sz w:val="22"/>
          <w:szCs w:val="22"/>
        </w:rPr>
        <w:t>no autos</w:t>
      </w:r>
      <w:proofErr w:type="gramEnd"/>
      <w:r w:rsidRPr="005125A9">
        <w:rPr>
          <w:rFonts w:ascii="Century Gothic" w:hAnsi="Century Gothic" w:cs="Arial"/>
          <w:color w:val="000000"/>
          <w:sz w:val="22"/>
          <w:szCs w:val="22"/>
        </w:rPr>
        <w:t xml:space="preserve"> que deram origem ao registro de preços;</w:t>
      </w:r>
    </w:p>
    <w:p w:rsidR="00270390" w:rsidRPr="005125A9" w:rsidRDefault="00270390" w:rsidP="00270390">
      <w:pPr>
        <w:pStyle w:val="Corpodetexto"/>
        <w:rPr>
          <w:rFonts w:ascii="Century Gothic" w:hAnsi="Century Gothic" w:cs="Arial"/>
          <w:snapToGrid w:val="0"/>
          <w:color w:val="000000"/>
          <w:sz w:val="22"/>
          <w:szCs w:val="22"/>
        </w:rPr>
      </w:pPr>
    </w:p>
    <w:p w:rsidR="00270390" w:rsidRPr="005125A9" w:rsidRDefault="00270390" w:rsidP="00270390">
      <w:pPr>
        <w:jc w:val="both"/>
        <w:rPr>
          <w:rFonts w:ascii="Century Gothic" w:hAnsi="Century Gothic" w:cs="Arial"/>
          <w:snapToGrid w:val="0"/>
          <w:color w:val="000000"/>
        </w:rPr>
      </w:pPr>
      <w:r w:rsidRPr="005125A9">
        <w:rPr>
          <w:rFonts w:ascii="Century Gothic" w:hAnsi="Century Gothic" w:cs="Arial"/>
          <w:snapToGrid w:val="0"/>
          <w:color w:val="000000"/>
        </w:rPr>
        <w:t xml:space="preserve">6 </w:t>
      </w:r>
      <w:r w:rsidRPr="005125A9">
        <w:rPr>
          <w:rFonts w:ascii="Century Gothic" w:hAnsi="Century Gothic" w:cs="Arial"/>
          <w:snapToGrid w:val="0"/>
          <w:color w:val="000000"/>
        </w:rPr>
        <w:noBreakHyphen/>
        <w:t xml:space="preserve"> No caso de ser ignorado, incerto ou inacessível o lugar do fornecedor, a comunicação será feita por publicação na Imprensa Oficial, por unia vez e afixado no local de costume do órgão responsável pelo registro, considerando</w:t>
      </w:r>
      <w:r w:rsidRPr="005125A9">
        <w:rPr>
          <w:rFonts w:ascii="Century Gothic" w:hAnsi="Century Gothic" w:cs="Arial"/>
          <w:snapToGrid w:val="0"/>
          <w:color w:val="000000"/>
        </w:rPr>
        <w:noBreakHyphen/>
        <w:t>se cancelado o registro na data da publicação na imprensa oficial.</w:t>
      </w:r>
    </w:p>
    <w:p w:rsidR="00270390" w:rsidRPr="005125A9" w:rsidRDefault="00270390" w:rsidP="00270390">
      <w:pPr>
        <w:jc w:val="both"/>
        <w:rPr>
          <w:rFonts w:ascii="Century Gothic" w:hAnsi="Century Gothic" w:cs="Arial"/>
          <w:b/>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A solicitação do fornecedor para cancelamento do preço registrado deverá ser formulada com antecedência mínima de 30 (trinta) dias, facultada a Administração a aplicação das penalidades previstas no instrumento convocatório, assegurada defesa previa do fornecedor, nos termos da Lei n.º 8.666/93.</w:t>
      </w:r>
    </w:p>
    <w:p w:rsidR="00270390" w:rsidRPr="005125A9" w:rsidRDefault="00270390" w:rsidP="00270390">
      <w:pPr>
        <w:tabs>
          <w:tab w:val="right" w:pos="7939"/>
        </w:tabs>
        <w:jc w:val="both"/>
        <w:rPr>
          <w:rFonts w:ascii="Century Gothic" w:hAnsi="Century Gothic" w:cs="Arial"/>
          <w:b/>
          <w:snapToGrid w:val="0"/>
          <w:color w:val="000000"/>
        </w:rPr>
      </w:pPr>
      <w:r w:rsidRPr="005125A9">
        <w:rPr>
          <w:rFonts w:ascii="Century Gothic" w:hAnsi="Century Gothic" w:cs="Arial"/>
          <w:b/>
          <w:snapToGrid w:val="0"/>
          <w:color w:val="000000"/>
        </w:rPr>
        <w:t>DÉCIMA SEGUNDA: RESCISÃO POR INTERESSE PÚBLICO/PENALIDADES</w:t>
      </w:r>
    </w:p>
    <w:p w:rsidR="00270390" w:rsidRPr="005125A9" w:rsidRDefault="00270390" w:rsidP="00270390">
      <w:pPr>
        <w:jc w:val="both"/>
        <w:rPr>
          <w:rFonts w:ascii="Century Gothic" w:hAnsi="Century Gothic" w:cs="Arial"/>
          <w:snapToGrid w:val="0"/>
          <w:color w:val="000000"/>
        </w:rPr>
      </w:pPr>
      <w:r w:rsidRPr="005125A9">
        <w:rPr>
          <w:rFonts w:ascii="Century Gothic" w:hAnsi="Century Gothic" w:cs="Arial"/>
          <w:snapToGrid w:val="0"/>
          <w:color w:val="000000"/>
        </w:rPr>
        <w:t xml:space="preserve">O presente contrato e bem como o registro de preços poderão ser rescindidos e cancelados por ato unilateral do </w:t>
      </w:r>
      <w:r w:rsidRPr="005125A9">
        <w:rPr>
          <w:rFonts w:ascii="Century Gothic" w:hAnsi="Century Gothic" w:cs="Arial"/>
          <w:b/>
          <w:snapToGrid w:val="0"/>
          <w:color w:val="000000"/>
        </w:rPr>
        <w:t xml:space="preserve">CONTRATANTE, </w:t>
      </w:r>
      <w:r w:rsidRPr="005125A9">
        <w:rPr>
          <w:rFonts w:ascii="Century Gothic" w:hAnsi="Century Gothic" w:cs="Arial"/>
          <w:snapToGrid w:val="0"/>
          <w:color w:val="000000"/>
        </w:rPr>
        <w:t>devidamente justificado, quando o interesse público assim o exigir, sem que caiba direito à indenização, nas hipóteses previstas na lei 8.666/93.</w:t>
      </w:r>
    </w:p>
    <w:p w:rsidR="00270390" w:rsidRPr="005125A9" w:rsidRDefault="00270390" w:rsidP="00270390">
      <w:pPr>
        <w:jc w:val="both"/>
        <w:rPr>
          <w:rFonts w:ascii="Century Gothic" w:hAnsi="Century Gothic" w:cs="Arial"/>
          <w:b/>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O descumprimento total ou parcial das cláusulas constantes neste contrato ou das obrigações assumidas caracterizará a inadimplência da adjudicatária </w:t>
      </w:r>
      <w:r w:rsidRPr="005125A9">
        <w:rPr>
          <w:rFonts w:ascii="Century Gothic" w:hAnsi="Century Gothic" w:cs="Arial"/>
          <w:snapToGrid w:val="0"/>
          <w:color w:val="000000"/>
        </w:rPr>
        <w:lastRenderedPageBreak/>
        <w:t>contratada, sujeitando</w:t>
      </w:r>
      <w:r w:rsidRPr="005125A9">
        <w:rPr>
          <w:rFonts w:ascii="Century Gothic" w:hAnsi="Century Gothic" w:cs="Arial"/>
          <w:snapToGrid w:val="0"/>
          <w:color w:val="000000"/>
        </w:rPr>
        <w:noBreakHyphen/>
        <w:t xml:space="preserve">se às seguintes penalidades previstas </w:t>
      </w:r>
      <w:r w:rsidRPr="005125A9">
        <w:rPr>
          <w:rFonts w:ascii="Century Gothic" w:hAnsi="Century Gothic" w:cs="Arial"/>
          <w:b/>
          <w:snapToGrid w:val="0"/>
          <w:color w:val="000000"/>
        </w:rPr>
        <w:t>no artigo 87 da Lei nº. 8.666/93;</w:t>
      </w:r>
    </w:p>
    <w:p w:rsidR="00270390" w:rsidRPr="005125A9" w:rsidRDefault="00270390" w:rsidP="00270390">
      <w:pPr>
        <w:jc w:val="both"/>
        <w:rPr>
          <w:rFonts w:ascii="Century Gothic" w:eastAsia="Batang" w:hAnsi="Century Gothic" w:cs="Arial"/>
          <w:color w:val="000000"/>
        </w:rPr>
      </w:pPr>
    </w:p>
    <w:p w:rsidR="00270390" w:rsidRPr="005125A9" w:rsidRDefault="00270390" w:rsidP="00270390">
      <w:pPr>
        <w:jc w:val="both"/>
        <w:rPr>
          <w:rFonts w:ascii="Century Gothic" w:eastAsia="Batang" w:hAnsi="Century Gothic" w:cs="Arial"/>
          <w:color w:val="000000"/>
        </w:rPr>
      </w:pPr>
      <w:r w:rsidRPr="005125A9">
        <w:rPr>
          <w:rFonts w:ascii="Century Gothic" w:eastAsia="Batang" w:hAnsi="Century Gothic" w:cs="Arial"/>
          <w:color w:val="000000"/>
        </w:rPr>
        <w:t>12.1 – Se o licitante vencedor descumprir as condições deste CONTRATO ficará sujeito às penalidades estabelecidas nas Leis 10.520/02 e 8.666/93.</w:t>
      </w:r>
    </w:p>
    <w:p w:rsidR="00270390" w:rsidRPr="005125A9" w:rsidRDefault="00270390" w:rsidP="00270390">
      <w:pPr>
        <w:tabs>
          <w:tab w:val="left" w:pos="733"/>
        </w:tabs>
        <w:ind w:firstLine="720"/>
        <w:jc w:val="both"/>
        <w:rPr>
          <w:rFonts w:ascii="Century Gothic" w:hAnsi="Century Gothic" w:cs="Arial"/>
          <w:snapToGrid w:val="0"/>
          <w:color w:val="000000"/>
        </w:rPr>
      </w:pPr>
      <w:r w:rsidRPr="005125A9">
        <w:rPr>
          <w:rFonts w:ascii="Century Gothic" w:hAnsi="Century Gothic" w:cs="Arial"/>
          <w:snapToGrid w:val="0"/>
          <w:color w:val="000000"/>
        </w:rPr>
        <w:t xml:space="preserve">I </w:t>
      </w:r>
      <w:r w:rsidRPr="005125A9">
        <w:rPr>
          <w:rFonts w:ascii="Century Gothic" w:hAnsi="Century Gothic" w:cs="Arial"/>
          <w:snapToGrid w:val="0"/>
          <w:color w:val="000000"/>
        </w:rPr>
        <w:noBreakHyphen/>
        <w:t xml:space="preserve"> multa:</w:t>
      </w:r>
    </w:p>
    <w:p w:rsidR="00270390" w:rsidRPr="005125A9" w:rsidRDefault="00270390" w:rsidP="00270390">
      <w:pPr>
        <w:tabs>
          <w:tab w:val="left" w:pos="733"/>
        </w:tabs>
        <w:ind w:firstLine="720"/>
        <w:jc w:val="both"/>
        <w:rPr>
          <w:rFonts w:ascii="Century Gothic" w:hAnsi="Century Gothic" w:cs="Arial"/>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de até 30% (trinta por cento) do valor total da nota de empenho, nos casos de inexecução total do ajuste nela consubstanciado;</w:t>
      </w:r>
    </w:p>
    <w:p w:rsidR="00270390" w:rsidRPr="005125A9" w:rsidRDefault="00270390" w:rsidP="00270390">
      <w:pPr>
        <w:tabs>
          <w:tab w:val="left" w:pos="733"/>
        </w:tabs>
        <w:ind w:firstLine="720"/>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de até 30.% (trinta por cento) do valor remanescente da nota de empenho, em caso de rescisão contratual por inadimplência da detentora da ata.</w:t>
      </w:r>
    </w:p>
    <w:p w:rsidR="00270390" w:rsidRPr="005125A9" w:rsidRDefault="00270390" w:rsidP="00270390">
      <w:pPr>
        <w:jc w:val="both"/>
        <w:rPr>
          <w:rFonts w:ascii="Century Gothic" w:hAnsi="Century Gothic" w:cs="Arial"/>
          <w:snapToGrid w:val="0"/>
          <w:color w:val="000000"/>
        </w:rPr>
      </w:pPr>
      <w:r w:rsidRPr="005125A9">
        <w:rPr>
          <w:rFonts w:ascii="Century Gothic" w:eastAsia="Batang" w:hAnsi="Century Gothic" w:cs="Arial"/>
          <w:color w:val="000000"/>
        </w:rPr>
        <w:t xml:space="preserve">           C) 2% (dois por cento) ao dia, sobre o valor total proposto do item em atraso, a partir do dia imediato ao vencimento do prazo estipulado para a entrega do serviço.</w:t>
      </w:r>
    </w:p>
    <w:p w:rsidR="00270390" w:rsidRPr="005125A9" w:rsidRDefault="00270390" w:rsidP="00270390">
      <w:pPr>
        <w:tabs>
          <w:tab w:val="left" w:pos="733"/>
        </w:tabs>
        <w:jc w:val="both"/>
        <w:rPr>
          <w:rFonts w:ascii="Century Gothic" w:hAnsi="Century Gothic" w:cs="Arial"/>
          <w:snapToGrid w:val="0"/>
          <w:color w:val="000000"/>
        </w:rPr>
      </w:pPr>
      <w:r w:rsidRPr="005125A9">
        <w:rPr>
          <w:rFonts w:ascii="Century Gothic" w:hAnsi="Century Gothic" w:cs="Arial"/>
          <w:snapToGrid w:val="0"/>
          <w:color w:val="000000"/>
        </w:rPr>
        <w:t>12.1. 1 - As importâncias relativas às multas serão descontadas dos pagamentos a serem efetuados às detentoras da ata, podendo, entretanto, conforme o caso, ser inscritas para constituir dívida ativa, na forma da lei.</w:t>
      </w:r>
    </w:p>
    <w:p w:rsidR="00270390" w:rsidRPr="005125A9" w:rsidRDefault="00270390" w:rsidP="00270390">
      <w:pPr>
        <w:tabs>
          <w:tab w:val="left" w:pos="733"/>
        </w:tabs>
        <w:jc w:val="both"/>
        <w:rPr>
          <w:rFonts w:ascii="Century Gothic" w:hAnsi="Century Gothic" w:cs="Arial"/>
          <w:b/>
          <w:snapToGrid w:val="0"/>
          <w:color w:val="000000"/>
        </w:rPr>
      </w:pPr>
      <w:r w:rsidRPr="005125A9">
        <w:rPr>
          <w:rFonts w:ascii="Century Gothic" w:hAnsi="Century Gothic" w:cs="Arial"/>
          <w:snapToGrid w:val="0"/>
          <w:color w:val="000000"/>
        </w:rPr>
        <w:t>12.1.2 - As penalidades serão aplicadas sem prejuízo das demais sanções, administrativas ou penais, previstas na Lei Federal n.º 8.666/93, com as alterações nela introduzidas, pela Lei Federal n.º 8.883/94.</w:t>
      </w:r>
    </w:p>
    <w:p w:rsidR="00270390" w:rsidRPr="005125A9" w:rsidRDefault="00270390" w:rsidP="00270390">
      <w:pPr>
        <w:jc w:val="both"/>
        <w:rPr>
          <w:rFonts w:ascii="Century Gothic" w:eastAsia="Batang" w:hAnsi="Century Gothic" w:cs="Arial"/>
          <w:color w:val="000000"/>
        </w:rPr>
      </w:pPr>
      <w:r w:rsidRPr="005125A9">
        <w:rPr>
          <w:rFonts w:ascii="Century Gothic" w:eastAsia="Batang" w:hAnsi="Century Gothic" w:cs="Arial"/>
          <w:color w:val="000000"/>
        </w:rPr>
        <w:t>12.2 – Nos termos do artigo 87 da Lei nº. 8.666/93, pela inexecução total ou parcial do Contrato, este Órgão poderá aplicar à empresa vencedora, garantida a prévia defesa, as seguintes penalidades:</w:t>
      </w:r>
    </w:p>
    <w:p w:rsidR="00270390" w:rsidRPr="005125A9" w:rsidRDefault="00270390" w:rsidP="00270390">
      <w:pPr>
        <w:jc w:val="both"/>
        <w:rPr>
          <w:rFonts w:ascii="Century Gothic" w:eastAsia="Batang" w:hAnsi="Century Gothic" w:cs="Arial"/>
          <w:color w:val="000000"/>
        </w:rPr>
      </w:pPr>
      <w:r w:rsidRPr="005125A9">
        <w:rPr>
          <w:rFonts w:ascii="Century Gothic" w:eastAsia="Batang" w:hAnsi="Century Gothic" w:cs="Arial"/>
          <w:color w:val="000000"/>
        </w:rPr>
        <w:t>12.2.1 – Advertência;</w:t>
      </w:r>
      <w:r w:rsidRPr="005125A9">
        <w:rPr>
          <w:rFonts w:ascii="Century Gothic" w:eastAsia="Batang" w:hAnsi="Century Gothic" w:cs="Arial"/>
          <w:color w:val="000000"/>
        </w:rPr>
        <w:tab/>
      </w:r>
    </w:p>
    <w:p w:rsidR="00270390" w:rsidRPr="005125A9" w:rsidRDefault="00270390" w:rsidP="00270390">
      <w:pPr>
        <w:jc w:val="both"/>
        <w:rPr>
          <w:rFonts w:ascii="Century Gothic" w:eastAsia="Batang" w:hAnsi="Century Gothic" w:cs="Arial"/>
          <w:color w:val="000000"/>
        </w:rPr>
      </w:pPr>
      <w:r w:rsidRPr="005125A9">
        <w:rPr>
          <w:rFonts w:ascii="Century Gothic" w:eastAsia="Batang" w:hAnsi="Century Gothic" w:cs="Arial"/>
          <w:color w:val="000000"/>
        </w:rPr>
        <w:t>12.2.2 – Suspensão temporária de participação em licitação e impedimento de contratar com a Administração, por prazo não superior a 02(dois) anos; e</w:t>
      </w:r>
      <w:proofErr w:type="gramStart"/>
      <w:r w:rsidRPr="005125A9">
        <w:rPr>
          <w:rFonts w:ascii="Century Gothic" w:eastAsia="Batang" w:hAnsi="Century Gothic" w:cs="Arial"/>
          <w:color w:val="000000"/>
        </w:rPr>
        <w:tab/>
      </w:r>
      <w:proofErr w:type="gramEnd"/>
    </w:p>
    <w:p w:rsidR="00270390" w:rsidRPr="005125A9" w:rsidRDefault="00270390" w:rsidP="00270390">
      <w:pPr>
        <w:jc w:val="both"/>
        <w:rPr>
          <w:rFonts w:ascii="Century Gothic" w:eastAsia="Batang" w:hAnsi="Century Gothic" w:cs="Arial"/>
          <w:color w:val="000000"/>
        </w:rPr>
      </w:pPr>
      <w:r w:rsidRPr="005125A9">
        <w:rPr>
          <w:rFonts w:ascii="Century Gothic" w:eastAsia="Batang" w:hAnsi="Century Gothic" w:cs="Arial"/>
          <w:color w:val="000000"/>
        </w:rPr>
        <w:t>12.2.3 – Declaração de inidoneidade para licitar ou contratar com a Administração Pública, enquanto perdurarem os motivos determinantes da punição, ou até que seja promovida sua reabilitação, perante a própria autoridade que aplicou a penalidade.</w:t>
      </w:r>
    </w:p>
    <w:p w:rsidR="00270390" w:rsidRPr="005125A9" w:rsidRDefault="00270390" w:rsidP="00270390">
      <w:pPr>
        <w:tabs>
          <w:tab w:val="left" w:pos="3130"/>
          <w:tab w:val="left" w:pos="6816"/>
          <w:tab w:val="right" w:pos="7461"/>
        </w:tabs>
        <w:jc w:val="both"/>
        <w:rPr>
          <w:rFonts w:ascii="Century Gothic" w:hAnsi="Century Gothic" w:cs="Arial"/>
          <w:snapToGrid w:val="0"/>
          <w:color w:val="000000"/>
        </w:rPr>
      </w:pPr>
      <w:r w:rsidRPr="005125A9">
        <w:rPr>
          <w:rFonts w:ascii="Century Gothic" w:eastAsia="Batang" w:hAnsi="Century Gothic" w:cs="Arial"/>
          <w:color w:val="000000"/>
        </w:rPr>
        <w:t>12.4 – As sanções estabelecidas nos itens 13.2.1, e 13.2.2 são de competência da autoridade máxima deste Órgão.</w:t>
      </w:r>
    </w:p>
    <w:p w:rsidR="00270390" w:rsidRPr="005125A9" w:rsidRDefault="00270390" w:rsidP="00270390">
      <w:pPr>
        <w:jc w:val="both"/>
        <w:rPr>
          <w:rFonts w:ascii="Century Gothic" w:hAnsi="Century Gothic" w:cs="Arial"/>
          <w:snapToGrid w:val="0"/>
          <w:color w:val="000000"/>
        </w:rPr>
      </w:pPr>
      <w:r w:rsidRPr="005125A9">
        <w:rPr>
          <w:rFonts w:ascii="Century Gothic" w:hAnsi="Century Gothic" w:cs="Arial"/>
          <w:snapToGrid w:val="0"/>
          <w:color w:val="000000"/>
        </w:rPr>
        <w:lastRenderedPageBreak/>
        <w:t xml:space="preserve">12.5 </w:t>
      </w:r>
      <w:r w:rsidRPr="005125A9">
        <w:rPr>
          <w:rFonts w:ascii="Century Gothic" w:hAnsi="Century Gothic" w:cs="Arial"/>
          <w:snapToGrid w:val="0"/>
          <w:color w:val="000000"/>
        </w:rPr>
        <w:noBreakHyphen/>
        <w:t xml:space="preserve"> A penalidade de advertência prevista no item anterior será aplicada pelo Secretário Municipal de Administração, com base em relatório circunstanciado do Secretario da unidade solicitante, de oficio ou mediante proposta do responsável pelo acompanhamento da execução do contrato;</w:t>
      </w:r>
    </w:p>
    <w:p w:rsidR="00270390" w:rsidRPr="005125A9" w:rsidRDefault="00270390" w:rsidP="00270390">
      <w:pPr>
        <w:jc w:val="both"/>
        <w:rPr>
          <w:rFonts w:ascii="Century Gothic" w:hAnsi="Century Gothic" w:cs="Arial"/>
          <w:snapToGrid w:val="0"/>
          <w:color w:val="000000"/>
        </w:rPr>
      </w:pPr>
      <w:proofErr w:type="gramStart"/>
      <w:r w:rsidRPr="005125A9">
        <w:rPr>
          <w:rFonts w:ascii="Century Gothic" w:hAnsi="Century Gothic" w:cs="Arial"/>
          <w:snapToGrid w:val="0"/>
          <w:color w:val="000000"/>
        </w:rPr>
        <w:t>12.6 - A multa prevista neste contrato será aplicada após apreciação da defesa apresentada pelo contratado no prazo de 05 (cinco) dias úteis contados da sua notificação, devendo ser descontada imediatamente, após o prazo de defesa e julgamento da mesma, da garantia ou se for insuficiente dos pagamentos eventualmente devidos pela Administração, nos termos do artigo 87, § 1º da Lei 8.666/93.</w:t>
      </w:r>
      <w:proofErr w:type="gramEnd"/>
    </w:p>
    <w:p w:rsidR="00270390" w:rsidRPr="005125A9" w:rsidRDefault="00270390" w:rsidP="00270390">
      <w:pPr>
        <w:jc w:val="both"/>
        <w:rPr>
          <w:rFonts w:ascii="Century Gothic" w:hAnsi="Century Gothic" w:cs="Arial"/>
          <w:b/>
          <w:bCs/>
          <w:i/>
          <w:snapToGrid w:val="0"/>
          <w:color w:val="000000"/>
        </w:rPr>
      </w:pPr>
      <w:r w:rsidRPr="005125A9">
        <w:rPr>
          <w:rFonts w:ascii="Century Gothic" w:hAnsi="Century Gothic" w:cs="Arial"/>
          <w:snapToGrid w:val="0"/>
          <w:color w:val="000000"/>
        </w:rPr>
        <w:t>12.7 - Na aplicação das penalidades de suspensão temporária e de declaração de inidoneidade é facultada a defesa do contratado no respectivo processo, no prazo de 10 (dez) dias contados da abertura de vista.</w:t>
      </w:r>
    </w:p>
    <w:p w:rsidR="00270390" w:rsidRPr="005125A9" w:rsidRDefault="00270390" w:rsidP="00270390">
      <w:pPr>
        <w:pStyle w:val="Ttulo4"/>
        <w:keepNext w:val="0"/>
        <w:tabs>
          <w:tab w:val="right" w:pos="5831"/>
        </w:tabs>
        <w:rPr>
          <w:rFonts w:ascii="Century Gothic" w:hAnsi="Century Gothic" w:cs="Arial"/>
          <w:color w:val="000000"/>
        </w:rPr>
      </w:pPr>
      <w:r w:rsidRPr="005125A9">
        <w:rPr>
          <w:rFonts w:ascii="Century Gothic" w:hAnsi="Century Gothic" w:cs="Arial"/>
          <w:color w:val="000000"/>
        </w:rPr>
        <w:t>DÉCIMA TERCEIRA: DOTAÇÃO ORÇAMENTÁRIA</w:t>
      </w:r>
    </w:p>
    <w:p w:rsidR="00270390" w:rsidRPr="005125A9" w:rsidRDefault="00270390" w:rsidP="00270390">
      <w:pPr>
        <w:jc w:val="both"/>
        <w:rPr>
          <w:rFonts w:ascii="Century Gothic" w:hAnsi="Century Gothic" w:cs="Arial"/>
          <w:snapToGrid w:val="0"/>
          <w:color w:val="000000"/>
        </w:rPr>
      </w:pPr>
      <w:r w:rsidRPr="005125A9">
        <w:rPr>
          <w:rFonts w:ascii="Century Gothic" w:hAnsi="Century Gothic" w:cs="Arial"/>
          <w:snapToGrid w:val="0"/>
          <w:color w:val="000000"/>
        </w:rPr>
        <w:t>O gerenciamento e controle do sistema do registro de preços correrão à conta das dotações orçamentárias:</w:t>
      </w:r>
    </w:p>
    <w:p w:rsidR="00270390" w:rsidRPr="005125A9" w:rsidRDefault="00270390" w:rsidP="00270390">
      <w:pPr>
        <w:widowControl w:val="0"/>
        <w:autoSpaceDE w:val="0"/>
        <w:autoSpaceDN w:val="0"/>
        <w:adjustRightInd w:val="0"/>
        <w:spacing w:after="120" w:line="240" w:lineRule="auto"/>
        <w:rPr>
          <w:rFonts w:ascii="Century Gothic" w:hAnsi="Century Gothic" w:cs="Times New Roman"/>
        </w:rPr>
      </w:pPr>
      <w:r w:rsidRPr="005125A9">
        <w:rPr>
          <w:rFonts w:ascii="Century Gothic" w:hAnsi="Century Gothic" w:cs="Times New Roman"/>
        </w:rPr>
        <w:t>- 02.005.001.00010.00122.00012.2065.33903900 – 220</w:t>
      </w:r>
    </w:p>
    <w:p w:rsidR="00270390" w:rsidRPr="005125A9" w:rsidRDefault="00270390" w:rsidP="00270390">
      <w:pPr>
        <w:widowControl w:val="0"/>
        <w:autoSpaceDE w:val="0"/>
        <w:autoSpaceDN w:val="0"/>
        <w:adjustRightInd w:val="0"/>
        <w:spacing w:after="120" w:line="240" w:lineRule="auto"/>
        <w:rPr>
          <w:rFonts w:ascii="Century Gothic" w:hAnsi="Century Gothic" w:cs="Times New Roman"/>
        </w:rPr>
      </w:pPr>
      <w:r w:rsidRPr="005125A9">
        <w:rPr>
          <w:rFonts w:ascii="Century Gothic" w:hAnsi="Century Gothic" w:cs="Times New Roman"/>
        </w:rPr>
        <w:t>- 02.005.002.00010.00301.00012.2112.33903900 – 254</w:t>
      </w:r>
    </w:p>
    <w:p w:rsidR="00270390" w:rsidRPr="005125A9" w:rsidRDefault="00270390" w:rsidP="00270390">
      <w:pPr>
        <w:jc w:val="both"/>
        <w:rPr>
          <w:rFonts w:ascii="Century Gothic" w:hAnsi="Century Gothic" w:cs="Arial"/>
          <w:snapToGrid w:val="0"/>
          <w:color w:val="000000"/>
        </w:rPr>
      </w:pPr>
    </w:p>
    <w:p w:rsidR="00270390" w:rsidRPr="005125A9" w:rsidRDefault="00270390" w:rsidP="00270390">
      <w:pPr>
        <w:pStyle w:val="Ttulo4"/>
        <w:keepNext w:val="0"/>
        <w:tabs>
          <w:tab w:val="right" w:pos="4478"/>
        </w:tabs>
        <w:rPr>
          <w:rFonts w:ascii="Century Gothic" w:hAnsi="Century Gothic" w:cs="Arial"/>
          <w:color w:val="000000"/>
        </w:rPr>
      </w:pPr>
      <w:r w:rsidRPr="005125A9">
        <w:rPr>
          <w:rFonts w:ascii="Century Gothic" w:hAnsi="Century Gothic" w:cs="Arial"/>
          <w:color w:val="000000"/>
        </w:rPr>
        <w:t>DÉCIMA QUARTA: PUBLICAÇÃO</w:t>
      </w:r>
    </w:p>
    <w:p w:rsidR="00270390" w:rsidRPr="005125A9" w:rsidRDefault="00270390" w:rsidP="00270390">
      <w:pPr>
        <w:jc w:val="both"/>
        <w:rPr>
          <w:rFonts w:ascii="Century Gothic" w:hAnsi="Century Gothic" w:cs="Arial"/>
          <w:snapToGrid w:val="0"/>
          <w:color w:val="000000"/>
        </w:rPr>
      </w:pPr>
    </w:p>
    <w:p w:rsidR="00270390" w:rsidRPr="005125A9" w:rsidRDefault="00270390" w:rsidP="00270390">
      <w:pPr>
        <w:jc w:val="both"/>
        <w:rPr>
          <w:rFonts w:ascii="Century Gothic" w:hAnsi="Century Gothic" w:cs="Arial"/>
          <w:snapToGrid w:val="0"/>
          <w:color w:val="000000"/>
        </w:rPr>
      </w:pPr>
      <w:r w:rsidRPr="005125A9">
        <w:rPr>
          <w:rFonts w:ascii="Century Gothic" w:hAnsi="Century Gothic" w:cs="Arial"/>
          <w:snapToGrid w:val="0"/>
          <w:color w:val="000000"/>
        </w:rPr>
        <w:t>A publicação do extrato do presente Registro de Preços e dos contratos dele decorrentes será providenciada pela CPL.</w:t>
      </w:r>
    </w:p>
    <w:p w:rsidR="00270390" w:rsidRPr="005125A9" w:rsidRDefault="00270390" w:rsidP="00270390">
      <w:pPr>
        <w:jc w:val="both"/>
        <w:rPr>
          <w:rFonts w:ascii="Century Gothic" w:hAnsi="Century Gothic" w:cs="Arial"/>
          <w:snapToGrid w:val="0"/>
          <w:color w:val="000000"/>
        </w:rPr>
      </w:pPr>
    </w:p>
    <w:p w:rsidR="00270390" w:rsidRPr="005125A9" w:rsidRDefault="00270390" w:rsidP="00270390">
      <w:pPr>
        <w:pStyle w:val="Ttulo4"/>
        <w:tabs>
          <w:tab w:val="right" w:pos="3566"/>
        </w:tabs>
        <w:rPr>
          <w:rFonts w:ascii="Century Gothic" w:hAnsi="Century Gothic" w:cs="Arial"/>
          <w:color w:val="000000"/>
        </w:rPr>
      </w:pPr>
      <w:r w:rsidRPr="005125A9">
        <w:rPr>
          <w:rFonts w:ascii="Century Gothic" w:hAnsi="Century Gothic" w:cs="Arial"/>
          <w:color w:val="000000"/>
        </w:rPr>
        <w:t>DÉCIMA QUINTA: FORO</w:t>
      </w:r>
    </w:p>
    <w:p w:rsidR="00270390" w:rsidRPr="005125A9" w:rsidRDefault="00270390" w:rsidP="00270390">
      <w:pPr>
        <w:jc w:val="both"/>
        <w:rPr>
          <w:rFonts w:ascii="Century Gothic" w:hAnsi="Century Gothic" w:cs="Arial"/>
          <w:snapToGrid w:val="0"/>
          <w:color w:val="000000"/>
        </w:rPr>
      </w:pPr>
    </w:p>
    <w:p w:rsidR="00270390" w:rsidRPr="005125A9" w:rsidRDefault="00270390" w:rsidP="00270390">
      <w:pPr>
        <w:jc w:val="both"/>
        <w:rPr>
          <w:rFonts w:ascii="Century Gothic" w:hAnsi="Century Gothic" w:cs="Arial"/>
          <w:snapToGrid w:val="0"/>
          <w:color w:val="000000"/>
        </w:rPr>
      </w:pPr>
      <w:r w:rsidRPr="005125A9">
        <w:rPr>
          <w:rFonts w:ascii="Century Gothic" w:hAnsi="Century Gothic" w:cs="Arial"/>
          <w:snapToGrid w:val="0"/>
          <w:color w:val="000000"/>
        </w:rPr>
        <w:t>As partes elegem o foro da Comarca de Cachoeira de Minas para dirimir as questões pendentes, oriundas, da execução do presente contrato.</w:t>
      </w:r>
    </w:p>
    <w:p w:rsidR="00270390" w:rsidRPr="005125A9" w:rsidRDefault="00270390" w:rsidP="00270390">
      <w:pPr>
        <w:jc w:val="both"/>
        <w:rPr>
          <w:rFonts w:ascii="Century Gothic" w:hAnsi="Century Gothic" w:cs="Arial"/>
          <w:snapToGrid w:val="0"/>
          <w:color w:val="000000"/>
        </w:rPr>
      </w:pPr>
      <w:r w:rsidRPr="005125A9">
        <w:rPr>
          <w:rFonts w:ascii="Century Gothic" w:hAnsi="Century Gothic" w:cs="Arial"/>
          <w:snapToGrid w:val="0"/>
          <w:color w:val="000000"/>
        </w:rPr>
        <w:t>E, por estarem justas e contratadas, firmam o presente instrumento em 02 (duas) vias de igual forma e teor, na presença das testemunhas abaixo.</w:t>
      </w:r>
    </w:p>
    <w:p w:rsidR="00270390" w:rsidRPr="005125A9" w:rsidRDefault="00270390" w:rsidP="00270390">
      <w:pPr>
        <w:tabs>
          <w:tab w:val="left" w:pos="50"/>
          <w:tab w:val="left" w:leader="dot" w:pos="2669"/>
          <w:tab w:val="left" w:leader="dot" w:pos="3519"/>
          <w:tab w:val="right" w:pos="4663"/>
        </w:tabs>
        <w:jc w:val="both"/>
        <w:rPr>
          <w:rFonts w:ascii="Century Gothic" w:hAnsi="Century Gothic" w:cs="Arial"/>
          <w:snapToGrid w:val="0"/>
          <w:color w:val="000000"/>
        </w:rPr>
      </w:pPr>
      <w:r w:rsidRPr="005125A9">
        <w:rPr>
          <w:rFonts w:ascii="Century Gothic" w:hAnsi="Century Gothic" w:cs="Arial"/>
          <w:snapToGrid w:val="0"/>
          <w:color w:val="000000"/>
        </w:rPr>
        <w:t>Prefeitura Municipal de Conceição dos Ouros,</w:t>
      </w:r>
      <w:r>
        <w:rPr>
          <w:rFonts w:ascii="Century Gothic" w:hAnsi="Century Gothic" w:cs="Arial"/>
          <w:snapToGrid w:val="0"/>
          <w:color w:val="000000"/>
        </w:rPr>
        <w:t xml:space="preserve"> 29</w:t>
      </w:r>
      <w:r w:rsidRPr="005125A9">
        <w:rPr>
          <w:rFonts w:ascii="Century Gothic" w:hAnsi="Century Gothic" w:cs="Arial"/>
          <w:snapToGrid w:val="0"/>
          <w:color w:val="000000"/>
        </w:rPr>
        <w:t xml:space="preserve"> de</w:t>
      </w:r>
      <w:r>
        <w:rPr>
          <w:rFonts w:ascii="Century Gothic" w:hAnsi="Century Gothic" w:cs="Arial"/>
          <w:snapToGrid w:val="0"/>
          <w:color w:val="000000"/>
        </w:rPr>
        <w:t xml:space="preserve"> Abril</w:t>
      </w:r>
      <w:r w:rsidRPr="005125A9">
        <w:rPr>
          <w:rFonts w:ascii="Century Gothic" w:hAnsi="Century Gothic" w:cs="Arial"/>
          <w:snapToGrid w:val="0"/>
          <w:color w:val="000000"/>
        </w:rPr>
        <w:t xml:space="preserve"> de 2.014.</w:t>
      </w:r>
    </w:p>
    <w:p w:rsidR="00270390" w:rsidRPr="005125A9" w:rsidRDefault="00270390" w:rsidP="00270390">
      <w:pPr>
        <w:tabs>
          <w:tab w:val="left" w:pos="50"/>
          <w:tab w:val="left" w:leader="dot" w:pos="2669"/>
          <w:tab w:val="left" w:leader="dot" w:pos="3519"/>
          <w:tab w:val="right" w:pos="4663"/>
        </w:tabs>
        <w:jc w:val="both"/>
        <w:rPr>
          <w:rFonts w:ascii="Century Gothic" w:hAnsi="Century Gothic" w:cs="Arial"/>
          <w:b/>
          <w:color w:val="000000"/>
        </w:rPr>
      </w:pPr>
    </w:p>
    <w:p w:rsidR="00270390" w:rsidRPr="005125A9" w:rsidRDefault="00270390" w:rsidP="00270390">
      <w:pPr>
        <w:pStyle w:val="Ttulo1"/>
        <w:tabs>
          <w:tab w:val="center" w:pos="4680"/>
        </w:tabs>
        <w:suppressAutoHyphens/>
        <w:jc w:val="left"/>
        <w:rPr>
          <w:rFonts w:ascii="Century Gothic" w:hAnsi="Century Gothic" w:cs="Arial"/>
          <w:i/>
          <w:color w:val="000000"/>
          <w:sz w:val="22"/>
          <w:szCs w:val="22"/>
        </w:rPr>
      </w:pPr>
      <w:r w:rsidRPr="005125A9">
        <w:rPr>
          <w:rFonts w:ascii="Century Gothic" w:hAnsi="Century Gothic" w:cs="Arial"/>
          <w:color w:val="000000"/>
          <w:sz w:val="22"/>
          <w:szCs w:val="22"/>
        </w:rPr>
        <w:lastRenderedPageBreak/>
        <w:t>Pela CONTRATANTE</w:t>
      </w:r>
      <w:r>
        <w:rPr>
          <w:rFonts w:ascii="Century Gothic" w:hAnsi="Century Gothic" w:cs="Arial"/>
          <w:color w:val="000000"/>
          <w:sz w:val="22"/>
          <w:szCs w:val="22"/>
        </w:rPr>
        <w:t>____________________________________</w:t>
      </w:r>
    </w:p>
    <w:p w:rsidR="00270390" w:rsidRPr="005125A9" w:rsidRDefault="00270390" w:rsidP="00270390">
      <w:pPr>
        <w:tabs>
          <w:tab w:val="center" w:pos="4680"/>
        </w:tabs>
        <w:suppressAutoHyphens/>
        <w:jc w:val="both"/>
        <w:rPr>
          <w:rFonts w:ascii="Century Gothic" w:hAnsi="Century Gothic" w:cs="Arial"/>
          <w:b/>
          <w:i/>
          <w:color w:val="000000"/>
        </w:rPr>
      </w:pPr>
      <w:r>
        <w:rPr>
          <w:rFonts w:ascii="Century Gothic" w:hAnsi="Century Gothic" w:cs="Arial"/>
          <w:color w:val="000000"/>
        </w:rPr>
        <w:t xml:space="preserve">                                  </w:t>
      </w:r>
      <w:r w:rsidRPr="005125A9">
        <w:rPr>
          <w:rFonts w:ascii="Century Gothic" w:hAnsi="Century Gothic" w:cs="Arial"/>
          <w:color w:val="000000"/>
        </w:rPr>
        <w:t>Maurício Euclides Viana - Prefeito Municipal</w:t>
      </w:r>
    </w:p>
    <w:p w:rsidR="00270390" w:rsidRPr="005125A9" w:rsidRDefault="00270390" w:rsidP="00270390">
      <w:pPr>
        <w:tabs>
          <w:tab w:val="center" w:pos="4680"/>
        </w:tabs>
        <w:suppressAutoHyphens/>
        <w:jc w:val="both"/>
        <w:rPr>
          <w:rFonts w:ascii="Century Gothic" w:hAnsi="Century Gothic" w:cs="Arial"/>
          <w:color w:val="000000"/>
        </w:rPr>
      </w:pPr>
    </w:p>
    <w:p w:rsidR="00270390" w:rsidRDefault="00270390" w:rsidP="00270390">
      <w:pPr>
        <w:tabs>
          <w:tab w:val="center" w:pos="4680"/>
        </w:tabs>
        <w:suppressAutoHyphens/>
        <w:spacing w:after="0" w:line="240" w:lineRule="auto"/>
        <w:jc w:val="both"/>
        <w:rPr>
          <w:rFonts w:ascii="Century Gothic" w:hAnsi="Century Gothic" w:cs="Arial"/>
          <w:color w:val="000000"/>
        </w:rPr>
      </w:pPr>
      <w:r w:rsidRPr="005125A9">
        <w:rPr>
          <w:rFonts w:ascii="Century Gothic" w:hAnsi="Century Gothic" w:cs="Arial"/>
          <w:color w:val="000000"/>
        </w:rPr>
        <w:t>Pela CONTRATADA</w:t>
      </w:r>
      <w:r>
        <w:rPr>
          <w:rFonts w:ascii="Century Gothic" w:hAnsi="Century Gothic" w:cs="Arial"/>
          <w:color w:val="000000"/>
        </w:rPr>
        <w:t xml:space="preserve"> ____________________________________</w:t>
      </w:r>
    </w:p>
    <w:p w:rsidR="00270390" w:rsidRPr="00180AD8" w:rsidRDefault="009265E8" w:rsidP="00270390">
      <w:pPr>
        <w:spacing w:after="0" w:line="240" w:lineRule="auto"/>
        <w:jc w:val="both"/>
        <w:rPr>
          <w:rFonts w:ascii="Century Gothic" w:hAnsi="Century Gothic" w:cs="Arial"/>
          <w:i/>
          <w:color w:val="000000"/>
        </w:rPr>
      </w:pPr>
      <w:r>
        <w:rPr>
          <w:rFonts w:ascii="Century Gothic" w:hAnsi="Century Gothic" w:cs="Arial"/>
          <w:color w:val="000000"/>
        </w:rPr>
        <w:t xml:space="preserve">                                  </w:t>
      </w:r>
      <w:r w:rsidR="00270390">
        <w:rPr>
          <w:rFonts w:ascii="Century Gothic" w:hAnsi="Century Gothic" w:cs="Arial"/>
          <w:color w:val="000000"/>
        </w:rPr>
        <w:t>CENTRO VARGINHENSE DE MEDICINA NUCLEAR LTDA.</w:t>
      </w:r>
    </w:p>
    <w:p w:rsidR="00270390" w:rsidRDefault="00270390" w:rsidP="00270390">
      <w:pPr>
        <w:tabs>
          <w:tab w:val="center" w:pos="4680"/>
        </w:tabs>
        <w:suppressAutoHyphens/>
        <w:jc w:val="both"/>
        <w:rPr>
          <w:rFonts w:ascii="Century Gothic" w:hAnsi="Century Gothic" w:cs="Arial"/>
          <w:color w:val="000000"/>
        </w:rPr>
      </w:pP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p>
    <w:p w:rsidR="00270390" w:rsidRDefault="00270390" w:rsidP="00270390">
      <w:pPr>
        <w:tabs>
          <w:tab w:val="center" w:pos="4680"/>
        </w:tabs>
        <w:suppressAutoHyphens/>
        <w:jc w:val="both"/>
        <w:rPr>
          <w:rFonts w:ascii="Century Gothic" w:hAnsi="Century Gothic" w:cs="Arial"/>
          <w:color w:val="000000"/>
        </w:rPr>
      </w:pPr>
    </w:p>
    <w:p w:rsidR="00270390" w:rsidRPr="005125A9" w:rsidRDefault="00270390" w:rsidP="00270390">
      <w:pPr>
        <w:tabs>
          <w:tab w:val="center" w:pos="4680"/>
        </w:tabs>
        <w:suppressAutoHyphens/>
        <w:jc w:val="both"/>
        <w:rPr>
          <w:rFonts w:ascii="Century Gothic" w:hAnsi="Century Gothic" w:cs="Arial"/>
          <w:b/>
          <w:i/>
          <w:color w:val="000000"/>
        </w:rPr>
      </w:pPr>
    </w:p>
    <w:p w:rsidR="00270390" w:rsidRPr="005125A9" w:rsidRDefault="00270390" w:rsidP="00270390">
      <w:pPr>
        <w:tabs>
          <w:tab w:val="center" w:pos="4680"/>
        </w:tabs>
        <w:suppressAutoHyphens/>
        <w:jc w:val="both"/>
        <w:rPr>
          <w:rFonts w:ascii="Century Gothic" w:hAnsi="Century Gothic" w:cs="Arial"/>
          <w:b/>
          <w:i/>
          <w:color w:val="000000"/>
        </w:rPr>
      </w:pPr>
    </w:p>
    <w:p w:rsidR="00270390" w:rsidRDefault="00270390" w:rsidP="00270390">
      <w:pPr>
        <w:tabs>
          <w:tab w:val="center" w:pos="4680"/>
        </w:tabs>
        <w:suppressAutoHyphens/>
        <w:jc w:val="both"/>
        <w:rPr>
          <w:rFonts w:ascii="Century Gothic" w:hAnsi="Century Gothic" w:cs="Arial"/>
          <w:color w:val="000000"/>
        </w:rPr>
      </w:pPr>
      <w:r w:rsidRPr="005125A9">
        <w:rPr>
          <w:rFonts w:ascii="Century Gothic" w:hAnsi="Century Gothic" w:cs="Arial"/>
          <w:color w:val="000000"/>
        </w:rPr>
        <w:t>Testemunhas</w:t>
      </w:r>
      <w:r>
        <w:rPr>
          <w:rFonts w:ascii="Century Gothic" w:hAnsi="Century Gothic" w:cs="Arial"/>
          <w:color w:val="000000"/>
        </w:rPr>
        <w:t>:</w:t>
      </w:r>
      <w:r w:rsidRPr="005125A9">
        <w:rPr>
          <w:rFonts w:ascii="Century Gothic" w:hAnsi="Century Gothic" w:cs="Arial"/>
          <w:color w:val="000000"/>
        </w:rPr>
        <w:t>_________________</w:t>
      </w:r>
      <w:r>
        <w:rPr>
          <w:rFonts w:ascii="Century Gothic" w:hAnsi="Century Gothic" w:cs="Arial"/>
          <w:color w:val="000000"/>
        </w:rPr>
        <w:t>_____</w:t>
      </w:r>
      <w:r w:rsidRPr="005125A9">
        <w:rPr>
          <w:rFonts w:ascii="Century Gothic" w:hAnsi="Century Gothic" w:cs="Arial"/>
          <w:color w:val="000000"/>
        </w:rPr>
        <w:t>_       (CPF):</w:t>
      </w:r>
      <w:r>
        <w:rPr>
          <w:rFonts w:ascii="Century Gothic" w:hAnsi="Century Gothic" w:cs="Arial"/>
          <w:color w:val="000000"/>
        </w:rPr>
        <w:t xml:space="preserve"> </w:t>
      </w:r>
      <w:r w:rsidRPr="005125A9">
        <w:rPr>
          <w:rFonts w:ascii="Century Gothic" w:hAnsi="Century Gothic" w:cs="Arial"/>
          <w:color w:val="000000"/>
        </w:rPr>
        <w:t xml:space="preserve">  __________________________</w:t>
      </w:r>
    </w:p>
    <w:p w:rsidR="00270390" w:rsidRDefault="00270390" w:rsidP="00270390">
      <w:pPr>
        <w:tabs>
          <w:tab w:val="center" w:pos="4680"/>
        </w:tabs>
        <w:suppressAutoHyphens/>
        <w:jc w:val="both"/>
        <w:rPr>
          <w:rFonts w:ascii="Century Gothic" w:hAnsi="Century Gothic" w:cs="Arial"/>
          <w:color w:val="000000"/>
        </w:rPr>
      </w:pPr>
    </w:p>
    <w:p w:rsidR="00270390" w:rsidRPr="005125A9" w:rsidRDefault="00270390" w:rsidP="00270390">
      <w:pPr>
        <w:tabs>
          <w:tab w:val="center" w:pos="4680"/>
        </w:tabs>
        <w:suppressAutoHyphens/>
        <w:jc w:val="both"/>
        <w:rPr>
          <w:rFonts w:ascii="Century Gothic" w:hAnsi="Century Gothic" w:cs="Arial"/>
          <w:b/>
          <w:i/>
          <w:color w:val="000000"/>
        </w:rPr>
      </w:pPr>
    </w:p>
    <w:p w:rsidR="00270390" w:rsidRDefault="00270390" w:rsidP="00270390">
      <w:r w:rsidRPr="005125A9">
        <w:rPr>
          <w:rFonts w:ascii="Century Gothic" w:hAnsi="Century Gothic" w:cs="Arial"/>
          <w:color w:val="000000"/>
        </w:rPr>
        <w:t>Testemunhas</w:t>
      </w:r>
      <w:r>
        <w:rPr>
          <w:rFonts w:ascii="Century Gothic" w:hAnsi="Century Gothic" w:cs="Arial"/>
          <w:color w:val="000000"/>
        </w:rPr>
        <w:t xml:space="preserve">:_______________________    </w:t>
      </w:r>
      <w:r w:rsidRPr="005125A9">
        <w:rPr>
          <w:rFonts w:ascii="Century Gothic" w:hAnsi="Century Gothic" w:cs="Arial"/>
          <w:color w:val="000000"/>
        </w:rPr>
        <w:t xml:space="preserve">   (CPF):</w:t>
      </w:r>
      <w:r>
        <w:rPr>
          <w:rFonts w:ascii="Century Gothic" w:hAnsi="Century Gothic" w:cs="Arial"/>
          <w:color w:val="000000"/>
        </w:rPr>
        <w:t xml:space="preserve"> </w:t>
      </w:r>
      <w:r w:rsidRPr="005125A9">
        <w:rPr>
          <w:rFonts w:ascii="Century Gothic" w:hAnsi="Century Gothic" w:cs="Arial"/>
          <w:color w:val="000000"/>
        </w:rPr>
        <w:t xml:space="preserve">  _</w:t>
      </w:r>
      <w:r>
        <w:rPr>
          <w:rFonts w:ascii="Century Gothic" w:hAnsi="Century Gothic" w:cs="Arial"/>
          <w:color w:val="000000"/>
        </w:rPr>
        <w:t>_____________________</w:t>
      </w:r>
      <w:r w:rsidRPr="005125A9">
        <w:rPr>
          <w:rFonts w:ascii="Century Gothic" w:hAnsi="Century Gothic" w:cs="Arial"/>
          <w:color w:val="000000"/>
        </w:rPr>
        <w:t>____</w:t>
      </w:r>
    </w:p>
    <w:p w:rsidR="00270390" w:rsidRDefault="00270390" w:rsidP="00270390"/>
    <w:p w:rsidR="006A3100" w:rsidRDefault="006A3100"/>
    <w:sectPr w:rsidR="006A3100" w:rsidSect="006A3100">
      <w:headerReference w:type="default" r:id="rId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E57" w:rsidRPr="00716184" w:rsidRDefault="002618D8" w:rsidP="00B96E57">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simplePos x="0" y="0"/>
          <wp:positionH relativeFrom="column">
            <wp:posOffset>-788538</wp:posOffset>
          </wp:positionH>
          <wp:positionV relativeFrom="paragraph">
            <wp:posOffset>-72859</wp:posOffset>
          </wp:positionV>
          <wp:extent cx="796880" cy="857250"/>
          <wp:effectExtent l="19050" t="0" r="3220" b="0"/>
          <wp:wrapNone/>
          <wp:docPr id="1"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880" cy="857250"/>
                  </a:xfrm>
                  <a:prstGeom prst="rect">
                    <a:avLst/>
                  </a:prstGeom>
                </pic:spPr>
              </pic:pic>
            </a:graphicData>
          </a:graphic>
        </wp:anchor>
      </w:drawing>
    </w:r>
    <w:r w:rsidRPr="00716184">
      <w:rPr>
        <w:rFonts w:ascii="Arial Black" w:hAnsi="Arial Black"/>
        <w:b/>
        <w:spacing w:val="20"/>
        <w:sz w:val="24"/>
      </w:rPr>
      <w:t>PREFEITURA MUNICIPAL DE CONCEIÇÃO DOS OUROS</w:t>
    </w:r>
  </w:p>
  <w:p w:rsidR="00B96E57" w:rsidRPr="00716184" w:rsidRDefault="002618D8" w:rsidP="00B96E57">
    <w:pPr>
      <w:pStyle w:val="Cabealho"/>
      <w:jc w:val="center"/>
      <w:rPr>
        <w:rFonts w:ascii="Arial Black" w:hAnsi="Arial Black"/>
        <w:b/>
      </w:rPr>
    </w:pPr>
    <w:r w:rsidRPr="00716184">
      <w:rPr>
        <w:rFonts w:ascii="Arial Black" w:hAnsi="Arial Black"/>
        <w:b/>
      </w:rPr>
      <w:t xml:space="preserve">__________________ESTADO DE </w:t>
    </w:r>
    <w:r w:rsidRPr="00716184">
      <w:rPr>
        <w:rFonts w:ascii="Arial Black" w:hAnsi="Arial Black"/>
        <w:b/>
      </w:rPr>
      <w:t>MINAS GERAIS_________________</w:t>
    </w:r>
  </w:p>
  <w:p w:rsidR="00B96E57" w:rsidRPr="00716184" w:rsidRDefault="002618D8" w:rsidP="00B96E57">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w:t>
    </w:r>
    <w:proofErr w:type="gramStart"/>
    <w:r w:rsidRPr="00716184">
      <w:rPr>
        <w:rFonts w:ascii="Arial" w:hAnsi="Arial" w:cs="Arial"/>
        <w:sz w:val="20"/>
      </w:rPr>
      <w:t>MG</w:t>
    </w:r>
    <w:proofErr w:type="gramEnd"/>
  </w:p>
  <w:p w:rsidR="00B96E57" w:rsidRDefault="002618D8" w:rsidP="00B96E57">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B96E57" w:rsidRDefault="002618D8" w:rsidP="00B96E57">
    <w:pPr>
      <w:pStyle w:val="Cabealho"/>
    </w:pPr>
  </w:p>
  <w:p w:rsidR="00B96E57" w:rsidRDefault="002618D8">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270390"/>
    <w:rsid w:val="000726DD"/>
    <w:rsid w:val="00095FAC"/>
    <w:rsid w:val="0018777C"/>
    <w:rsid w:val="001C345F"/>
    <w:rsid w:val="002618D8"/>
    <w:rsid w:val="00270390"/>
    <w:rsid w:val="00282CA4"/>
    <w:rsid w:val="003260EA"/>
    <w:rsid w:val="003869DD"/>
    <w:rsid w:val="0040580D"/>
    <w:rsid w:val="004F0DE8"/>
    <w:rsid w:val="004F120A"/>
    <w:rsid w:val="006A3100"/>
    <w:rsid w:val="006E6EE8"/>
    <w:rsid w:val="0077238F"/>
    <w:rsid w:val="007E059D"/>
    <w:rsid w:val="007F5BB0"/>
    <w:rsid w:val="00866830"/>
    <w:rsid w:val="0088309E"/>
    <w:rsid w:val="009265E8"/>
    <w:rsid w:val="00976782"/>
    <w:rsid w:val="00B14D45"/>
    <w:rsid w:val="00B92B1A"/>
    <w:rsid w:val="00BA3103"/>
    <w:rsid w:val="00BF1868"/>
    <w:rsid w:val="00CD0D38"/>
    <w:rsid w:val="00D12166"/>
    <w:rsid w:val="00EA7758"/>
    <w:rsid w:val="00EE5E13"/>
    <w:rsid w:val="00EF6B5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390"/>
    <w:rPr>
      <w:rFonts w:eastAsiaTheme="minorEastAsia"/>
      <w:lang w:eastAsia="pt-BR"/>
    </w:rPr>
  </w:style>
  <w:style w:type="paragraph" w:styleId="Ttulo1">
    <w:name w:val="heading 1"/>
    <w:basedOn w:val="Normal"/>
    <w:next w:val="Normal"/>
    <w:link w:val="Ttulo1Char"/>
    <w:uiPriority w:val="99"/>
    <w:qFormat/>
    <w:rsid w:val="00270390"/>
    <w:pPr>
      <w:keepNext/>
      <w:spacing w:after="0" w:line="240" w:lineRule="auto"/>
      <w:jc w:val="center"/>
      <w:outlineLvl w:val="0"/>
    </w:pPr>
    <w:rPr>
      <w:rFonts w:ascii="Batang" w:eastAsia="Batang" w:hAnsi="Batang" w:cs="Times New Roman"/>
      <w:sz w:val="28"/>
      <w:szCs w:val="24"/>
    </w:rPr>
  </w:style>
  <w:style w:type="paragraph" w:styleId="Ttulo2">
    <w:name w:val="heading 2"/>
    <w:basedOn w:val="Normal"/>
    <w:next w:val="Normal"/>
    <w:link w:val="Ttulo2Char"/>
    <w:uiPriority w:val="9"/>
    <w:unhideWhenUsed/>
    <w:qFormat/>
    <w:rsid w:val="0027039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uiPriority w:val="9"/>
    <w:unhideWhenUsed/>
    <w:qFormat/>
    <w:rsid w:val="0027039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270390"/>
    <w:rPr>
      <w:rFonts w:ascii="Batang" w:eastAsia="Batang" w:hAnsi="Batang" w:cs="Times New Roman"/>
      <w:sz w:val="28"/>
      <w:szCs w:val="24"/>
      <w:lang w:eastAsia="pt-BR"/>
    </w:rPr>
  </w:style>
  <w:style w:type="character" w:customStyle="1" w:styleId="Ttulo2Char">
    <w:name w:val="Título 2 Char"/>
    <w:basedOn w:val="Fontepargpadro"/>
    <w:link w:val="Ttulo2"/>
    <w:uiPriority w:val="9"/>
    <w:rsid w:val="00270390"/>
    <w:rPr>
      <w:rFonts w:asciiTheme="majorHAnsi" w:eastAsiaTheme="majorEastAsia" w:hAnsiTheme="majorHAnsi" w:cstheme="majorBidi"/>
      <w:b/>
      <w:bCs/>
      <w:color w:val="4F81BD" w:themeColor="accent1"/>
      <w:sz w:val="26"/>
      <w:szCs w:val="26"/>
      <w:lang w:eastAsia="pt-BR"/>
    </w:rPr>
  </w:style>
  <w:style w:type="character" w:customStyle="1" w:styleId="Ttulo4Char">
    <w:name w:val="Título 4 Char"/>
    <w:basedOn w:val="Fontepargpadro"/>
    <w:link w:val="Ttulo4"/>
    <w:uiPriority w:val="9"/>
    <w:rsid w:val="00270390"/>
    <w:rPr>
      <w:rFonts w:asciiTheme="majorHAnsi" w:eastAsiaTheme="majorEastAsia" w:hAnsiTheme="majorHAnsi" w:cstheme="majorBidi"/>
      <w:b/>
      <w:bCs/>
      <w:i/>
      <w:iCs/>
      <w:color w:val="4F81BD" w:themeColor="accent1"/>
      <w:lang w:eastAsia="pt-BR"/>
    </w:rPr>
  </w:style>
  <w:style w:type="paragraph" w:styleId="Corpodetexto">
    <w:name w:val="Body Text"/>
    <w:basedOn w:val="Normal"/>
    <w:link w:val="CorpodetextoChar"/>
    <w:uiPriority w:val="99"/>
    <w:rsid w:val="00270390"/>
    <w:pPr>
      <w:spacing w:after="0" w:line="240" w:lineRule="auto"/>
      <w:jc w:val="both"/>
    </w:pPr>
    <w:rPr>
      <w:rFonts w:ascii="Batang" w:eastAsia="Batang" w:hAnsi="Batang" w:cs="Times New Roman"/>
      <w:sz w:val="24"/>
      <w:szCs w:val="24"/>
    </w:rPr>
  </w:style>
  <w:style w:type="character" w:customStyle="1" w:styleId="CorpodetextoChar">
    <w:name w:val="Corpo de texto Char"/>
    <w:basedOn w:val="Fontepargpadro"/>
    <w:link w:val="Corpodetexto"/>
    <w:uiPriority w:val="99"/>
    <w:rsid w:val="00270390"/>
    <w:rPr>
      <w:rFonts w:ascii="Batang" w:eastAsia="Batang" w:hAnsi="Batang" w:cs="Times New Roman"/>
      <w:sz w:val="24"/>
      <w:szCs w:val="24"/>
      <w:lang w:eastAsia="pt-BR"/>
    </w:rPr>
  </w:style>
  <w:style w:type="paragraph" w:styleId="PargrafodaLista">
    <w:name w:val="List Paragraph"/>
    <w:basedOn w:val="Normal"/>
    <w:uiPriority w:val="34"/>
    <w:qFormat/>
    <w:rsid w:val="00270390"/>
    <w:pPr>
      <w:ind w:left="720"/>
      <w:contextualSpacing/>
    </w:pPr>
  </w:style>
  <w:style w:type="paragraph" w:styleId="Corpodetexto2">
    <w:name w:val="Body Text 2"/>
    <w:basedOn w:val="Normal"/>
    <w:link w:val="Corpodetexto2Char"/>
    <w:uiPriority w:val="99"/>
    <w:rsid w:val="00270390"/>
    <w:pPr>
      <w:spacing w:after="120" w:line="480" w:lineRule="auto"/>
    </w:pPr>
    <w:rPr>
      <w:rFonts w:ascii="Times New Roman" w:eastAsia="Times New Roman" w:hAnsi="Times New Roman" w:cs="Times New Roman"/>
      <w:sz w:val="24"/>
      <w:szCs w:val="24"/>
    </w:rPr>
  </w:style>
  <w:style w:type="character" w:customStyle="1" w:styleId="Corpodetexto2Char">
    <w:name w:val="Corpo de texto 2 Char"/>
    <w:basedOn w:val="Fontepargpadro"/>
    <w:link w:val="Corpodetexto2"/>
    <w:uiPriority w:val="99"/>
    <w:rsid w:val="00270390"/>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rsid w:val="00270390"/>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uiPriority w:val="99"/>
    <w:rsid w:val="00270390"/>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27039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70390"/>
    <w:rPr>
      <w:rFonts w:eastAsiaTheme="minorEastAsia"/>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8</Pages>
  <Words>2165</Words>
  <Characters>11695</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dcterms:created xsi:type="dcterms:W3CDTF">2014-05-05T16:36:00Z</dcterms:created>
  <dcterms:modified xsi:type="dcterms:W3CDTF">2014-05-05T17:17:00Z</dcterms:modified>
</cp:coreProperties>
</file>