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6DF" w:rsidRDefault="003C16DF" w:rsidP="005E61DD">
      <w:pPr>
        <w:suppressAutoHyphens/>
        <w:spacing w:line="360" w:lineRule="auto"/>
        <w:jc w:val="center"/>
        <w:rPr>
          <w:rFonts w:ascii="Century Gothic" w:eastAsia="Century Gothic" w:hAnsi="Century Gothic" w:cs="Arial"/>
          <w:b/>
        </w:rPr>
      </w:pPr>
      <w:r>
        <w:rPr>
          <w:rFonts w:ascii="Century Gothic" w:eastAsia="Century Gothic" w:hAnsi="Century Gothic" w:cs="Arial"/>
          <w:b/>
        </w:rPr>
        <w:t>CONTRATO Nº</w:t>
      </w:r>
      <w:r w:rsidRPr="003C16DF">
        <w:rPr>
          <w:rFonts w:ascii="Century Gothic" w:eastAsia="Century Gothic" w:hAnsi="Century Gothic" w:cs="Arial"/>
          <w:b/>
        </w:rPr>
        <w:t>035/2015</w:t>
      </w:r>
    </w:p>
    <w:p w:rsidR="005E61DD" w:rsidRPr="007A2B94" w:rsidRDefault="005E61DD" w:rsidP="005E61DD">
      <w:pPr>
        <w:suppressAutoHyphens/>
        <w:spacing w:line="360" w:lineRule="auto"/>
        <w:jc w:val="center"/>
        <w:rPr>
          <w:rFonts w:ascii="Century Gothic" w:hAnsi="Century Gothic" w:cs="Arial"/>
          <w:b/>
        </w:rPr>
      </w:pPr>
    </w:p>
    <w:p w:rsidR="003C16DF" w:rsidRPr="007A2B94" w:rsidRDefault="003C16DF" w:rsidP="003C16DF">
      <w:pPr>
        <w:suppressAutoHyphens/>
        <w:spacing w:before="60" w:after="100" w:line="360" w:lineRule="auto"/>
        <w:jc w:val="both"/>
        <w:rPr>
          <w:rFonts w:ascii="Century Gothic" w:hAnsi="Century Gothic" w:cs="Arial"/>
          <w:b/>
        </w:rPr>
      </w:pPr>
      <w:r w:rsidRPr="007A2B94">
        <w:rPr>
          <w:rFonts w:ascii="Century Gothic" w:hAnsi="Century Gothic" w:cs="Arial"/>
          <w:b/>
        </w:rPr>
        <w:t xml:space="preserve">CONTRATO DE PRESTAÇÃO DE SERVIÇOS QUE ENTRE SI FIRMAM O MUNICIÍPIO DE CONCEIÇÃO DOS OUROS E A EMPRESA </w:t>
      </w:r>
      <w:r w:rsidR="00642692" w:rsidRPr="00642692">
        <w:rPr>
          <w:rFonts w:ascii="Century Gothic" w:hAnsi="Century Gothic" w:cs="Arial"/>
          <w:b/>
        </w:rPr>
        <w:t>CLINICA MÉDICA MARIENSE LTDA - ME</w:t>
      </w:r>
      <w:r w:rsidRPr="007A2B94">
        <w:rPr>
          <w:rFonts w:ascii="Century Gothic" w:hAnsi="Century Gothic" w:cs="Arial"/>
          <w:b/>
        </w:rPr>
        <w:t>.</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rPr>
        <w:t xml:space="preserve">Por este instrumento contratual, de um lado o MUNICÍPIO DE CONCEIÇÃO DOS OUROS, pessoa jurídica de Direito Público Interno, inscrito no CNPJ/MF sob o nº CNPJ nº 18.677.609/0001-65, com sede à Pça José Maria de Souza, 01, centro, nesta cidade, neste ato representado pelo Prefeito Municipal, Sr. Maurício Euclides Viana, brasileiro, residente e domiciliado nesta cidade, doravante denominada simplesmente </w:t>
      </w:r>
      <w:r w:rsidRPr="007A2B94">
        <w:rPr>
          <w:rFonts w:ascii="Century Gothic" w:hAnsi="Century Gothic" w:cs="Arial"/>
          <w:u w:val="single"/>
        </w:rPr>
        <w:t>CONTRATANTE</w:t>
      </w:r>
      <w:r w:rsidRPr="007A2B94">
        <w:rPr>
          <w:rFonts w:ascii="Century Gothic" w:hAnsi="Century Gothic" w:cs="Arial"/>
        </w:rPr>
        <w:t xml:space="preserve">, e de outro lado a empresa </w:t>
      </w:r>
      <w:r w:rsidRPr="00642692">
        <w:rPr>
          <w:rFonts w:ascii="Century Gothic" w:hAnsi="Century Gothic" w:cs="Arial"/>
          <w:b/>
        </w:rPr>
        <w:t>CLINICA MÉDICA MARIENSE LTDA - ME</w:t>
      </w:r>
      <w:r w:rsidRPr="007A2B94">
        <w:rPr>
          <w:rFonts w:ascii="Century Gothic" w:hAnsi="Century Gothic" w:cs="Arial"/>
        </w:rPr>
        <w:t xml:space="preserve">, inscrita sob o CNPJ </w:t>
      </w:r>
      <w:r>
        <w:rPr>
          <w:rFonts w:ascii="Century Gothic" w:hAnsi="Century Gothic" w:cs="Arial"/>
        </w:rPr>
        <w:t>10.725.112/0001-63 estabelecida à</w:t>
      </w:r>
      <w:r w:rsidRPr="007A2B94">
        <w:rPr>
          <w:rFonts w:ascii="Century Gothic" w:hAnsi="Century Gothic" w:cs="Arial"/>
        </w:rPr>
        <w:t xml:space="preserve"> </w:t>
      </w:r>
      <w:r>
        <w:rPr>
          <w:rFonts w:ascii="Century Gothic" w:hAnsi="Century Gothic" w:cs="Arial"/>
        </w:rPr>
        <w:t>Rua  João Gonçalves da Costa</w:t>
      </w:r>
      <w:r w:rsidRPr="007A2B94">
        <w:rPr>
          <w:rFonts w:ascii="Century Gothic" w:hAnsi="Century Gothic" w:cs="Arial"/>
        </w:rPr>
        <w:t xml:space="preserve">, nº </w:t>
      </w:r>
      <w:r>
        <w:rPr>
          <w:rFonts w:ascii="Century Gothic" w:hAnsi="Century Gothic" w:cs="Arial"/>
        </w:rPr>
        <w:t>190</w:t>
      </w:r>
      <w:r w:rsidRPr="007A2B94">
        <w:rPr>
          <w:rFonts w:ascii="Century Gothic" w:hAnsi="Century Gothic" w:cs="Arial"/>
        </w:rPr>
        <w:t xml:space="preserve">, </w:t>
      </w:r>
      <w:r>
        <w:rPr>
          <w:rFonts w:ascii="Century Gothic" w:hAnsi="Century Gothic" w:cs="Arial"/>
        </w:rPr>
        <w:t>Centro, Maria da Fé</w:t>
      </w:r>
      <w:r w:rsidRPr="007A2B94">
        <w:rPr>
          <w:rFonts w:ascii="Century Gothic" w:hAnsi="Century Gothic" w:cs="Arial"/>
        </w:rPr>
        <w:t xml:space="preserve">, Estado de </w:t>
      </w:r>
      <w:r>
        <w:rPr>
          <w:rFonts w:ascii="Century Gothic" w:hAnsi="Century Gothic" w:cs="Arial"/>
        </w:rPr>
        <w:t>Minas Gerais</w:t>
      </w:r>
      <w:r w:rsidRPr="007A2B94">
        <w:rPr>
          <w:rFonts w:ascii="Century Gothic" w:hAnsi="Century Gothic" w:cs="Arial"/>
        </w:rPr>
        <w:t xml:space="preserve">, neste ato representada por </w:t>
      </w:r>
      <w:r w:rsidR="00A93D8F">
        <w:rPr>
          <w:rFonts w:ascii="Century Gothic" w:hAnsi="Century Gothic" w:cs="Arial"/>
        </w:rPr>
        <w:t>Edson Cassiano de Oliveira</w:t>
      </w:r>
      <w:r w:rsidRPr="007A2B94">
        <w:rPr>
          <w:rFonts w:ascii="Century Gothic" w:hAnsi="Century Gothic" w:cs="Arial"/>
        </w:rPr>
        <w:t xml:space="preserve">, portador do CPF n. º </w:t>
      </w:r>
      <w:r w:rsidR="00A93D8F">
        <w:rPr>
          <w:rFonts w:ascii="Century Gothic" w:hAnsi="Century Gothic" w:cs="Arial"/>
        </w:rPr>
        <w:t>269.613.948-25</w:t>
      </w:r>
      <w:r w:rsidRPr="007A2B94">
        <w:rPr>
          <w:rFonts w:ascii="Century Gothic" w:hAnsi="Century Gothic" w:cs="Arial"/>
        </w:rPr>
        <w:t xml:space="preserve"> e do RG n.º </w:t>
      </w:r>
      <w:r w:rsidR="00A93D8F">
        <w:rPr>
          <w:rFonts w:ascii="Century Gothic" w:hAnsi="Century Gothic" w:cs="Arial"/>
        </w:rPr>
        <w:t>26.665.460-5</w:t>
      </w:r>
      <w:r w:rsidRPr="007A2B94">
        <w:rPr>
          <w:rFonts w:ascii="Century Gothic" w:hAnsi="Century Gothic" w:cs="Arial"/>
        </w:rPr>
        <w:t xml:space="preserve">, doravante denominada simplesmente </w:t>
      </w:r>
      <w:r w:rsidRPr="007A2B94">
        <w:rPr>
          <w:rFonts w:ascii="Century Gothic" w:hAnsi="Century Gothic" w:cs="Arial"/>
          <w:u w:val="single"/>
        </w:rPr>
        <w:t>CONTRATADA</w:t>
      </w:r>
      <w:r w:rsidRPr="007A2B94">
        <w:rPr>
          <w:rFonts w:ascii="Century Gothic" w:hAnsi="Century Gothic" w:cs="Arial"/>
        </w:rPr>
        <w:t xml:space="preserve">,  têm entre si justo e acertado o presente CONTRATO, com fundamento na Lei 8.666/93 e suas alterações e em decorrência do Processo Licitatório nº </w:t>
      </w:r>
      <w:r>
        <w:rPr>
          <w:rFonts w:ascii="Century Gothic" w:hAnsi="Century Gothic" w:cs="Arial"/>
          <w:b/>
        </w:rPr>
        <w:t>076/2015</w:t>
      </w:r>
      <w:r w:rsidRPr="007A2B94">
        <w:rPr>
          <w:rFonts w:ascii="Century Gothic" w:hAnsi="Century Gothic" w:cs="Arial"/>
          <w:b/>
        </w:rPr>
        <w:t xml:space="preserve"> Pregão nº </w:t>
      </w:r>
      <w:r>
        <w:rPr>
          <w:rFonts w:ascii="Century Gothic" w:hAnsi="Century Gothic" w:cs="Arial"/>
          <w:b/>
        </w:rPr>
        <w:t>039/2015</w:t>
      </w:r>
      <w:r w:rsidRPr="007A2B94">
        <w:rPr>
          <w:rFonts w:ascii="Century Gothic" w:hAnsi="Century Gothic" w:cs="Arial"/>
        </w:rPr>
        <w:t xml:space="preserve">, mediante as cláusulas e parágrafos e condições que adiante estipulam, aceitam e se outorgam mutuamente, a saber: </w:t>
      </w: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PRIMEIRA - DO OBJETO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 xml:space="preserve">O presente Contrato tem por objeto </w:t>
      </w:r>
      <w:r w:rsidRPr="007A2B94">
        <w:rPr>
          <w:rFonts w:ascii="Century Gothic" w:hAnsi="Century Gothic" w:cs="Arial"/>
          <w:b/>
          <w:szCs w:val="16"/>
        </w:rPr>
        <w:t>Contratação de Empresa para Execução de Serviços de Plantões Médicos no Pronto Atendimento Municipal Monsenhor José Roberto da Silva</w:t>
      </w:r>
      <w:r w:rsidRPr="007A2B94">
        <w:rPr>
          <w:rFonts w:ascii="Century Gothic" w:hAnsi="Century Gothic" w:cs="Arial"/>
          <w:color w:val="000000"/>
        </w:rPr>
        <w:t xml:space="preserve">, de acordo com as especificações e condições previstas no Pregão N.º </w:t>
      </w:r>
      <w:r>
        <w:rPr>
          <w:rFonts w:ascii="Century Gothic" w:hAnsi="Century Gothic" w:cs="Arial"/>
          <w:b/>
          <w:color w:val="000000"/>
        </w:rPr>
        <w:t>039/2015</w:t>
      </w:r>
      <w:r w:rsidRPr="007A2B94">
        <w:rPr>
          <w:rFonts w:ascii="Century Gothic" w:hAnsi="Century Gothic" w:cs="Arial"/>
          <w:color w:val="000000"/>
        </w:rPr>
        <w:t xml:space="preserve"> e a proposta da contratada conforme abaixo especificado:</w:t>
      </w:r>
    </w:p>
    <w:tbl>
      <w:tblPr>
        <w:tblW w:w="1151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3"/>
        <w:gridCol w:w="969"/>
        <w:gridCol w:w="1239"/>
        <w:gridCol w:w="5452"/>
        <w:gridCol w:w="1417"/>
        <w:gridCol w:w="1701"/>
      </w:tblGrid>
      <w:tr w:rsidR="003C16DF" w:rsidRPr="007A2B94" w:rsidTr="00C2571A">
        <w:tc>
          <w:tcPr>
            <w:tcW w:w="733"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Item</w:t>
            </w:r>
          </w:p>
        </w:tc>
        <w:tc>
          <w:tcPr>
            <w:tcW w:w="969"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Quant</w:t>
            </w:r>
          </w:p>
        </w:tc>
        <w:tc>
          <w:tcPr>
            <w:tcW w:w="1239"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Unidade</w:t>
            </w:r>
          </w:p>
        </w:tc>
        <w:tc>
          <w:tcPr>
            <w:tcW w:w="5452"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Discriminação</w:t>
            </w:r>
          </w:p>
        </w:tc>
        <w:tc>
          <w:tcPr>
            <w:tcW w:w="1417"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Valor Unit.</w:t>
            </w:r>
          </w:p>
        </w:tc>
        <w:tc>
          <w:tcPr>
            <w:tcW w:w="1701"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Valor Total</w:t>
            </w:r>
          </w:p>
        </w:tc>
      </w:tr>
      <w:tr w:rsidR="003C16DF" w:rsidRPr="007A2B94" w:rsidTr="00C2571A">
        <w:tc>
          <w:tcPr>
            <w:tcW w:w="733"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01</w:t>
            </w:r>
          </w:p>
        </w:tc>
        <w:tc>
          <w:tcPr>
            <w:tcW w:w="969"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12</w:t>
            </w:r>
          </w:p>
        </w:tc>
        <w:tc>
          <w:tcPr>
            <w:tcW w:w="1239"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Meses</w:t>
            </w:r>
          </w:p>
        </w:tc>
        <w:tc>
          <w:tcPr>
            <w:tcW w:w="5452" w:type="dxa"/>
          </w:tcPr>
          <w:p w:rsidR="003C16DF" w:rsidRPr="007A2B94" w:rsidRDefault="003C16DF" w:rsidP="006B43B4">
            <w:pPr>
              <w:jc w:val="both"/>
              <w:rPr>
                <w:rFonts w:ascii="Century Gothic" w:hAnsi="Century Gothic"/>
                <w:color w:val="000000"/>
              </w:rPr>
            </w:pPr>
            <w:r w:rsidRPr="007A2B94">
              <w:rPr>
                <w:rFonts w:ascii="Century Gothic" w:hAnsi="Century Gothic"/>
                <w:b/>
                <w:color w:val="000000"/>
              </w:rPr>
              <w:t>Serviço de Plantão Médico</w:t>
            </w:r>
            <w:r w:rsidRPr="007A2B94">
              <w:rPr>
                <w:rFonts w:ascii="Century Gothic" w:hAnsi="Century Gothic"/>
                <w:color w:val="000000"/>
              </w:rPr>
              <w:t xml:space="preserve"> – Contratar empresa especializada no ramo de serviços hospitalares, clínica médica geral, para atendimento em unidade própria de saúde do Município na forma de plantões (horário dos plantões especificados abaixo). Cobertura do atendimento da urgência e emergência 24 horas, por médico devidamente registrado no CRM - Conselho Regional de Medicina, todos os dias da semana, mediante demanda livre. Manter </w:t>
            </w:r>
            <w:r w:rsidRPr="007A2B94">
              <w:rPr>
                <w:rFonts w:ascii="Century Gothic" w:hAnsi="Century Gothic"/>
                <w:color w:val="000000"/>
              </w:rPr>
              <w:lastRenderedPageBreak/>
              <w:t>em funcionamento em horário comercial, número de telefone para atendimento, suporte e consultas por eventuais problemas de contrato.</w:t>
            </w:r>
          </w:p>
          <w:p w:rsidR="003C16DF" w:rsidRPr="007A2B94" w:rsidRDefault="003C16DF" w:rsidP="006B43B4">
            <w:pPr>
              <w:jc w:val="both"/>
              <w:rPr>
                <w:rFonts w:ascii="Century Gothic" w:hAnsi="Century Gothic"/>
                <w:color w:val="000000"/>
              </w:rPr>
            </w:pPr>
          </w:p>
          <w:p w:rsidR="003C16DF" w:rsidRPr="007A2B94" w:rsidRDefault="003C16DF" w:rsidP="006B43B4">
            <w:pPr>
              <w:jc w:val="both"/>
              <w:rPr>
                <w:rFonts w:ascii="Century Gothic" w:hAnsi="Century Gothic"/>
                <w:b/>
                <w:color w:val="000000"/>
              </w:rPr>
            </w:pPr>
            <w:r w:rsidRPr="007A2B94">
              <w:rPr>
                <w:rFonts w:ascii="Century Gothic" w:hAnsi="Century Gothic"/>
                <w:b/>
                <w:color w:val="000000"/>
              </w:rPr>
              <w:t>Horário dos Plantões e condições de execução:</w:t>
            </w:r>
          </w:p>
          <w:p w:rsidR="003C16DF" w:rsidRPr="007A2B94" w:rsidRDefault="003C16DF" w:rsidP="006B43B4">
            <w:pPr>
              <w:jc w:val="both"/>
              <w:rPr>
                <w:rFonts w:ascii="Century Gothic" w:hAnsi="Century Gothic"/>
                <w:b/>
                <w:color w:val="000000"/>
              </w:rPr>
            </w:pPr>
          </w:p>
          <w:p w:rsidR="003C16DF" w:rsidRPr="007A2B94" w:rsidRDefault="003C16DF" w:rsidP="003C16DF">
            <w:pPr>
              <w:numPr>
                <w:ilvl w:val="0"/>
                <w:numId w:val="1"/>
              </w:numPr>
              <w:jc w:val="both"/>
              <w:rPr>
                <w:rFonts w:ascii="Century Gothic" w:hAnsi="Century Gothic"/>
                <w:bCs/>
              </w:rPr>
            </w:pPr>
            <w:r w:rsidRPr="007A2B94">
              <w:rPr>
                <w:rFonts w:ascii="Century Gothic" w:hAnsi="Century Gothic"/>
                <w:bCs/>
              </w:rPr>
              <w:t xml:space="preserve">Plantão de 24 horas, no sistema de Plantão Diurno de 12(doze) horas das 07:00 </w:t>
            </w:r>
            <w:proofErr w:type="spellStart"/>
            <w:r w:rsidRPr="007A2B94">
              <w:rPr>
                <w:rFonts w:ascii="Century Gothic" w:hAnsi="Century Gothic"/>
                <w:bCs/>
              </w:rPr>
              <w:t>hs</w:t>
            </w:r>
            <w:proofErr w:type="spellEnd"/>
            <w:r w:rsidRPr="007A2B94">
              <w:rPr>
                <w:rFonts w:ascii="Century Gothic" w:hAnsi="Century Gothic"/>
                <w:bCs/>
              </w:rPr>
              <w:t xml:space="preserve"> ás 19:00hs e noturno de 12(doze) horas das 19:00 às 07:00 </w:t>
            </w:r>
            <w:proofErr w:type="spellStart"/>
            <w:r w:rsidRPr="007A2B94">
              <w:rPr>
                <w:rFonts w:ascii="Century Gothic" w:hAnsi="Century Gothic"/>
                <w:bCs/>
              </w:rPr>
              <w:t>hs</w:t>
            </w:r>
            <w:proofErr w:type="spellEnd"/>
            <w:r w:rsidRPr="007A2B94">
              <w:rPr>
                <w:rFonts w:ascii="Century Gothic" w:hAnsi="Century Gothic"/>
                <w:bCs/>
              </w:rPr>
              <w:t>, todos os dias da semana;</w:t>
            </w:r>
          </w:p>
          <w:p w:rsidR="003C16DF" w:rsidRPr="007A2B94" w:rsidRDefault="003C16DF" w:rsidP="003C16DF">
            <w:pPr>
              <w:numPr>
                <w:ilvl w:val="0"/>
                <w:numId w:val="1"/>
              </w:numPr>
              <w:jc w:val="both"/>
              <w:rPr>
                <w:rFonts w:ascii="Century Gothic" w:hAnsi="Century Gothic"/>
                <w:bCs/>
              </w:rPr>
            </w:pPr>
            <w:r w:rsidRPr="007A2B94">
              <w:rPr>
                <w:rFonts w:ascii="Century Gothic" w:hAnsi="Century Gothic"/>
                <w:bCs/>
              </w:rPr>
              <w:t xml:space="preserve">O atendimento será sem limite de pacientes, por ser uma unidade de Pronto Atendimento, segundo </w:t>
            </w:r>
            <w:proofErr w:type="gramStart"/>
            <w:r w:rsidRPr="007A2B94">
              <w:rPr>
                <w:rFonts w:ascii="Century Gothic" w:hAnsi="Century Gothic"/>
                <w:bCs/>
              </w:rPr>
              <w:t>o  mínimo</w:t>
            </w:r>
            <w:proofErr w:type="gramEnd"/>
            <w:r w:rsidRPr="007A2B94">
              <w:rPr>
                <w:rFonts w:ascii="Century Gothic" w:hAnsi="Century Gothic"/>
                <w:bCs/>
              </w:rPr>
              <w:t xml:space="preserve"> estabelecido;</w:t>
            </w:r>
          </w:p>
          <w:p w:rsidR="003C16DF" w:rsidRPr="007A2B94" w:rsidRDefault="003C16DF" w:rsidP="003C16DF">
            <w:pPr>
              <w:numPr>
                <w:ilvl w:val="0"/>
                <w:numId w:val="1"/>
              </w:numPr>
              <w:jc w:val="both"/>
              <w:rPr>
                <w:rFonts w:ascii="Century Gothic" w:hAnsi="Century Gothic"/>
                <w:bCs/>
              </w:rPr>
            </w:pPr>
            <w:r w:rsidRPr="007A2B94">
              <w:rPr>
                <w:rFonts w:ascii="Century Gothic" w:hAnsi="Century Gothic"/>
                <w:bCs/>
              </w:rPr>
              <w:t>A contratada deverá providenciar a escala de horários de seus profissionais e, em hipótese alguma, poderá faltar com no mínimo 1(um) plantonista por turno de plantão;</w:t>
            </w:r>
          </w:p>
          <w:p w:rsidR="003C16DF" w:rsidRPr="007A2B94" w:rsidRDefault="003C16DF" w:rsidP="003C16DF">
            <w:pPr>
              <w:numPr>
                <w:ilvl w:val="0"/>
                <w:numId w:val="1"/>
              </w:numPr>
              <w:jc w:val="both"/>
              <w:rPr>
                <w:rFonts w:ascii="Century Gothic" w:hAnsi="Century Gothic"/>
                <w:bCs/>
              </w:rPr>
            </w:pPr>
            <w:r w:rsidRPr="007A2B94">
              <w:rPr>
                <w:rFonts w:ascii="Century Gothic" w:hAnsi="Century Gothic"/>
                <w:bCs/>
              </w:rPr>
              <w:t>Não será permitido aos profissionais da licitante, a cobrança de qualquer procedimento particular de pacientes, no período que esteja de plantão;</w:t>
            </w:r>
          </w:p>
          <w:p w:rsidR="003C16DF" w:rsidRPr="007A2B94" w:rsidRDefault="003C16DF" w:rsidP="006B43B4">
            <w:pPr>
              <w:pStyle w:val="TextosemFormatao"/>
              <w:ind w:left="720"/>
              <w:rPr>
                <w:rFonts w:ascii="Century Gothic" w:hAnsi="Century Gothic" w:cs="Arial"/>
                <w:sz w:val="24"/>
                <w:szCs w:val="24"/>
                <w:lang w:val="pt-PT" w:eastAsia="pt-BR"/>
              </w:rPr>
            </w:pPr>
          </w:p>
        </w:tc>
        <w:tc>
          <w:tcPr>
            <w:tcW w:w="1417" w:type="dxa"/>
          </w:tcPr>
          <w:p w:rsidR="003C16DF" w:rsidRPr="007A2B94" w:rsidRDefault="00A93D8F" w:rsidP="006B43B4">
            <w:pPr>
              <w:pStyle w:val="TextosemFormatao"/>
              <w:rPr>
                <w:rFonts w:ascii="Century Gothic" w:hAnsi="Century Gothic" w:cs="Arial"/>
                <w:sz w:val="24"/>
                <w:szCs w:val="24"/>
                <w:lang w:val="pt-PT" w:eastAsia="pt-BR"/>
              </w:rPr>
            </w:pPr>
            <w:r>
              <w:rPr>
                <w:rFonts w:ascii="Century Gothic" w:hAnsi="Century Gothic" w:cs="Arial"/>
                <w:sz w:val="24"/>
                <w:szCs w:val="24"/>
                <w:lang w:val="pt-PT" w:eastAsia="pt-BR"/>
              </w:rPr>
              <w:lastRenderedPageBreak/>
              <w:t>83.450,00</w:t>
            </w:r>
          </w:p>
        </w:tc>
        <w:tc>
          <w:tcPr>
            <w:tcW w:w="1701" w:type="dxa"/>
          </w:tcPr>
          <w:p w:rsidR="003C16DF" w:rsidRPr="007A2B94" w:rsidRDefault="00A93D8F" w:rsidP="006B43B4">
            <w:pPr>
              <w:pStyle w:val="TextosemFormatao"/>
              <w:rPr>
                <w:rFonts w:ascii="Century Gothic" w:hAnsi="Century Gothic" w:cs="Arial"/>
                <w:sz w:val="24"/>
                <w:szCs w:val="24"/>
                <w:lang w:val="pt-PT" w:eastAsia="pt-BR"/>
              </w:rPr>
            </w:pPr>
            <w:r>
              <w:rPr>
                <w:rFonts w:ascii="Century Gothic" w:hAnsi="Century Gothic" w:cs="Arial"/>
                <w:sz w:val="24"/>
                <w:szCs w:val="24"/>
                <w:lang w:val="pt-PT" w:eastAsia="pt-BR"/>
              </w:rPr>
              <w:t>1.001.400,00</w:t>
            </w:r>
          </w:p>
        </w:tc>
      </w:tr>
    </w:tbl>
    <w:p w:rsidR="003C16DF" w:rsidRPr="007A2B94" w:rsidRDefault="003C16DF" w:rsidP="003C16DF">
      <w:pPr>
        <w:pStyle w:val="TextosemFormatao"/>
        <w:rPr>
          <w:rFonts w:ascii="Century Gothic" w:hAnsi="Century Gothic" w:cs="Arial"/>
          <w:sz w:val="24"/>
          <w:szCs w:val="24"/>
          <w:lang w:val="pt-PT"/>
        </w:rPr>
      </w:pPr>
    </w:p>
    <w:p w:rsidR="003C16DF" w:rsidRPr="007A2B94" w:rsidRDefault="003C16DF" w:rsidP="003C16DF">
      <w:pPr>
        <w:pStyle w:val="TextosemFormatao"/>
        <w:rPr>
          <w:rFonts w:ascii="Century Gothic" w:hAnsi="Century Gothic" w:cs="Arial"/>
          <w:sz w:val="24"/>
          <w:szCs w:val="24"/>
          <w:lang w:val="pt-P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25"/>
        <w:gridCol w:w="5331"/>
      </w:tblGrid>
      <w:tr w:rsidR="003C16DF" w:rsidRPr="007A2B94" w:rsidTr="006B43B4">
        <w:tc>
          <w:tcPr>
            <w:tcW w:w="7356" w:type="dxa"/>
          </w:tcPr>
          <w:p w:rsidR="003C16DF" w:rsidRPr="007A2B94" w:rsidRDefault="003C16DF" w:rsidP="006B43B4">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VALOR TOTAL ITEM 1</w:t>
            </w:r>
          </w:p>
        </w:tc>
        <w:tc>
          <w:tcPr>
            <w:tcW w:w="7356" w:type="dxa"/>
          </w:tcPr>
          <w:p w:rsidR="003C16DF" w:rsidRPr="007A2B94" w:rsidRDefault="003C16DF" w:rsidP="00A93D8F">
            <w:pPr>
              <w:pStyle w:val="TextosemFormatao"/>
              <w:rPr>
                <w:rFonts w:ascii="Century Gothic" w:hAnsi="Century Gothic" w:cs="Arial"/>
                <w:sz w:val="24"/>
                <w:szCs w:val="24"/>
                <w:lang w:val="pt-PT" w:eastAsia="pt-BR"/>
              </w:rPr>
            </w:pPr>
            <w:r w:rsidRPr="007A2B94">
              <w:rPr>
                <w:rFonts w:ascii="Century Gothic" w:hAnsi="Century Gothic" w:cs="Arial"/>
                <w:sz w:val="24"/>
                <w:szCs w:val="24"/>
                <w:lang w:val="pt-PT" w:eastAsia="pt-BR"/>
              </w:rPr>
              <w:t xml:space="preserve">R$ </w:t>
            </w:r>
            <w:r w:rsidR="00A93D8F">
              <w:rPr>
                <w:rFonts w:ascii="Century Gothic" w:hAnsi="Century Gothic" w:cs="Arial"/>
                <w:sz w:val="24"/>
                <w:szCs w:val="24"/>
                <w:lang w:val="pt-PT" w:eastAsia="pt-BR"/>
              </w:rPr>
              <w:t>1.001.400,00</w:t>
            </w:r>
            <w:r w:rsidR="00A93D8F" w:rsidRPr="007A2B94">
              <w:rPr>
                <w:rFonts w:ascii="Century Gothic" w:hAnsi="Century Gothic" w:cs="Arial"/>
                <w:sz w:val="24"/>
                <w:szCs w:val="24"/>
                <w:lang w:val="pt-PT" w:eastAsia="pt-BR"/>
              </w:rPr>
              <w:t xml:space="preserve"> </w:t>
            </w:r>
          </w:p>
        </w:tc>
      </w:tr>
    </w:tbl>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 xml:space="preserve"> </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color w:val="000000"/>
        </w:rPr>
        <w:t xml:space="preserve">Parágrafo único: </w:t>
      </w:r>
      <w:r w:rsidRPr="007A2B94">
        <w:rPr>
          <w:rFonts w:ascii="Century Gothic" w:hAnsi="Century Gothic" w:cs="Arial"/>
        </w:rPr>
        <w:t>prestação de serviços enquadrado na especialidade de atendimento e tratamento a pacientes a nível ambulatorial e emergencial.</w:t>
      </w:r>
    </w:p>
    <w:p w:rsidR="003C16DF" w:rsidRPr="007A2B94" w:rsidRDefault="003C16DF" w:rsidP="003C16DF">
      <w:pPr>
        <w:autoSpaceDE w:val="0"/>
        <w:autoSpaceDN w:val="0"/>
        <w:adjustRightInd w:val="0"/>
        <w:spacing w:line="360" w:lineRule="auto"/>
        <w:jc w:val="both"/>
        <w:rPr>
          <w:rFonts w:ascii="Century Gothic" w:hAnsi="Century Gothic" w:cs="Arial"/>
        </w:rPr>
      </w:pPr>
    </w:p>
    <w:p w:rsidR="003C16DF" w:rsidRPr="007A2B94" w:rsidRDefault="003C16DF" w:rsidP="00A93D8F">
      <w:pPr>
        <w:pBdr>
          <w:top w:val="single" w:sz="4" w:space="0"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SEGUNDA - DO REGIME DE EXECUÇÃO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Os serviços serão executados de forma indireta sob o regime de empreitada por preço Global.</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TERCEIRA - DO VALOR</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lastRenderedPageBreak/>
        <w:t xml:space="preserve">O contratante pagará à contratada o valor mensal estabelecido na proposta de </w:t>
      </w:r>
      <w:r w:rsidRPr="007A2B94">
        <w:rPr>
          <w:rFonts w:ascii="Century Gothic" w:hAnsi="Century Gothic" w:cs="Arial"/>
          <w:b/>
          <w:color w:val="000000"/>
        </w:rPr>
        <w:t xml:space="preserve">R$ </w:t>
      </w:r>
      <w:r w:rsidR="000461D7">
        <w:rPr>
          <w:rFonts w:ascii="Century Gothic" w:hAnsi="Century Gothic" w:cs="Arial"/>
          <w:lang w:val="pt-PT"/>
        </w:rPr>
        <w:t>83.450,00</w:t>
      </w:r>
      <w:r w:rsidRPr="007A2B94">
        <w:rPr>
          <w:rFonts w:ascii="Century Gothic" w:hAnsi="Century Gothic" w:cs="Arial"/>
          <w:b/>
          <w:color w:val="000000"/>
        </w:rPr>
        <w:t xml:space="preserve"> </w:t>
      </w:r>
      <w:r w:rsidRPr="007A2B94">
        <w:rPr>
          <w:rFonts w:ascii="Century Gothic" w:hAnsi="Century Gothic" w:cs="Arial"/>
          <w:color w:val="000000"/>
        </w:rPr>
        <w:t>(</w:t>
      </w:r>
      <w:r w:rsidR="000461D7">
        <w:rPr>
          <w:rFonts w:ascii="Century Gothic" w:hAnsi="Century Gothic" w:cs="Arial"/>
          <w:color w:val="000000"/>
        </w:rPr>
        <w:t>Oitenta e três mil quatrocentos e cinquenta reais)</w:t>
      </w:r>
      <w:r w:rsidRPr="007A2B94">
        <w:rPr>
          <w:rFonts w:ascii="Century Gothic" w:hAnsi="Century Gothic" w:cs="Arial"/>
          <w:color w:val="000000"/>
        </w:rPr>
        <w:t>, correndo a despesa à conta da dotação orçamentária especificada na Cláusula Sexta, vinculada ao orçamento correspondente.</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Parágrafo Único -</w:t>
      </w:r>
      <w:r w:rsidRPr="007A2B94">
        <w:rPr>
          <w:rFonts w:ascii="Century Gothic" w:hAnsi="Century Gothic" w:cs="Arial"/>
          <w:color w:val="000000"/>
        </w:rPr>
        <w:t xml:space="preserve"> O preço proposto e ora contratado inclui todas as despesas com tributos, encargos sociais e trabalhistas, materiais para execução dos serviços, uniformes e transportes de seus empregados. A contratada responsabilizar-se-á, inteiramente, por todas as obrigações trabalhistas, previdenciárias e fiscais, decorrentes ou relacionadas com os serviços ora contratados e quaisquer outras despesas que incidam sobre o objeto contratado.</w:t>
      </w: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QUARTA - DO PAGAMENTO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 xml:space="preserve">Mensalmente, ocorrendo o adimplemento da obrigação contratual, a contratada protocolizará junto ao contratante Nota Fiscal em </w:t>
      </w:r>
      <w:r w:rsidRPr="007A2B94">
        <w:rPr>
          <w:rFonts w:ascii="Century Gothic" w:hAnsi="Century Gothic" w:cs="Arial"/>
          <w:b/>
          <w:color w:val="000000"/>
        </w:rPr>
        <w:t>2 (duas) vias, juntamente com a relação de ponto emitida pela contratante</w:t>
      </w:r>
      <w:r w:rsidRPr="007A2B94">
        <w:rPr>
          <w:rFonts w:ascii="Century Gothic" w:hAnsi="Century Gothic" w:cs="Arial"/>
          <w:color w:val="000000"/>
        </w:rPr>
        <w:t xml:space="preserve"> que, após a devida atestação e regular liquidação, será objeto de pagamento a ser processado no prazo de até 10 (dez) dias.</w:t>
      </w:r>
    </w:p>
    <w:p w:rsidR="003C16DF" w:rsidRPr="007A2B94" w:rsidRDefault="003C16DF" w:rsidP="003C16DF">
      <w:pPr>
        <w:autoSpaceDE w:val="0"/>
        <w:autoSpaceDN w:val="0"/>
        <w:adjustRightInd w:val="0"/>
        <w:spacing w:line="360" w:lineRule="auto"/>
        <w:jc w:val="both"/>
        <w:rPr>
          <w:rFonts w:ascii="Century Gothic" w:hAnsi="Century Gothic" w:cs="Arial"/>
          <w:b/>
          <w:color w:val="000000"/>
        </w:rPr>
      </w:pP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color w:val="000000"/>
        </w:rPr>
        <w:t>§1º</w:t>
      </w:r>
      <w:r w:rsidRPr="007A2B94">
        <w:rPr>
          <w:rFonts w:ascii="Century Gothic" w:hAnsi="Century Gothic" w:cs="Arial"/>
          <w:color w:val="000000"/>
        </w:rPr>
        <w:t xml:space="preserve"> Para que seja efetivado o pagamento deverá ser verificada a manutenção das condições de habilitação da Contratada, notadamente </w:t>
      </w:r>
      <w:r w:rsidRPr="007A2B94">
        <w:rPr>
          <w:rFonts w:ascii="Century Gothic" w:hAnsi="Century Gothic" w:cs="Arial"/>
        </w:rPr>
        <w:t>no tocante a regularidade perante a Fazenda, INSS e FGTS;</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§2º</w:t>
      </w:r>
      <w:r w:rsidRPr="007A2B94">
        <w:rPr>
          <w:rFonts w:ascii="Century Gothic" w:hAnsi="Century Gothic" w:cs="Arial"/>
          <w:color w:val="000000"/>
        </w:rPr>
        <w:t xml:space="preserve"> Havendo erro no documento de cobrança, ou outra circunstância que impeça a liquidação da despesa, a mesma ficará pendente e o pagamento sustado até que a contratada providencie as medidas saneadoras necessárias, não ocorrendo, neste caso, quaisquer ônus para o contratante.</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§3º</w:t>
      </w:r>
      <w:r w:rsidRPr="007A2B94">
        <w:rPr>
          <w:rFonts w:ascii="Century Gothic" w:hAnsi="Century Gothic" w:cs="Arial"/>
          <w:color w:val="000000"/>
        </w:rPr>
        <w:t xml:space="preserve"> O documento de cobrança referente à obrigação contratual cumprida ou sua parcela deverá corresponder ao mês comercial e será protocolizado a partir do 1º dia útil do mês </w:t>
      </w:r>
      <w:proofErr w:type="spellStart"/>
      <w:r w:rsidRPr="007A2B94">
        <w:rPr>
          <w:rFonts w:ascii="Century Gothic" w:hAnsi="Century Gothic" w:cs="Arial"/>
          <w:color w:val="000000"/>
        </w:rPr>
        <w:t>subseqüente</w:t>
      </w:r>
      <w:proofErr w:type="spellEnd"/>
      <w:r w:rsidRPr="007A2B94">
        <w:rPr>
          <w:rFonts w:ascii="Century Gothic" w:hAnsi="Century Gothic" w:cs="Arial"/>
          <w:color w:val="000000"/>
        </w:rPr>
        <w:t>.</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§4º</w:t>
      </w:r>
      <w:r w:rsidRPr="007A2B94">
        <w:rPr>
          <w:rFonts w:ascii="Century Gothic" w:hAnsi="Century Gothic" w:cs="Arial"/>
          <w:color w:val="000000"/>
        </w:rPr>
        <w:t xml:space="preserve"> Caso a execução ocorra durante apenas parte do período do mês comercial, ou por determinação da Administração, o serviço não seja prestado, o pagamento será proporcional a esta fração.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lastRenderedPageBreak/>
        <w:t>§5º</w:t>
      </w:r>
      <w:r w:rsidRPr="007A2B94">
        <w:rPr>
          <w:rFonts w:ascii="Century Gothic" w:hAnsi="Century Gothic" w:cs="Arial"/>
          <w:color w:val="000000"/>
        </w:rPr>
        <w:t xml:space="preserve"> Se, por qualquer motivo alheio à vontade do contratante, for paralisada a prestação dos serviços, o período correspondente não gerará obrigação de pagamento.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QUINTA - DA DESPESA</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A despesa será imputada à conta do crédito consignado no orçamento da Contratante, enquadrando-se segundo a natureza, tendo a seguinte classificação funcional - programática e fonte de recursos.</w:t>
      </w:r>
    </w:p>
    <w:p w:rsidR="003C16DF" w:rsidRPr="007A2B94" w:rsidRDefault="003C16DF" w:rsidP="003C16DF">
      <w:pPr>
        <w:jc w:val="center"/>
        <w:rPr>
          <w:rFonts w:ascii="Century Gothic" w:hAnsi="Century Gothic" w:cs="Arial"/>
          <w:b/>
          <w:bCs/>
        </w:rPr>
      </w:pPr>
      <w:r w:rsidRPr="007848FA">
        <w:rPr>
          <w:rFonts w:ascii="Century Gothic" w:hAnsi="Century Gothic" w:cs="Arial"/>
          <w:b/>
        </w:rPr>
        <w:t xml:space="preserve">Ficha orçamentária </w:t>
      </w:r>
      <w:r w:rsidR="000461D7">
        <w:rPr>
          <w:rFonts w:ascii="Century Gothic" w:hAnsi="Century Gothic" w:cs="Arial"/>
          <w:b/>
        </w:rPr>
        <w:t>2</w:t>
      </w:r>
      <w:r w:rsidRPr="007848FA">
        <w:rPr>
          <w:rFonts w:ascii="Century Gothic" w:hAnsi="Century Gothic" w:cs="Arial"/>
          <w:b/>
        </w:rPr>
        <w:t>17.</w:t>
      </w:r>
    </w:p>
    <w:p w:rsidR="003C16DF" w:rsidRPr="007A2B94" w:rsidRDefault="003C16DF" w:rsidP="003C16DF">
      <w:pPr>
        <w:tabs>
          <w:tab w:val="left" w:pos="709"/>
          <w:tab w:val="left" w:pos="2552"/>
        </w:tabs>
        <w:autoSpaceDE w:val="0"/>
        <w:autoSpaceDN w:val="0"/>
        <w:adjustRightInd w:val="0"/>
        <w:jc w:val="both"/>
        <w:rPr>
          <w:rFonts w:ascii="Century Gothic" w:hAnsi="Century Gothic" w:cs="Arial"/>
          <w:b/>
          <w:bCs/>
        </w:rPr>
      </w:pP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 xml:space="preserve">Parágrafo </w:t>
      </w:r>
      <w:proofErr w:type="spellStart"/>
      <w:r w:rsidRPr="007A2B94">
        <w:rPr>
          <w:rFonts w:ascii="Century Gothic" w:hAnsi="Century Gothic" w:cs="Arial"/>
          <w:b/>
        </w:rPr>
        <w:t>ùnico</w:t>
      </w:r>
      <w:proofErr w:type="spellEnd"/>
      <w:r w:rsidRPr="007A2B94">
        <w:rPr>
          <w:rFonts w:ascii="Century Gothic" w:hAnsi="Century Gothic" w:cs="Arial"/>
        </w:rPr>
        <w:t xml:space="preserve"> – Para os exercícios seguintes a despesa correrá por conta das dotações orçamentárias consignadas nos orçamentos futuros.</w:t>
      </w:r>
    </w:p>
    <w:p w:rsidR="003C16DF" w:rsidRPr="007A2B94" w:rsidRDefault="003C16DF" w:rsidP="003C16DF">
      <w:pPr>
        <w:spacing w:line="360" w:lineRule="auto"/>
        <w:jc w:val="both"/>
        <w:rPr>
          <w:rFonts w:ascii="Century Gothic" w:hAnsi="Century Gothic" w:cs="Arial"/>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SEXTA - DA VIGÊNCIA / EXECUÇÃO</w:t>
      </w:r>
    </w:p>
    <w:p w:rsidR="003C16DF" w:rsidRPr="007A2B94" w:rsidRDefault="003C16DF" w:rsidP="003C16DF">
      <w:pPr>
        <w:suppressAutoHyphens/>
        <w:spacing w:before="60" w:after="100" w:line="360" w:lineRule="auto"/>
        <w:jc w:val="both"/>
        <w:rPr>
          <w:rFonts w:ascii="Century Gothic" w:hAnsi="Century Gothic" w:cs="Arial"/>
          <w:color w:val="000000"/>
        </w:rPr>
      </w:pPr>
    </w:p>
    <w:p w:rsidR="003C16DF" w:rsidRPr="007A2B94" w:rsidRDefault="003C16DF" w:rsidP="003C16DF">
      <w:pPr>
        <w:suppressAutoHyphens/>
        <w:spacing w:before="60" w:after="100" w:line="360" w:lineRule="auto"/>
        <w:jc w:val="both"/>
        <w:rPr>
          <w:rFonts w:ascii="Century Gothic" w:hAnsi="Century Gothic" w:cs="Arial"/>
          <w:color w:val="000000"/>
        </w:rPr>
      </w:pPr>
      <w:r w:rsidRPr="007A2B94">
        <w:rPr>
          <w:rFonts w:ascii="Century Gothic" w:hAnsi="Century Gothic" w:cs="Arial"/>
          <w:color w:val="000000"/>
        </w:rPr>
        <w:t>O presente contrato será executado sob o regime de execução indireta por empreitada global, entrando em vigor na data de sua assinatura, sendo sua eficácia condicionada à publicação oficial do extrato, produzindo efeitos a partir da data da assin</w:t>
      </w:r>
      <w:r w:rsidR="00505FF7">
        <w:rPr>
          <w:rFonts w:ascii="Century Gothic" w:hAnsi="Century Gothic" w:cs="Arial"/>
          <w:color w:val="000000"/>
        </w:rPr>
        <w:t>atura até 29</w:t>
      </w:r>
      <w:r w:rsidRPr="007A2B94">
        <w:rPr>
          <w:rFonts w:ascii="Century Gothic" w:hAnsi="Century Gothic" w:cs="Arial"/>
          <w:color w:val="000000"/>
        </w:rPr>
        <w:t xml:space="preserve"> de </w:t>
      </w:r>
      <w:r w:rsidR="00505FF7">
        <w:rPr>
          <w:rFonts w:ascii="Century Gothic" w:hAnsi="Century Gothic" w:cs="Arial"/>
          <w:color w:val="000000"/>
        </w:rPr>
        <w:t>Sete</w:t>
      </w:r>
      <w:r w:rsidRPr="007A2B94">
        <w:rPr>
          <w:rFonts w:ascii="Century Gothic" w:hAnsi="Century Gothic" w:cs="Arial"/>
          <w:color w:val="000000"/>
        </w:rPr>
        <w:t>mbro de 201</w:t>
      </w:r>
      <w:r w:rsidR="00505FF7">
        <w:rPr>
          <w:rFonts w:ascii="Century Gothic" w:hAnsi="Century Gothic" w:cs="Arial"/>
          <w:color w:val="000000"/>
        </w:rPr>
        <w:t>6</w:t>
      </w:r>
      <w:r w:rsidRPr="007A2B94">
        <w:rPr>
          <w:rFonts w:ascii="Century Gothic" w:hAnsi="Century Gothic" w:cs="Arial"/>
          <w:color w:val="000000"/>
        </w:rPr>
        <w:t>.</w:t>
      </w:r>
    </w:p>
    <w:p w:rsidR="003C16DF" w:rsidRPr="007A2B94" w:rsidRDefault="003C16DF" w:rsidP="003C16DF">
      <w:pPr>
        <w:jc w:val="both"/>
        <w:rPr>
          <w:rFonts w:ascii="Century Gothic" w:hAnsi="Century Gothic" w:cs="Arial"/>
        </w:rPr>
      </w:pPr>
    </w:p>
    <w:p w:rsidR="003C16DF" w:rsidRPr="007A2B94" w:rsidRDefault="003C16DF" w:rsidP="003C16DF">
      <w:pPr>
        <w:jc w:val="both"/>
        <w:rPr>
          <w:rFonts w:ascii="Century Gothic" w:hAnsi="Century Gothic" w:cs="Arial"/>
        </w:rPr>
      </w:pPr>
      <w:r w:rsidRPr="007A2B94">
        <w:rPr>
          <w:rFonts w:ascii="Century Gothic" w:hAnsi="Century Gothic" w:cs="Arial"/>
          <w:b/>
        </w:rPr>
        <w:t>§ 1º.</w:t>
      </w:r>
      <w:r w:rsidRPr="007A2B94">
        <w:rPr>
          <w:rFonts w:ascii="Century Gothic" w:hAnsi="Century Gothic" w:cs="Arial"/>
        </w:rPr>
        <w:t xml:space="preserve"> O presente contrato poderá ser prorrogado por iguais e sucessivos períodos, conforme art. 57 Inc. II da lei 8.666/93.</w:t>
      </w:r>
    </w:p>
    <w:p w:rsidR="003C16DF" w:rsidRPr="007A2B94" w:rsidRDefault="003C16DF" w:rsidP="003C16DF">
      <w:pPr>
        <w:jc w:val="both"/>
        <w:rPr>
          <w:rFonts w:ascii="Century Gothic" w:hAnsi="Century Gothic" w:cs="Arial"/>
        </w:rPr>
      </w:pPr>
    </w:p>
    <w:p w:rsidR="003C16DF" w:rsidRPr="007A2B94" w:rsidRDefault="003C16DF" w:rsidP="003C16DF">
      <w:pPr>
        <w:jc w:val="both"/>
        <w:rPr>
          <w:rFonts w:ascii="Century Gothic" w:hAnsi="Century Gothic" w:cs="Arial"/>
        </w:rPr>
      </w:pPr>
      <w:r w:rsidRPr="007A2B94">
        <w:rPr>
          <w:rFonts w:ascii="Century Gothic" w:hAnsi="Century Gothic" w:cs="Arial"/>
          <w:b/>
        </w:rPr>
        <w:t>§ 2º.</w:t>
      </w:r>
      <w:r w:rsidRPr="007A2B94">
        <w:rPr>
          <w:rFonts w:ascii="Century Gothic" w:hAnsi="Century Gothic" w:cs="Arial"/>
        </w:rPr>
        <w:t xml:space="preserve"> Os valores dos serviços poderão ser atualizados sempre no dia em que for assinado este contrato, de cada ano, pela variação do IPCA. </w:t>
      </w:r>
    </w:p>
    <w:p w:rsidR="003C16DF" w:rsidRPr="007A2B94" w:rsidRDefault="003C16DF" w:rsidP="003C16DF">
      <w:pPr>
        <w:suppressAutoHyphens/>
        <w:spacing w:before="60" w:after="100" w:line="360" w:lineRule="auto"/>
        <w:jc w:val="both"/>
        <w:rPr>
          <w:rFonts w:ascii="Century Gothic" w:hAnsi="Century Gothic" w:cs="Arial"/>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SÉTIMA - DA RESCISÃO</w:t>
      </w:r>
    </w:p>
    <w:p w:rsidR="003C16DF" w:rsidRPr="007A2B94" w:rsidRDefault="003C16DF" w:rsidP="003C16DF">
      <w:pPr>
        <w:spacing w:line="360" w:lineRule="auto"/>
        <w:jc w:val="both"/>
        <w:rPr>
          <w:rFonts w:ascii="Century Gothic" w:hAnsi="Century Gothic" w:cs="Arial"/>
          <w:b/>
        </w:rPr>
      </w:pP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 1º</w:t>
      </w:r>
      <w:r w:rsidRPr="007A2B94">
        <w:rPr>
          <w:rFonts w:ascii="Century Gothic" w:hAnsi="Century Gothic" w:cs="Arial"/>
        </w:rPr>
        <w:t>.  A rescisão do Contrato de Prestação de Serviços poderá ser:</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 xml:space="preserve">I - </w:t>
      </w:r>
      <w:r w:rsidRPr="007A2B94">
        <w:rPr>
          <w:rFonts w:ascii="Century Gothic" w:hAnsi="Century Gothic" w:cs="Arial"/>
        </w:rPr>
        <w:t>Determinada por ato unilateral e escrito da Administração nos casos enumerados nos incisos I a XII e XVII do art. 78 da Lei Federal n. 8.666/93;</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lastRenderedPageBreak/>
        <w:t>II -</w:t>
      </w:r>
      <w:r w:rsidRPr="007A2B94">
        <w:rPr>
          <w:rFonts w:ascii="Century Gothic" w:hAnsi="Century Gothic" w:cs="Arial"/>
        </w:rPr>
        <w:t xml:space="preserve"> Amigável, por acordo entre as partes, mediante autorização escrita e fundamentada da autoridade competente, reduzida a termo no processo, desde que haja conveniência da Administração.</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III -</w:t>
      </w:r>
      <w:r w:rsidRPr="007A2B94">
        <w:rPr>
          <w:rFonts w:ascii="Century Gothic" w:hAnsi="Century Gothic" w:cs="Arial"/>
        </w:rPr>
        <w:t xml:space="preserve"> A inexecução total ou parcial do Contrato enseja a sua rescisão pela Administração, com as </w:t>
      </w:r>
      <w:proofErr w:type="spellStart"/>
      <w:r w:rsidRPr="007A2B94">
        <w:rPr>
          <w:rFonts w:ascii="Century Gothic" w:hAnsi="Century Gothic" w:cs="Arial"/>
        </w:rPr>
        <w:t>conseqüências</w:t>
      </w:r>
      <w:proofErr w:type="spellEnd"/>
      <w:r w:rsidRPr="007A2B94">
        <w:rPr>
          <w:rFonts w:ascii="Century Gothic" w:hAnsi="Century Gothic" w:cs="Arial"/>
        </w:rPr>
        <w:t xml:space="preserve"> previstas na Cláusula Décima Primeira.</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 2º</w:t>
      </w:r>
      <w:r w:rsidRPr="007A2B94">
        <w:rPr>
          <w:rFonts w:ascii="Century Gothic" w:hAnsi="Century Gothic" w:cs="Arial"/>
        </w:rPr>
        <w:t>. Constituem motivos para rescisão os previstos no art. 78 da Lei Federal n. 8.666/93.</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 3º.</w:t>
      </w:r>
      <w:r w:rsidRPr="007A2B94">
        <w:rPr>
          <w:rFonts w:ascii="Century Gothic" w:hAnsi="Century Gothic" w:cs="Arial"/>
        </w:rPr>
        <w:t xml:space="preserve"> Em caso de rescisão prevista no s incisos XII a XVII do art. 78 da Lei 8.666/93, sem que haja culpa da Contratada, será esta ressarcida dos prejuízos regulamentares comprovados, quando houver sofrido.</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 4º</w:t>
      </w:r>
      <w:r w:rsidRPr="007A2B94">
        <w:rPr>
          <w:rFonts w:ascii="Century Gothic" w:hAnsi="Century Gothic" w:cs="Arial"/>
        </w:rPr>
        <w:t xml:space="preserve">. A rescisão contratual de que trata o inciso I do art. 78 acarreta as </w:t>
      </w:r>
      <w:proofErr w:type="spellStart"/>
      <w:r w:rsidRPr="007A2B94">
        <w:rPr>
          <w:rFonts w:ascii="Century Gothic" w:hAnsi="Century Gothic" w:cs="Arial"/>
        </w:rPr>
        <w:t>conseqüências</w:t>
      </w:r>
      <w:proofErr w:type="spellEnd"/>
      <w:r w:rsidRPr="007A2B94">
        <w:rPr>
          <w:rFonts w:ascii="Century Gothic" w:hAnsi="Century Gothic" w:cs="Arial"/>
        </w:rPr>
        <w:t xml:space="preserve"> previstas no art. 80, incisos I a IV, ambos da Lei Federal n. 8.666/93.</w:t>
      </w:r>
    </w:p>
    <w:p w:rsidR="003C16DF" w:rsidRPr="007A2B94" w:rsidRDefault="003C16DF" w:rsidP="003C16DF">
      <w:pPr>
        <w:spacing w:line="360" w:lineRule="auto"/>
        <w:jc w:val="both"/>
        <w:rPr>
          <w:rFonts w:ascii="Century Gothic" w:hAnsi="Century Gothic" w:cs="Arial"/>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OITAVA - DOS DIREITOS DA ADMINISTRAÇÃO EM CASO DE RESCISÃO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Nos casos de rescisão previstos neste contrato, o contratante adotará as seguintes providências:</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I -</w:t>
      </w:r>
      <w:r w:rsidRPr="007A2B94">
        <w:rPr>
          <w:rFonts w:ascii="Century Gothic" w:hAnsi="Century Gothic" w:cs="Arial"/>
          <w:color w:val="000000"/>
        </w:rPr>
        <w:t xml:space="preserve"> assunção imediata do objeto do contrato, no estado e local que se encontrar;</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II -</w:t>
      </w:r>
      <w:r w:rsidRPr="007A2B94">
        <w:rPr>
          <w:rFonts w:ascii="Century Gothic" w:hAnsi="Century Gothic" w:cs="Arial"/>
          <w:color w:val="000000"/>
        </w:rPr>
        <w:t xml:space="preserve"> retenção dos créditos decorrentes do contrato, até o limite dos prejuízos causados à Administração.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NONA - DAS PENALIDADES</w:t>
      </w:r>
    </w:p>
    <w:p w:rsidR="003C16DF" w:rsidRPr="007A2B94" w:rsidRDefault="003C16DF" w:rsidP="003C16DF">
      <w:pPr>
        <w:autoSpaceDE w:val="0"/>
        <w:autoSpaceDN w:val="0"/>
        <w:adjustRightInd w:val="0"/>
        <w:spacing w:line="360" w:lineRule="auto"/>
        <w:jc w:val="both"/>
        <w:rPr>
          <w:rFonts w:ascii="Century Gothic" w:hAnsi="Century Gothic" w:cs="Arial"/>
          <w:b/>
        </w:rPr>
      </w:pP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 1º.</w:t>
      </w:r>
      <w:r w:rsidRPr="007A2B94">
        <w:rPr>
          <w:rFonts w:ascii="Century Gothic" w:hAnsi="Century Gothic" w:cs="Arial"/>
        </w:rPr>
        <w:t xml:space="preserve"> A CONTRATANTE, descontará do faturamento da CONTRATADA o valor correspondente a (s) falta (s) que venham a ocorrer e mais uma multa referente ao preço de 2 (dois) plantões, no caso de plantão de 12 (doze) horas.</w:t>
      </w:r>
    </w:p>
    <w:p w:rsidR="003C16DF" w:rsidRPr="007A2B94" w:rsidRDefault="003C16DF" w:rsidP="003C16DF">
      <w:pPr>
        <w:spacing w:line="360" w:lineRule="auto"/>
        <w:jc w:val="both"/>
        <w:rPr>
          <w:rFonts w:ascii="Century Gothic" w:hAnsi="Century Gothic" w:cs="Arial"/>
          <w:b/>
        </w:rPr>
      </w:pP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 2º</w:t>
      </w:r>
      <w:r w:rsidRPr="007A2B94">
        <w:rPr>
          <w:rFonts w:ascii="Century Gothic" w:hAnsi="Century Gothic" w:cs="Arial"/>
        </w:rPr>
        <w:t>. Pelo atraso injustificado, inexecução total ou parcial na prestação dos serviços, fica sujeito o Contrato às penalidades previstas no caput do art. 86 da Lei Federal nº 8.666/93, na seguinte conformidade:</w:t>
      </w:r>
    </w:p>
    <w:p w:rsidR="003C16DF" w:rsidRPr="007A2B94" w:rsidRDefault="003C16DF" w:rsidP="003C16DF">
      <w:pPr>
        <w:spacing w:line="360" w:lineRule="auto"/>
        <w:jc w:val="both"/>
        <w:rPr>
          <w:rFonts w:ascii="Century Gothic" w:hAnsi="Century Gothic" w:cs="Arial"/>
          <w:b/>
        </w:rPr>
      </w:pP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lastRenderedPageBreak/>
        <w:t>I.</w:t>
      </w:r>
      <w:r w:rsidRPr="007A2B94">
        <w:rPr>
          <w:rFonts w:ascii="Century Gothic" w:hAnsi="Century Gothic" w:cs="Arial"/>
        </w:rPr>
        <w:t xml:space="preserve"> Atraso até 10 (dez) dias, multa de 2% (dois por cento) sobre o valor mensal da obrigação, por dia de atraso; </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II.</w:t>
      </w:r>
      <w:r w:rsidRPr="007A2B94">
        <w:rPr>
          <w:rFonts w:ascii="Century Gothic" w:hAnsi="Century Gothic" w:cs="Arial"/>
        </w:rPr>
        <w:t xml:space="preserve"> Atraso superior a 10 (dez) dias até o limite de 30 (trinta) dias, será aplicada a penalidade de advertência e multa de 3% (três por cento) sobre o valor mensal da obrigação, por dia de atraso.</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III.</w:t>
      </w:r>
      <w:r w:rsidRPr="007A2B94">
        <w:rPr>
          <w:rFonts w:ascii="Century Gothic" w:hAnsi="Century Gothic" w:cs="Arial"/>
        </w:rPr>
        <w:t xml:space="preserve"> Pela inexecução parcial do Contrato, assim considerada entre outras inadimplências contratuais, o atraso superior a trinta dias na prestação dos serviços, a Contratante, garantida a prévia defesa, procederá a rescisão unilateral do contrato e, poderá aplicar ao Contratado a penalidade de suspensão temporária de participação em licitação e impedimento de contratar com o Município de Conceição dos Ouros por até 2 (dois) anos e multa de 3% (três por cento) sobre o valor  mensal da obrigação, por dia de atraso, calculados até a data da rescisão contratual.</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IV.</w:t>
      </w:r>
      <w:r w:rsidRPr="007A2B94">
        <w:rPr>
          <w:rFonts w:ascii="Century Gothic" w:hAnsi="Century Gothic" w:cs="Arial"/>
        </w:rPr>
        <w:t xml:space="preserve"> Pela inexecução total do Contrato, a Administração, garantida a prévia defesa procederá a rescisão unilateral do contrato e, poderá aplicar ao Contratado a penalidade prevista </w:t>
      </w:r>
      <w:proofErr w:type="gramStart"/>
      <w:r w:rsidRPr="007A2B94">
        <w:rPr>
          <w:rFonts w:ascii="Century Gothic" w:hAnsi="Century Gothic" w:cs="Arial"/>
        </w:rPr>
        <w:t>no  §</w:t>
      </w:r>
      <w:proofErr w:type="gramEnd"/>
      <w:r w:rsidRPr="007A2B94">
        <w:rPr>
          <w:rFonts w:ascii="Century Gothic" w:hAnsi="Century Gothic" w:cs="Arial"/>
        </w:rPr>
        <w:t xml:space="preserve"> 1º e multa de 10% (dez por cento) sobre o valor total do contrato.</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 3º.</w:t>
      </w:r>
      <w:r w:rsidRPr="007A2B94">
        <w:rPr>
          <w:rFonts w:ascii="Century Gothic" w:hAnsi="Century Gothic" w:cs="Arial"/>
        </w:rPr>
        <w:t xml:space="preserve"> As sanções são independentes e a aplicação de uma não exclui a das outras.</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 4º.</w:t>
      </w:r>
      <w:r w:rsidRPr="007A2B94">
        <w:rPr>
          <w:rFonts w:ascii="Century Gothic" w:hAnsi="Century Gothic" w:cs="Arial"/>
        </w:rPr>
        <w:t xml:space="preserve"> O prazo para pagamento da multa será de 05 (cinco) dias úteis a contar da intimação da licitante apenada. Não havendo pagamento pela empresa, </w:t>
      </w:r>
      <w:r w:rsidRPr="007A2B94">
        <w:rPr>
          <w:rFonts w:ascii="Century Gothic" w:hAnsi="Century Gothic" w:cs="Arial"/>
          <w:color w:val="000000"/>
        </w:rPr>
        <w:t xml:space="preserve">As multas devidas serão descontadas do pagamento eventualmente devido pelo contratante ou, quando for o caso, serão inscritas </w:t>
      </w:r>
      <w:r w:rsidRPr="007A2B94">
        <w:rPr>
          <w:rFonts w:ascii="Century Gothic" w:hAnsi="Century Gothic" w:cs="Arial"/>
        </w:rPr>
        <w:t>como dívida ativa, sujeitando-se a devedora ao processo judicial de execução.</w:t>
      </w:r>
    </w:p>
    <w:p w:rsidR="003C16DF" w:rsidRPr="007A2B94" w:rsidRDefault="003C16DF" w:rsidP="003C16DF">
      <w:pPr>
        <w:autoSpaceDE w:val="0"/>
        <w:autoSpaceDN w:val="0"/>
        <w:adjustRightInd w:val="0"/>
        <w:spacing w:line="360" w:lineRule="auto"/>
        <w:jc w:val="both"/>
        <w:rPr>
          <w:rFonts w:ascii="Century Gothic" w:hAnsi="Century Gothic" w:cs="Arial"/>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 DAS OBRIGAÇÕES DA CONTRATANTE</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Constituem obrigações do contratante, em especial:</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I -</w:t>
      </w:r>
      <w:r w:rsidRPr="007A2B94">
        <w:rPr>
          <w:rFonts w:ascii="Century Gothic" w:hAnsi="Century Gothic" w:cs="Arial"/>
        </w:rPr>
        <w:t xml:space="preserve"> Receber o objeto do Contrato, através do setor competente nos termos da Cláusula Décima Terceira;</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II -</w:t>
      </w:r>
      <w:r w:rsidRPr="007A2B94">
        <w:rPr>
          <w:rFonts w:ascii="Century Gothic" w:hAnsi="Century Gothic" w:cs="Arial"/>
        </w:rPr>
        <w:t xml:space="preserve"> Efetuar o pagamento do objeto deste contrato, mediante Nota Fiscal em </w:t>
      </w:r>
      <w:r w:rsidRPr="007A2B94">
        <w:rPr>
          <w:rFonts w:ascii="Century Gothic" w:hAnsi="Century Gothic" w:cs="Arial"/>
          <w:b/>
        </w:rPr>
        <w:t>2 (duas) vias</w:t>
      </w:r>
      <w:r w:rsidRPr="007A2B94">
        <w:rPr>
          <w:rFonts w:ascii="Century Gothic" w:hAnsi="Century Gothic" w:cs="Arial"/>
        </w:rPr>
        <w:t xml:space="preserve"> devidamente atestada, juntamente com a relação de ponto emitida pela contratante.</w:t>
      </w:r>
    </w:p>
    <w:p w:rsidR="003C16DF" w:rsidRPr="007A2B94" w:rsidRDefault="003C16DF" w:rsidP="003C16DF">
      <w:pPr>
        <w:pStyle w:val="PargrafodaLista"/>
        <w:ind w:left="0"/>
        <w:jc w:val="both"/>
        <w:rPr>
          <w:rFonts w:ascii="Century Gothic" w:hAnsi="Century Gothic" w:cs="Arial"/>
          <w:sz w:val="24"/>
          <w:szCs w:val="24"/>
        </w:rPr>
      </w:pPr>
      <w:r w:rsidRPr="007A2B94">
        <w:rPr>
          <w:rFonts w:ascii="Century Gothic" w:hAnsi="Century Gothic" w:cs="Arial"/>
          <w:b/>
        </w:rPr>
        <w:t xml:space="preserve">III - </w:t>
      </w:r>
      <w:r w:rsidRPr="007A2B94">
        <w:rPr>
          <w:rFonts w:ascii="Century Gothic" w:hAnsi="Century Gothic" w:cs="Arial"/>
          <w:sz w:val="24"/>
          <w:szCs w:val="24"/>
        </w:rPr>
        <w:t>Pagamento das horas do médico em remoção, somente quando efetivamente utilizado.</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lastRenderedPageBreak/>
        <w:t xml:space="preserve">IV - </w:t>
      </w:r>
      <w:r w:rsidRPr="007A2B94">
        <w:rPr>
          <w:rFonts w:ascii="Century Gothic" w:hAnsi="Century Gothic" w:cs="Arial"/>
        </w:rPr>
        <w:t>Prestar todos os esclarecimentos necessários para a realização dos serviços.</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rPr>
        <w:t>V</w:t>
      </w:r>
      <w:r w:rsidRPr="007A2B94">
        <w:rPr>
          <w:rFonts w:ascii="Century Gothic" w:hAnsi="Century Gothic" w:cs="Arial"/>
        </w:rPr>
        <w:t xml:space="preserve"> - </w:t>
      </w:r>
      <w:r w:rsidRPr="007A2B94">
        <w:rPr>
          <w:rFonts w:ascii="Century Gothic" w:hAnsi="Century Gothic" w:cs="Arial"/>
          <w:color w:val="000000"/>
        </w:rPr>
        <w:t>A CONTRATANTE reserva-se o direito de solicitar da CONTRATADA, a substituição de qualquer profissional, que a seu ver não estejam desempenhando satisfatoriamente suas funções, tanto técnica como disciplinar.</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bCs/>
        </w:rPr>
        <w:t xml:space="preserve">VI - </w:t>
      </w:r>
      <w:r w:rsidRPr="007A2B94">
        <w:rPr>
          <w:rFonts w:ascii="Century Gothic" w:hAnsi="Century Gothic" w:cs="Arial"/>
        </w:rPr>
        <w:t>Será permitido pela CONTRATANTE, que os profissionais da CONTRATADA atendam pacientes, que procuram o Pronto Atendimento, sendo os mesmos associados a empresas gerados de Planos de Saúde, em caso de urgências e emergências.</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bCs/>
        </w:rPr>
        <w:t xml:space="preserve">VII - </w:t>
      </w:r>
      <w:r w:rsidRPr="007A2B94">
        <w:rPr>
          <w:rFonts w:ascii="Century Gothic" w:hAnsi="Century Gothic" w:cs="Arial"/>
        </w:rPr>
        <w:t>A CONTRATANTE fornecerá, o local, móveis, matérias, utensílios e os medicamentos necessários ao bom desempenho dos trabalhos do Pronto Atendimento, exceto o quite de uso pessoal, que será de responsabilidade dos profissionais da CONTRATADA, cabendo a ela o cumprimento dessa cláusula:</w:t>
      </w:r>
    </w:p>
    <w:p w:rsidR="003C16DF" w:rsidRPr="007A2B94" w:rsidRDefault="003C16DF" w:rsidP="003C16DF">
      <w:pPr>
        <w:autoSpaceDE w:val="0"/>
        <w:autoSpaceDN w:val="0"/>
        <w:adjustRightInd w:val="0"/>
        <w:spacing w:line="360" w:lineRule="auto"/>
        <w:jc w:val="both"/>
        <w:rPr>
          <w:rFonts w:ascii="Century Gothic" w:hAnsi="Century Gothic" w:cs="Arial"/>
        </w:rPr>
      </w:pP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rPr>
        <w:t xml:space="preserve">- Entende-se como quite de uso pessoal: estetoscópio, termômetro, aparelho de pressão arterial, </w:t>
      </w:r>
      <w:proofErr w:type="spellStart"/>
      <w:r w:rsidRPr="007A2B94">
        <w:rPr>
          <w:rFonts w:ascii="Century Gothic" w:hAnsi="Century Gothic" w:cs="Arial"/>
        </w:rPr>
        <w:t>otoscópio</w:t>
      </w:r>
      <w:proofErr w:type="spellEnd"/>
      <w:r w:rsidRPr="007A2B94">
        <w:rPr>
          <w:rFonts w:ascii="Century Gothic" w:hAnsi="Century Gothic" w:cs="Arial"/>
        </w:rPr>
        <w:t xml:space="preserve"> e caneta.</w:t>
      </w:r>
    </w:p>
    <w:p w:rsidR="003C16DF" w:rsidRPr="007A2B94" w:rsidRDefault="003C16DF" w:rsidP="003C16DF">
      <w:pPr>
        <w:autoSpaceDE w:val="0"/>
        <w:autoSpaceDN w:val="0"/>
        <w:adjustRightInd w:val="0"/>
        <w:spacing w:line="360" w:lineRule="auto"/>
        <w:ind w:firstLine="708"/>
        <w:jc w:val="both"/>
        <w:rPr>
          <w:rFonts w:ascii="Century Gothic" w:hAnsi="Century Gothic" w:cs="Arial"/>
        </w:rPr>
      </w:pP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rPr>
        <w:t>- Os medicamentos deverão ser ministrados, obedecendo rigorosamente a padronização existente no Pronto Atendimento.</w:t>
      </w:r>
    </w:p>
    <w:p w:rsidR="003C16DF" w:rsidRPr="007A2B94" w:rsidRDefault="003C16DF" w:rsidP="003C16DF">
      <w:pPr>
        <w:autoSpaceDE w:val="0"/>
        <w:autoSpaceDN w:val="0"/>
        <w:adjustRightInd w:val="0"/>
        <w:spacing w:line="360" w:lineRule="auto"/>
        <w:jc w:val="both"/>
        <w:rPr>
          <w:rFonts w:ascii="Century Gothic" w:hAnsi="Century Gothic" w:cs="Arial"/>
        </w:rPr>
      </w:pP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rPr>
        <w:t>- Será de responsabilidade da CONTRATADA, a substituição de equipamentos, cuja necessidade seja comprovadamente em decorrência de mau uso por parte de seus profissionais.</w:t>
      </w:r>
    </w:p>
    <w:p w:rsidR="003C16DF" w:rsidRPr="007A2B94" w:rsidRDefault="003C16DF" w:rsidP="003C16DF">
      <w:pPr>
        <w:autoSpaceDE w:val="0"/>
        <w:autoSpaceDN w:val="0"/>
        <w:adjustRightInd w:val="0"/>
        <w:spacing w:line="360" w:lineRule="auto"/>
        <w:jc w:val="both"/>
        <w:rPr>
          <w:rFonts w:ascii="Century Gothic" w:hAnsi="Century Gothic" w:cs="Arial"/>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PRIMEIRA - DAS OBRIGAÇÕES DA CONTRATADA</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Constituem obrigações da contratada, em especial:</w:t>
      </w:r>
    </w:p>
    <w:p w:rsidR="003C16DF" w:rsidRPr="007A2B94" w:rsidRDefault="003C16DF" w:rsidP="003C16DF">
      <w:pPr>
        <w:autoSpaceDE w:val="0"/>
        <w:autoSpaceDN w:val="0"/>
        <w:adjustRightInd w:val="0"/>
        <w:spacing w:line="360" w:lineRule="auto"/>
        <w:jc w:val="both"/>
        <w:rPr>
          <w:rFonts w:ascii="Century Gothic" w:hAnsi="Century Gothic" w:cs="Arial"/>
          <w:b/>
        </w:rPr>
      </w:pPr>
    </w:p>
    <w:p w:rsidR="003C16DF" w:rsidRPr="007A2B94" w:rsidRDefault="003C16DF" w:rsidP="003C16DF">
      <w:pPr>
        <w:pStyle w:val="PargrafodaLista"/>
        <w:autoSpaceDE w:val="0"/>
        <w:autoSpaceDN w:val="0"/>
        <w:adjustRightInd w:val="0"/>
        <w:spacing w:after="0" w:line="240" w:lineRule="auto"/>
        <w:ind w:left="0"/>
        <w:jc w:val="both"/>
        <w:rPr>
          <w:rFonts w:ascii="Century Gothic" w:hAnsi="Century Gothic" w:cs="Arial"/>
          <w:sz w:val="24"/>
          <w:szCs w:val="24"/>
        </w:rPr>
      </w:pPr>
      <w:r w:rsidRPr="007A2B94">
        <w:rPr>
          <w:rFonts w:ascii="Century Gothic" w:hAnsi="Century Gothic" w:cs="Arial"/>
          <w:b/>
          <w:sz w:val="24"/>
          <w:szCs w:val="24"/>
        </w:rPr>
        <w:t>I -</w:t>
      </w:r>
      <w:r w:rsidRPr="007A2B94">
        <w:rPr>
          <w:rFonts w:ascii="Century Gothic" w:hAnsi="Century Gothic" w:cs="Arial"/>
          <w:sz w:val="24"/>
          <w:szCs w:val="24"/>
        </w:rPr>
        <w:t xml:space="preserve"> Responsabilidade por prestar atendimento de Urgência e Emergência passíveis de tratamento à nível de pronto atendimento a pacientes adultos e pediátricos, em demanda espontânea, cuja origem é variada e incerta, responsabilizando-se integralmente pelo tratamento clínico dos mesmos.</w:t>
      </w:r>
    </w:p>
    <w:p w:rsidR="003C16DF" w:rsidRPr="007A2B94" w:rsidRDefault="003C16DF" w:rsidP="003C16DF">
      <w:pPr>
        <w:autoSpaceDE w:val="0"/>
        <w:autoSpaceDN w:val="0"/>
        <w:adjustRightInd w:val="0"/>
        <w:jc w:val="both"/>
        <w:rPr>
          <w:rFonts w:ascii="Century Gothic" w:hAnsi="Century Gothic" w:cs="Arial"/>
        </w:rPr>
      </w:pPr>
    </w:p>
    <w:p w:rsidR="003C16DF" w:rsidRPr="007A2B94" w:rsidRDefault="003C16DF" w:rsidP="003C16DF">
      <w:pPr>
        <w:autoSpaceDE w:val="0"/>
        <w:autoSpaceDN w:val="0"/>
        <w:adjustRightInd w:val="0"/>
        <w:jc w:val="both"/>
        <w:rPr>
          <w:rFonts w:ascii="Century Gothic" w:hAnsi="Century Gothic" w:cs="Arial"/>
        </w:rPr>
      </w:pPr>
      <w:r w:rsidRPr="007A2B94">
        <w:rPr>
          <w:rFonts w:ascii="Century Gothic" w:eastAsia="ArialUnicodeMS" w:hAnsi="Century Gothic" w:cs="Arial"/>
          <w:b/>
        </w:rPr>
        <w:t>II -</w:t>
      </w:r>
      <w:r w:rsidRPr="007A2B94">
        <w:rPr>
          <w:rFonts w:ascii="Century Gothic" w:eastAsia="ArialUnicodeMS" w:hAnsi="Century Gothic" w:cs="Arial"/>
        </w:rPr>
        <w:t xml:space="preserve"> </w:t>
      </w:r>
      <w:r w:rsidRPr="007A2B94">
        <w:rPr>
          <w:rFonts w:ascii="Century Gothic" w:hAnsi="Century Gothic" w:cs="Arial"/>
        </w:rPr>
        <w:t>Atender prioritariamente os pacientes de urgência e emergência identificados de acordo com protocolo de acolhimento definidas pela SMS, realizado pelo Enfermeiro classificador de Risco.</w:t>
      </w:r>
    </w:p>
    <w:p w:rsidR="003C16DF" w:rsidRPr="007A2B94" w:rsidRDefault="003C16DF" w:rsidP="003C16DF">
      <w:pPr>
        <w:autoSpaceDE w:val="0"/>
        <w:autoSpaceDN w:val="0"/>
        <w:adjustRightInd w:val="0"/>
        <w:jc w:val="both"/>
        <w:rPr>
          <w:rFonts w:ascii="Century Gothic" w:hAnsi="Century Gothic" w:cs="Arial"/>
        </w:rPr>
      </w:pPr>
    </w:p>
    <w:p w:rsidR="003C16DF" w:rsidRPr="007A2B94" w:rsidRDefault="003C16DF" w:rsidP="003C16DF">
      <w:pPr>
        <w:autoSpaceDE w:val="0"/>
        <w:autoSpaceDN w:val="0"/>
        <w:adjustRightInd w:val="0"/>
        <w:jc w:val="both"/>
        <w:rPr>
          <w:rFonts w:ascii="Century Gothic" w:hAnsi="Century Gothic" w:cs="Arial"/>
        </w:rPr>
      </w:pPr>
      <w:r w:rsidRPr="007A2B94">
        <w:rPr>
          <w:rFonts w:ascii="Century Gothic" w:eastAsia="ArialUnicodeMS" w:hAnsi="Century Gothic" w:cs="Arial"/>
          <w:b/>
        </w:rPr>
        <w:t>III -</w:t>
      </w:r>
      <w:r w:rsidRPr="007A2B94">
        <w:rPr>
          <w:rFonts w:ascii="Century Gothic" w:eastAsia="ArialUnicodeMS" w:hAnsi="Century Gothic" w:cs="Arial"/>
        </w:rPr>
        <w:t xml:space="preserve"> </w:t>
      </w:r>
      <w:r w:rsidRPr="007A2B94">
        <w:rPr>
          <w:rFonts w:ascii="Century Gothic" w:hAnsi="Century Gothic" w:cs="Arial"/>
        </w:rPr>
        <w:t>Realizar consultas, exames clínicos, solicitar exames subsidiários, analisar e interpretar seus resultados; emitir diagnósticos; prescrever tratamentos; orientar pacientes, aplicar recursos da medicina preventiva ou curativa para promover, proteger e recuperar a saúde do cidadão.</w:t>
      </w:r>
    </w:p>
    <w:p w:rsidR="003C16DF" w:rsidRPr="007A2B94" w:rsidRDefault="003C16DF" w:rsidP="003C16DF">
      <w:pPr>
        <w:autoSpaceDE w:val="0"/>
        <w:autoSpaceDN w:val="0"/>
        <w:adjustRightInd w:val="0"/>
        <w:jc w:val="both"/>
        <w:rPr>
          <w:rFonts w:ascii="Century Gothic" w:hAnsi="Century Gothic" w:cs="Arial"/>
        </w:rPr>
      </w:pPr>
    </w:p>
    <w:p w:rsidR="003C16DF" w:rsidRPr="007A2B94" w:rsidRDefault="003C16DF" w:rsidP="003C16DF">
      <w:pPr>
        <w:autoSpaceDE w:val="0"/>
        <w:autoSpaceDN w:val="0"/>
        <w:adjustRightInd w:val="0"/>
        <w:jc w:val="both"/>
        <w:rPr>
          <w:rFonts w:ascii="Century Gothic" w:hAnsi="Century Gothic" w:cs="Arial"/>
        </w:rPr>
      </w:pPr>
      <w:r w:rsidRPr="007A2B94">
        <w:rPr>
          <w:rFonts w:ascii="Century Gothic" w:eastAsia="ArialUnicodeMS" w:hAnsi="Century Gothic" w:cs="Arial"/>
          <w:b/>
        </w:rPr>
        <w:t>IV -</w:t>
      </w:r>
      <w:r w:rsidRPr="007A2B94">
        <w:rPr>
          <w:rFonts w:ascii="Century Gothic" w:eastAsia="ArialUnicodeMS" w:hAnsi="Century Gothic" w:cs="Arial"/>
        </w:rPr>
        <w:t xml:space="preserve"> </w:t>
      </w:r>
      <w:r w:rsidRPr="007A2B94">
        <w:rPr>
          <w:rFonts w:ascii="Century Gothic" w:hAnsi="Century Gothic" w:cs="Arial"/>
        </w:rPr>
        <w:t>Encaminhar pacientes de risco aos serviços de maior complexidade para tratamento e ou internação hospitalar. Caso haja necessidade, entrar em contato com o Diretor Geral de Pronto Atendimento para discussão dos casos clínicos/ internação/ encaminhamento.</w:t>
      </w:r>
    </w:p>
    <w:p w:rsidR="003C16DF" w:rsidRPr="007A2B94" w:rsidRDefault="003C16DF" w:rsidP="003C16DF">
      <w:pPr>
        <w:autoSpaceDE w:val="0"/>
        <w:autoSpaceDN w:val="0"/>
        <w:adjustRightInd w:val="0"/>
        <w:jc w:val="both"/>
        <w:rPr>
          <w:rFonts w:ascii="Century Gothic" w:hAnsi="Century Gothic" w:cs="Arial"/>
        </w:rPr>
      </w:pPr>
    </w:p>
    <w:p w:rsidR="003C16DF" w:rsidRPr="007A2B94" w:rsidRDefault="003C16DF" w:rsidP="003C16DF">
      <w:pPr>
        <w:pStyle w:val="PargrafodaLista"/>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V -</w:t>
      </w:r>
      <w:r w:rsidRPr="007A2B94">
        <w:rPr>
          <w:rFonts w:ascii="Century Gothic" w:eastAsia="TimesNewRomanPSMT" w:hAnsi="Century Gothic" w:cs="Arial"/>
          <w:sz w:val="24"/>
          <w:szCs w:val="24"/>
        </w:rPr>
        <w:t xml:space="preserve"> Utilizar vestuário adequados (Jalecos ou roupas brancas).</w:t>
      </w:r>
    </w:p>
    <w:p w:rsidR="003C16DF" w:rsidRPr="007A2B94" w:rsidRDefault="003C16DF" w:rsidP="003C16DF">
      <w:pPr>
        <w:pStyle w:val="PargrafodaLista"/>
        <w:ind w:left="0"/>
        <w:jc w:val="both"/>
        <w:rPr>
          <w:rFonts w:ascii="Century Gothic" w:eastAsia="TimesNewRomanPSMT" w:hAnsi="Century Gothic" w:cs="Arial"/>
          <w:sz w:val="24"/>
          <w:szCs w:val="24"/>
        </w:rPr>
      </w:pPr>
    </w:p>
    <w:p w:rsidR="003C16DF" w:rsidRPr="007A2B94" w:rsidRDefault="003C16DF" w:rsidP="003C16DF">
      <w:pPr>
        <w:pStyle w:val="PargrafodaLista"/>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VI -</w:t>
      </w:r>
      <w:r w:rsidRPr="007A2B94">
        <w:rPr>
          <w:rFonts w:ascii="Century Gothic" w:eastAsia="TimesNewRomanPSMT" w:hAnsi="Century Gothic" w:cs="Arial"/>
          <w:sz w:val="24"/>
          <w:szCs w:val="24"/>
        </w:rPr>
        <w:t xml:space="preserve"> Nas entradas e saídas do plantão o profissional médico deverá registrar seu ponto através do ponto eletrônico;</w:t>
      </w:r>
    </w:p>
    <w:p w:rsidR="003C16DF" w:rsidRPr="007A2B94" w:rsidRDefault="003C16DF" w:rsidP="003C16DF">
      <w:pPr>
        <w:pStyle w:val="PargrafodaLista"/>
        <w:ind w:left="0"/>
        <w:jc w:val="both"/>
        <w:rPr>
          <w:rFonts w:ascii="Century Gothic" w:eastAsia="TimesNewRomanPSMT" w:hAnsi="Century Gothic" w:cs="Arial"/>
          <w:sz w:val="24"/>
          <w:szCs w:val="24"/>
        </w:rPr>
      </w:pPr>
    </w:p>
    <w:p w:rsidR="003C16DF" w:rsidRPr="007A2B94" w:rsidRDefault="003C16DF" w:rsidP="003C16DF">
      <w:pPr>
        <w:pStyle w:val="PargrafodaLista"/>
        <w:ind w:left="-360"/>
        <w:jc w:val="both"/>
        <w:rPr>
          <w:rFonts w:ascii="Century Gothic" w:hAnsi="Century Gothic" w:cs="Arial"/>
          <w:sz w:val="24"/>
          <w:szCs w:val="24"/>
        </w:rPr>
      </w:pPr>
      <w:r w:rsidRPr="007A2B94">
        <w:rPr>
          <w:rFonts w:ascii="Century Gothic" w:hAnsi="Century Gothic" w:cs="Arial"/>
          <w:sz w:val="24"/>
          <w:szCs w:val="24"/>
        </w:rPr>
        <w:t xml:space="preserve">     </w:t>
      </w:r>
      <w:r w:rsidRPr="007A2B94">
        <w:rPr>
          <w:rFonts w:ascii="Century Gothic" w:hAnsi="Century Gothic" w:cs="Arial"/>
          <w:b/>
          <w:sz w:val="24"/>
          <w:szCs w:val="24"/>
        </w:rPr>
        <w:t>VII -</w:t>
      </w:r>
      <w:r w:rsidRPr="007A2B94">
        <w:rPr>
          <w:rFonts w:ascii="Century Gothic" w:hAnsi="Century Gothic" w:cs="Arial"/>
          <w:sz w:val="24"/>
          <w:szCs w:val="24"/>
        </w:rPr>
        <w:t xml:space="preserve"> Ser responsável pelas informações prestadas ao SUSFÁCIL.</w:t>
      </w:r>
    </w:p>
    <w:p w:rsidR="003C16DF" w:rsidRPr="007A2B94" w:rsidRDefault="003C16DF" w:rsidP="003C16DF">
      <w:pPr>
        <w:pStyle w:val="PargrafodaLista"/>
        <w:ind w:left="0"/>
        <w:jc w:val="both"/>
        <w:rPr>
          <w:rFonts w:ascii="Century Gothic" w:hAnsi="Century Gothic" w:cs="Arial"/>
          <w:sz w:val="24"/>
          <w:szCs w:val="24"/>
        </w:rPr>
      </w:pPr>
    </w:p>
    <w:p w:rsidR="003C16DF" w:rsidRPr="007A2B94" w:rsidRDefault="003C16DF" w:rsidP="003C16DF">
      <w:pPr>
        <w:pStyle w:val="PargrafodaLista"/>
        <w:ind w:left="0"/>
        <w:jc w:val="both"/>
        <w:rPr>
          <w:rFonts w:ascii="Century Gothic" w:hAnsi="Century Gothic" w:cs="Arial"/>
          <w:sz w:val="24"/>
          <w:szCs w:val="24"/>
        </w:rPr>
      </w:pPr>
      <w:r w:rsidRPr="007A2B94">
        <w:rPr>
          <w:rFonts w:ascii="Century Gothic" w:hAnsi="Century Gothic" w:cs="Arial"/>
          <w:b/>
          <w:sz w:val="24"/>
          <w:szCs w:val="24"/>
        </w:rPr>
        <w:t>VIII -</w:t>
      </w:r>
      <w:r w:rsidRPr="007A2B94">
        <w:rPr>
          <w:rFonts w:ascii="Century Gothic" w:hAnsi="Century Gothic" w:cs="Arial"/>
          <w:sz w:val="24"/>
          <w:szCs w:val="24"/>
        </w:rPr>
        <w:t xml:space="preserve"> O pronto atendimento de Conceição dos Ouros conta com uma ambulância equipada como U.T.I. a fim de prestar melhores condições no transporte de pacientes graves, entretanto sua liberação ocorrerá mediante a autorização administrativa inicialmente e checagem de equipamentos. A equipe para remoção em U.T.I. deve contar com motorista, médico, enfermeiro e acompanhante do paciente.</w:t>
      </w:r>
    </w:p>
    <w:p w:rsidR="003C16DF" w:rsidRPr="007A2B94" w:rsidRDefault="003C16DF" w:rsidP="003C16DF">
      <w:pPr>
        <w:pStyle w:val="PargrafodaLista"/>
        <w:ind w:left="0"/>
        <w:jc w:val="both"/>
        <w:rPr>
          <w:rFonts w:ascii="Century Gothic" w:hAnsi="Century Gothic" w:cs="Arial"/>
          <w:sz w:val="24"/>
          <w:szCs w:val="24"/>
        </w:rPr>
      </w:pPr>
    </w:p>
    <w:p w:rsidR="003C16DF" w:rsidRPr="007A2B94" w:rsidRDefault="003C16DF" w:rsidP="003C16DF">
      <w:pPr>
        <w:pStyle w:val="PargrafodaLista"/>
        <w:ind w:left="0"/>
        <w:jc w:val="both"/>
        <w:rPr>
          <w:rFonts w:ascii="Century Gothic" w:hAnsi="Century Gothic" w:cs="Arial"/>
          <w:sz w:val="24"/>
          <w:szCs w:val="24"/>
        </w:rPr>
      </w:pPr>
      <w:r w:rsidRPr="007A2B94">
        <w:rPr>
          <w:rFonts w:ascii="Century Gothic" w:hAnsi="Century Gothic" w:cs="Arial"/>
          <w:b/>
          <w:sz w:val="24"/>
          <w:szCs w:val="24"/>
        </w:rPr>
        <w:t>IX -</w:t>
      </w:r>
      <w:r w:rsidRPr="007A2B94">
        <w:rPr>
          <w:rFonts w:ascii="Century Gothic" w:hAnsi="Century Gothic" w:cs="Arial"/>
          <w:sz w:val="24"/>
          <w:szCs w:val="24"/>
        </w:rPr>
        <w:t xml:space="preserve"> Na medida do possível utilizar a lista de medicamentos disponível na Farmácia Municipal.</w:t>
      </w:r>
    </w:p>
    <w:p w:rsidR="003C16DF" w:rsidRPr="007A2B94" w:rsidRDefault="003C16DF" w:rsidP="003C16DF">
      <w:pPr>
        <w:pStyle w:val="PargrafodaLista"/>
        <w:ind w:left="0"/>
        <w:jc w:val="both"/>
        <w:rPr>
          <w:rFonts w:ascii="Century Gothic" w:hAnsi="Century Gothic" w:cs="Arial"/>
          <w:sz w:val="24"/>
          <w:szCs w:val="24"/>
        </w:rPr>
      </w:pPr>
    </w:p>
    <w:p w:rsidR="003C16DF" w:rsidRPr="007A2B94" w:rsidRDefault="003C16DF" w:rsidP="003C16DF">
      <w:pPr>
        <w:pStyle w:val="PargrafodaLista"/>
        <w:ind w:left="0"/>
        <w:jc w:val="both"/>
        <w:rPr>
          <w:rFonts w:ascii="Century Gothic" w:hAnsi="Century Gothic" w:cs="Arial"/>
          <w:sz w:val="24"/>
          <w:szCs w:val="24"/>
        </w:rPr>
      </w:pPr>
      <w:r w:rsidRPr="007A2B94">
        <w:rPr>
          <w:rFonts w:ascii="Century Gothic" w:hAnsi="Century Gothic" w:cs="Arial"/>
          <w:b/>
          <w:sz w:val="24"/>
          <w:szCs w:val="24"/>
        </w:rPr>
        <w:t>X -</w:t>
      </w:r>
      <w:r w:rsidRPr="007A2B94">
        <w:rPr>
          <w:rFonts w:ascii="Century Gothic" w:hAnsi="Century Gothic" w:cs="Arial"/>
          <w:sz w:val="24"/>
          <w:szCs w:val="24"/>
        </w:rPr>
        <w:t xml:space="preserve"> Realizar passagem de plantão realizando troca de informações acerca de pacientes em regime de observação.</w:t>
      </w:r>
    </w:p>
    <w:p w:rsidR="003C16DF" w:rsidRPr="007A2B94" w:rsidRDefault="003C16DF" w:rsidP="003C16DF">
      <w:pPr>
        <w:pStyle w:val="PargrafodaLista"/>
        <w:jc w:val="both"/>
        <w:rPr>
          <w:rFonts w:ascii="Century Gothic" w:hAnsi="Century Gothic" w:cs="Arial"/>
          <w:sz w:val="24"/>
          <w:szCs w:val="24"/>
        </w:rPr>
      </w:pPr>
    </w:p>
    <w:p w:rsidR="003C16DF" w:rsidRPr="007A2B94" w:rsidRDefault="003C16DF" w:rsidP="003C16DF">
      <w:pPr>
        <w:pStyle w:val="PargrafodaLista"/>
        <w:ind w:left="0"/>
        <w:jc w:val="both"/>
        <w:rPr>
          <w:rFonts w:ascii="Century Gothic" w:hAnsi="Century Gothic" w:cs="Arial"/>
          <w:sz w:val="24"/>
          <w:szCs w:val="24"/>
        </w:rPr>
      </w:pPr>
      <w:r w:rsidRPr="007A2B94">
        <w:rPr>
          <w:rFonts w:ascii="Century Gothic" w:hAnsi="Century Gothic" w:cs="Arial"/>
          <w:b/>
          <w:sz w:val="24"/>
          <w:szCs w:val="24"/>
        </w:rPr>
        <w:t>XI -</w:t>
      </w:r>
      <w:r w:rsidRPr="007A2B94">
        <w:rPr>
          <w:rFonts w:ascii="Century Gothic" w:hAnsi="Century Gothic" w:cs="Arial"/>
          <w:sz w:val="24"/>
          <w:szCs w:val="24"/>
        </w:rPr>
        <w:t xml:space="preserve"> Não se ausentar do plantão enquanto outro profissional não estiver presente.</w:t>
      </w:r>
    </w:p>
    <w:p w:rsidR="003C16DF" w:rsidRPr="007A2B94" w:rsidRDefault="003C16DF" w:rsidP="003C16DF">
      <w:pPr>
        <w:pStyle w:val="PargrafodaLista"/>
        <w:ind w:left="0"/>
        <w:jc w:val="both"/>
        <w:rPr>
          <w:rFonts w:ascii="Century Gothic" w:hAnsi="Century Gothic" w:cs="Arial"/>
          <w:sz w:val="24"/>
          <w:szCs w:val="24"/>
        </w:rPr>
      </w:pPr>
    </w:p>
    <w:p w:rsidR="003C16DF" w:rsidRPr="007A2B94" w:rsidRDefault="003C16DF" w:rsidP="003C16DF">
      <w:pPr>
        <w:pStyle w:val="PargrafodaLista"/>
        <w:ind w:left="0"/>
        <w:jc w:val="both"/>
        <w:rPr>
          <w:rFonts w:ascii="Century Gothic" w:hAnsi="Century Gothic" w:cs="Arial"/>
          <w:sz w:val="24"/>
          <w:szCs w:val="24"/>
        </w:rPr>
      </w:pPr>
      <w:r w:rsidRPr="007A2B94">
        <w:rPr>
          <w:rFonts w:ascii="Century Gothic" w:hAnsi="Century Gothic" w:cs="Arial"/>
          <w:b/>
          <w:sz w:val="24"/>
          <w:szCs w:val="24"/>
        </w:rPr>
        <w:t>XII -</w:t>
      </w:r>
      <w:r w:rsidRPr="007A2B94">
        <w:rPr>
          <w:rFonts w:ascii="Century Gothic" w:hAnsi="Century Gothic" w:cs="Arial"/>
          <w:sz w:val="24"/>
          <w:szCs w:val="24"/>
        </w:rPr>
        <w:t xml:space="preserve"> Atrasos e ausências sem prévia justificativa serão passíveis de descontos em honorários. Casos recorrentes receberão medidas administrativas cabíveis.</w:t>
      </w:r>
    </w:p>
    <w:p w:rsidR="003C16DF" w:rsidRPr="007A2B94" w:rsidRDefault="003C16DF" w:rsidP="003C16DF">
      <w:pPr>
        <w:pStyle w:val="PargrafodaLista"/>
        <w:ind w:left="0"/>
        <w:jc w:val="both"/>
        <w:rPr>
          <w:rFonts w:ascii="Century Gothic" w:hAnsi="Century Gothic" w:cs="Arial"/>
          <w:sz w:val="24"/>
          <w:szCs w:val="24"/>
        </w:rPr>
      </w:pPr>
    </w:p>
    <w:p w:rsidR="003C16DF" w:rsidRPr="007A2B94" w:rsidRDefault="003C16DF" w:rsidP="003C16DF">
      <w:pPr>
        <w:pStyle w:val="PargrafodaLista"/>
        <w:ind w:left="0"/>
        <w:jc w:val="both"/>
        <w:rPr>
          <w:rFonts w:ascii="Century Gothic" w:hAnsi="Century Gothic" w:cs="Arial"/>
          <w:sz w:val="24"/>
          <w:szCs w:val="24"/>
        </w:rPr>
      </w:pPr>
      <w:r w:rsidRPr="007A2B94">
        <w:rPr>
          <w:rFonts w:ascii="Century Gothic" w:hAnsi="Century Gothic" w:cs="Arial"/>
          <w:b/>
          <w:sz w:val="24"/>
          <w:szCs w:val="24"/>
        </w:rPr>
        <w:t>XIII –</w:t>
      </w:r>
      <w:r w:rsidRPr="007A2B94">
        <w:rPr>
          <w:rFonts w:ascii="Century Gothic" w:hAnsi="Century Gothic" w:cs="Arial"/>
          <w:sz w:val="24"/>
          <w:szCs w:val="24"/>
        </w:rPr>
        <w:t xml:space="preserve"> É vedado </w:t>
      </w:r>
      <w:r w:rsidRPr="007A2B94">
        <w:rPr>
          <w:rFonts w:ascii="Century Gothic" w:eastAsia="TimesNewRomanPSMT" w:hAnsi="Century Gothic" w:cs="Arial"/>
          <w:sz w:val="24"/>
          <w:szCs w:val="24"/>
        </w:rPr>
        <w:t>retirar, sem previa anuência da autoridade competente, qualquer objeto ou documento do Pronto Atendimento.</w:t>
      </w:r>
    </w:p>
    <w:p w:rsidR="003C16DF" w:rsidRPr="007A2B94" w:rsidRDefault="003C16DF" w:rsidP="003C16DF">
      <w:pPr>
        <w:pStyle w:val="PargrafodaLista"/>
        <w:autoSpaceDE w:val="0"/>
        <w:autoSpaceDN w:val="0"/>
        <w:adjustRightInd w:val="0"/>
        <w:spacing w:after="0" w:line="240" w:lineRule="auto"/>
        <w:jc w:val="both"/>
        <w:rPr>
          <w:rFonts w:ascii="Century Gothic" w:eastAsia="TimesNewRomanPSMT" w:hAnsi="Century Gothic" w:cs="Arial"/>
          <w:sz w:val="24"/>
          <w:szCs w:val="24"/>
        </w:rPr>
      </w:pPr>
    </w:p>
    <w:p w:rsidR="003C16DF" w:rsidRPr="007A2B94" w:rsidRDefault="003C16DF" w:rsidP="003C16DF">
      <w:pPr>
        <w:pStyle w:val="PargrafodaLista"/>
        <w:autoSpaceDE w:val="0"/>
        <w:autoSpaceDN w:val="0"/>
        <w:adjustRightInd w:val="0"/>
        <w:spacing w:after="0" w:line="240" w:lineRule="auto"/>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XIV –</w:t>
      </w:r>
      <w:r w:rsidRPr="007A2B94">
        <w:rPr>
          <w:rFonts w:ascii="Century Gothic" w:eastAsia="TimesNewRomanPSMT" w:hAnsi="Century Gothic" w:cs="Arial"/>
          <w:sz w:val="24"/>
          <w:szCs w:val="24"/>
        </w:rPr>
        <w:t xml:space="preserve"> É Vedado tomar medidas administrativas sem autorização por escrito de seus superiores.</w:t>
      </w:r>
    </w:p>
    <w:p w:rsidR="003C16DF" w:rsidRPr="007A2B94" w:rsidRDefault="003C16DF" w:rsidP="003C16DF">
      <w:pPr>
        <w:pStyle w:val="PargrafodaLista"/>
        <w:autoSpaceDE w:val="0"/>
        <w:autoSpaceDN w:val="0"/>
        <w:adjustRightInd w:val="0"/>
        <w:spacing w:after="0" w:line="240" w:lineRule="auto"/>
        <w:jc w:val="both"/>
        <w:rPr>
          <w:rFonts w:ascii="Century Gothic" w:eastAsia="TimesNewRomanPSMT" w:hAnsi="Century Gothic" w:cs="Arial"/>
          <w:sz w:val="24"/>
          <w:szCs w:val="24"/>
        </w:rPr>
      </w:pPr>
    </w:p>
    <w:p w:rsidR="003C16DF" w:rsidRPr="007A2B94" w:rsidRDefault="003C16DF" w:rsidP="003C16DF">
      <w:pPr>
        <w:pStyle w:val="PargrafodaLista"/>
        <w:autoSpaceDE w:val="0"/>
        <w:autoSpaceDN w:val="0"/>
        <w:adjustRightInd w:val="0"/>
        <w:spacing w:after="0" w:line="240" w:lineRule="auto"/>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XV –</w:t>
      </w:r>
      <w:r w:rsidRPr="007A2B94">
        <w:rPr>
          <w:rFonts w:ascii="Century Gothic" w:eastAsia="TimesNewRomanPSMT" w:hAnsi="Century Gothic" w:cs="Arial"/>
          <w:sz w:val="24"/>
          <w:szCs w:val="24"/>
        </w:rPr>
        <w:t xml:space="preserve"> É vedado proceder de forma desidiosa no cumprimento de suas atribuições.</w:t>
      </w:r>
    </w:p>
    <w:p w:rsidR="003C16DF" w:rsidRPr="007A2B94" w:rsidRDefault="003C16DF" w:rsidP="003C16DF">
      <w:pPr>
        <w:pStyle w:val="PargrafodaLista"/>
        <w:autoSpaceDE w:val="0"/>
        <w:autoSpaceDN w:val="0"/>
        <w:adjustRightInd w:val="0"/>
        <w:spacing w:after="0" w:line="240" w:lineRule="auto"/>
        <w:jc w:val="both"/>
        <w:rPr>
          <w:rFonts w:ascii="Century Gothic" w:eastAsia="TimesNewRomanPSMT" w:hAnsi="Century Gothic" w:cs="Arial"/>
          <w:sz w:val="24"/>
          <w:szCs w:val="24"/>
        </w:rPr>
      </w:pPr>
    </w:p>
    <w:p w:rsidR="003C16DF" w:rsidRPr="007A2B94" w:rsidRDefault="003C16DF" w:rsidP="003C16DF">
      <w:pPr>
        <w:pStyle w:val="PargrafodaLista"/>
        <w:autoSpaceDE w:val="0"/>
        <w:autoSpaceDN w:val="0"/>
        <w:adjustRightInd w:val="0"/>
        <w:spacing w:after="0" w:line="240" w:lineRule="auto"/>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lastRenderedPageBreak/>
        <w:t>XVI –</w:t>
      </w:r>
      <w:r w:rsidRPr="007A2B94">
        <w:rPr>
          <w:rFonts w:ascii="Century Gothic" w:eastAsia="TimesNewRomanPSMT" w:hAnsi="Century Gothic" w:cs="Arial"/>
          <w:sz w:val="24"/>
          <w:szCs w:val="24"/>
        </w:rPr>
        <w:t xml:space="preserve"> É vedado prestar quaisquer informações que não sejam as de suas especificas atribuições.</w:t>
      </w:r>
    </w:p>
    <w:p w:rsidR="003C16DF" w:rsidRPr="007A2B94" w:rsidRDefault="003C16DF" w:rsidP="003C16DF">
      <w:pPr>
        <w:pStyle w:val="PargrafodaLista"/>
        <w:autoSpaceDE w:val="0"/>
        <w:autoSpaceDN w:val="0"/>
        <w:adjustRightInd w:val="0"/>
        <w:spacing w:after="0" w:line="240" w:lineRule="auto"/>
        <w:jc w:val="both"/>
        <w:rPr>
          <w:rFonts w:ascii="Century Gothic" w:eastAsia="TimesNewRomanPSMT" w:hAnsi="Century Gothic" w:cs="Arial"/>
          <w:b/>
          <w:sz w:val="24"/>
          <w:szCs w:val="24"/>
        </w:rPr>
      </w:pPr>
    </w:p>
    <w:p w:rsidR="003C16DF" w:rsidRPr="007A2B94" w:rsidRDefault="003C16DF" w:rsidP="003C16DF">
      <w:pPr>
        <w:pStyle w:val="PargrafodaLista"/>
        <w:ind w:left="0"/>
        <w:jc w:val="both"/>
        <w:rPr>
          <w:rFonts w:ascii="Century Gothic" w:eastAsia="TimesNewRomanPSMT" w:hAnsi="Century Gothic" w:cs="Arial"/>
          <w:sz w:val="24"/>
          <w:szCs w:val="24"/>
        </w:rPr>
      </w:pPr>
      <w:r w:rsidRPr="007A2B94">
        <w:rPr>
          <w:rFonts w:ascii="Century Gothic" w:eastAsia="TimesNewRomanPSMT" w:hAnsi="Century Gothic" w:cs="Arial"/>
          <w:b/>
          <w:sz w:val="24"/>
          <w:szCs w:val="24"/>
        </w:rPr>
        <w:t>XVII -</w:t>
      </w:r>
      <w:r w:rsidRPr="007A2B94">
        <w:rPr>
          <w:rFonts w:ascii="Century Gothic" w:eastAsia="TimesNewRomanPSMT" w:hAnsi="Century Gothic" w:cs="Arial"/>
          <w:sz w:val="24"/>
          <w:szCs w:val="24"/>
        </w:rPr>
        <w:t xml:space="preserve"> É vedado utilizar instalações e/ou materiais para fins de lucro próprio.</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XVIII -</w:t>
      </w:r>
      <w:r w:rsidRPr="007A2B94">
        <w:rPr>
          <w:rFonts w:ascii="Century Gothic" w:hAnsi="Century Gothic" w:cs="Arial"/>
        </w:rPr>
        <w:t xml:space="preserve"> realizará dentro da área médica, o serviço de sua competência de acordo com o Código de Ética Médica, fornecendo para tanto a mão de obra médica necessária de acordo com a demanda do serviço e eficiência no atendimento.</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XIX</w:t>
      </w:r>
      <w:r w:rsidRPr="007A2B94">
        <w:rPr>
          <w:rFonts w:ascii="Century Gothic" w:hAnsi="Century Gothic" w:cs="Arial"/>
        </w:rPr>
        <w:t xml:space="preserve"> - O atendimento será sem limite de pacientes, por ser uma unidade de Pronto Atendimento, segundo o mínimo estabelecido pelo CRM.</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XX -</w:t>
      </w:r>
      <w:r w:rsidRPr="007A2B94">
        <w:rPr>
          <w:rFonts w:ascii="Century Gothic" w:hAnsi="Century Gothic" w:cs="Arial"/>
        </w:rPr>
        <w:t xml:space="preserve"> Os serviços objeto deste contrato serão executados unicamente no endereço da CONTRATANTE, não cabendo qualquer responsabilidade da CONTRATANTE na execução pela CONTRATADA, de atendimento fora do Pronto Atendimento Municipal de Conceição dos Ouros - MG.</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XXI -</w:t>
      </w:r>
      <w:r w:rsidRPr="007A2B94">
        <w:rPr>
          <w:rFonts w:ascii="Century Gothic" w:hAnsi="Century Gothic" w:cs="Arial"/>
        </w:rPr>
        <w:t xml:space="preserve"> O período de prestação de serviço dos profissionais da CONTRATADA, será pelo sistema de Plantão Diurno de 12 (doze) horas das 07:00 </w:t>
      </w:r>
      <w:proofErr w:type="spellStart"/>
      <w:r w:rsidRPr="007A2B94">
        <w:rPr>
          <w:rFonts w:ascii="Century Gothic" w:hAnsi="Century Gothic" w:cs="Arial"/>
        </w:rPr>
        <w:t>hs</w:t>
      </w:r>
      <w:proofErr w:type="spellEnd"/>
      <w:r w:rsidRPr="007A2B94">
        <w:rPr>
          <w:rFonts w:ascii="Century Gothic" w:hAnsi="Century Gothic" w:cs="Arial"/>
        </w:rPr>
        <w:t xml:space="preserve"> às 19:00 </w:t>
      </w:r>
      <w:proofErr w:type="spellStart"/>
      <w:r w:rsidRPr="007A2B94">
        <w:rPr>
          <w:rFonts w:ascii="Century Gothic" w:hAnsi="Century Gothic" w:cs="Arial"/>
        </w:rPr>
        <w:t>hs</w:t>
      </w:r>
      <w:proofErr w:type="spellEnd"/>
      <w:r w:rsidRPr="007A2B94">
        <w:rPr>
          <w:rFonts w:ascii="Century Gothic" w:hAnsi="Century Gothic" w:cs="Arial"/>
        </w:rPr>
        <w:t xml:space="preserve"> e noturno de 12 (doze) horas das 19:00 </w:t>
      </w:r>
      <w:proofErr w:type="spellStart"/>
      <w:r w:rsidRPr="007A2B94">
        <w:rPr>
          <w:rFonts w:ascii="Century Gothic" w:hAnsi="Century Gothic" w:cs="Arial"/>
        </w:rPr>
        <w:t>hs</w:t>
      </w:r>
      <w:proofErr w:type="spellEnd"/>
      <w:r w:rsidRPr="007A2B94">
        <w:rPr>
          <w:rFonts w:ascii="Century Gothic" w:hAnsi="Century Gothic" w:cs="Arial"/>
        </w:rPr>
        <w:t xml:space="preserve"> às 07:00 </w:t>
      </w:r>
      <w:proofErr w:type="spellStart"/>
      <w:r w:rsidRPr="007A2B94">
        <w:rPr>
          <w:rFonts w:ascii="Century Gothic" w:hAnsi="Century Gothic" w:cs="Arial"/>
        </w:rPr>
        <w:t>hs</w:t>
      </w:r>
      <w:proofErr w:type="spellEnd"/>
      <w:r w:rsidRPr="007A2B94">
        <w:rPr>
          <w:rFonts w:ascii="Century Gothic" w:hAnsi="Century Gothic" w:cs="Arial"/>
        </w:rPr>
        <w:t>, todos os dias da semana.</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XXII</w:t>
      </w:r>
      <w:r w:rsidRPr="007A2B94">
        <w:rPr>
          <w:rFonts w:ascii="Century Gothic" w:hAnsi="Century Gothic" w:cs="Arial"/>
        </w:rPr>
        <w:t xml:space="preserve"> - A Contratada deverá providenciar a escala de horários de seus profissionais e, em hipótese alguma, poderá faltar com no mínimo de 1(um) plantonista por turno de plantão.</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rPr>
        <w:t>XXIII</w:t>
      </w:r>
      <w:r w:rsidRPr="007A2B94">
        <w:rPr>
          <w:rFonts w:ascii="Century Gothic" w:hAnsi="Century Gothic" w:cs="Arial"/>
        </w:rPr>
        <w:t xml:space="preserve"> - Não será permitido aos profissionais da CONTRATADA, a cobrança de qualquer procedimento particular de pacientes, no período que esteja de plantão.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rPr>
        <w:t>XXIV</w:t>
      </w:r>
      <w:r w:rsidRPr="007A2B94">
        <w:rPr>
          <w:rFonts w:ascii="Century Gothic" w:hAnsi="Century Gothic" w:cs="Arial"/>
        </w:rPr>
        <w:t xml:space="preserve"> - </w:t>
      </w:r>
      <w:r w:rsidRPr="007A2B94">
        <w:rPr>
          <w:rFonts w:ascii="Century Gothic" w:hAnsi="Century Gothic" w:cs="Arial"/>
          <w:color w:val="000000"/>
        </w:rPr>
        <w:t>É de inteira responsabilidade da CONTRATADA o recolhimento com faturamento do período, os comprovantes de recolhimento de todos os encargos inerentes aos profissionais vinculados a este contrato.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 xml:space="preserve">XXV - </w:t>
      </w:r>
      <w:r w:rsidRPr="007A2B94">
        <w:rPr>
          <w:rFonts w:ascii="Century Gothic" w:hAnsi="Century Gothic" w:cs="Arial"/>
          <w:color w:val="000000"/>
        </w:rPr>
        <w:t>A CONTRATADA deverá apresentar juntamente com o faturamento do período, os comprovantes de recolhimento dos encargos recolhidos no período correspondente ao mesmo mês do faturamento, juntamente com o relatório de ponto emitido pela contratante.</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bCs/>
          <w:color w:val="000000"/>
        </w:rPr>
        <w:t>XXVI -</w:t>
      </w:r>
      <w:r w:rsidRPr="007A2B94">
        <w:rPr>
          <w:rFonts w:ascii="Century Gothic" w:hAnsi="Century Gothic" w:cs="Arial"/>
          <w:color w:val="000000"/>
        </w:rPr>
        <w:t xml:space="preserve"> No caso da CONTRATADA utilizar serviços por profissionais médicos não sócios da empresa ora contratada, a CONTRATANTE, se obriga a reter ao INSS os 11% de acordo com o previsto na resolução 203 de 29/11/99 e 209 de 20/05/99.</w:t>
      </w:r>
    </w:p>
    <w:p w:rsidR="003C16DF" w:rsidRPr="007A2B94" w:rsidRDefault="003C16DF" w:rsidP="003C16DF">
      <w:pPr>
        <w:autoSpaceDE w:val="0"/>
        <w:autoSpaceDN w:val="0"/>
        <w:adjustRightInd w:val="0"/>
        <w:spacing w:line="360" w:lineRule="auto"/>
        <w:jc w:val="both"/>
        <w:rPr>
          <w:rFonts w:ascii="Century Gothic" w:hAnsi="Century Gothic" w:cs="Arial"/>
        </w:rPr>
      </w:pPr>
      <w:r w:rsidRPr="007A2B94">
        <w:rPr>
          <w:rFonts w:ascii="Century Gothic" w:hAnsi="Century Gothic" w:cs="Arial"/>
          <w:b/>
          <w:bCs/>
        </w:rPr>
        <w:lastRenderedPageBreak/>
        <w:t>XXVII -</w:t>
      </w:r>
      <w:r w:rsidRPr="007A2B94">
        <w:rPr>
          <w:rFonts w:ascii="Century Gothic" w:hAnsi="Century Gothic" w:cs="Arial"/>
        </w:rPr>
        <w:t xml:space="preserve"> Os profissionais da CONTRATADA deverão conhecer e cumprir rigorosamente o Regulamento do Corpo de Médicos Plantonistas, em vigor no Pronto Atendimento Municipal de Conceição dos Ouros - MG, que é parte integrante deste contrato.</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XXVIII -</w:t>
      </w:r>
      <w:r w:rsidRPr="007A2B94">
        <w:rPr>
          <w:rFonts w:ascii="Century Gothic" w:hAnsi="Century Gothic" w:cs="Arial"/>
        </w:rPr>
        <w:t xml:space="preserve"> Manter durante toda a execução da obrigação, em compatibilidade com as obrigações por ela assumidas, todas as condições de habilitação e qualificação exigidas na licitação, em especial no tocante a regularidade perante a Fazenda, INSS e FGTS;</w:t>
      </w: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b/>
        </w:rPr>
        <w:t>XXIX -</w:t>
      </w:r>
      <w:r w:rsidRPr="007A2B94">
        <w:rPr>
          <w:rFonts w:ascii="Century Gothic" w:hAnsi="Century Gothic" w:cs="Arial"/>
        </w:rPr>
        <w:t xml:space="preserve"> Paralisar, por determinação do Município de Conceição dos Ouros, a execução dos serviços que não esteja de acordo com este contrato;</w:t>
      </w:r>
    </w:p>
    <w:p w:rsidR="003C16DF" w:rsidRPr="007A2B94" w:rsidRDefault="003C16DF" w:rsidP="003C16DF">
      <w:pPr>
        <w:suppressAutoHyphens/>
        <w:spacing w:before="60" w:after="100" w:line="360" w:lineRule="auto"/>
        <w:jc w:val="both"/>
        <w:rPr>
          <w:rFonts w:ascii="Century Gothic" w:hAnsi="Century Gothic" w:cs="Arial"/>
        </w:rPr>
      </w:pPr>
      <w:r w:rsidRPr="007A2B94">
        <w:rPr>
          <w:rFonts w:ascii="Century Gothic" w:hAnsi="Century Gothic" w:cs="Arial"/>
          <w:b/>
        </w:rPr>
        <w:t>XXX -</w:t>
      </w:r>
      <w:r w:rsidRPr="007A2B94">
        <w:rPr>
          <w:rFonts w:ascii="Century Gothic" w:hAnsi="Century Gothic" w:cs="Arial"/>
        </w:rPr>
        <w:t xml:space="preserve"> Responsabilizar-se por todos os ônus e obrigações concernentes à legislação fiscal, civil, tributária e trabalhista, bem como por todas as despesas decorrentes da execução do contrato e, ainda, por todos os danos e prejuízos que causar a seus funcionários ou a terceiros em virtude de execução do presente;</w:t>
      </w:r>
    </w:p>
    <w:p w:rsidR="003C16DF" w:rsidRPr="007A2B94" w:rsidRDefault="003C16DF" w:rsidP="003C16DF">
      <w:pPr>
        <w:suppressAutoHyphens/>
        <w:spacing w:before="60" w:after="100" w:line="360" w:lineRule="auto"/>
        <w:jc w:val="both"/>
        <w:rPr>
          <w:rFonts w:ascii="Century Gothic" w:hAnsi="Century Gothic" w:cs="Arial"/>
          <w:color w:val="000000"/>
        </w:rPr>
      </w:pPr>
      <w:r w:rsidRPr="007A2B94">
        <w:rPr>
          <w:rFonts w:ascii="Century Gothic" w:hAnsi="Century Gothic" w:cs="Arial"/>
          <w:b/>
          <w:color w:val="000000"/>
        </w:rPr>
        <w:t xml:space="preserve">XXXI </w:t>
      </w:r>
      <w:r w:rsidRPr="007A2B94">
        <w:rPr>
          <w:rFonts w:ascii="Century Gothic" w:hAnsi="Century Gothic" w:cs="Arial"/>
          <w:color w:val="000000"/>
        </w:rPr>
        <w:t>- Cumprir orientação do órgão fiscalizador e/ou do executor do Contrato;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 xml:space="preserve">XXXII </w:t>
      </w:r>
      <w:r w:rsidRPr="007A2B94">
        <w:rPr>
          <w:rFonts w:ascii="Century Gothic" w:hAnsi="Century Gothic" w:cs="Arial"/>
          <w:color w:val="000000"/>
        </w:rPr>
        <w:t>- Ressarcir ao contratante quaisquer danos ou prejuízos causados em decorrência da execução dos serviços;</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 xml:space="preserve">XXXIII </w:t>
      </w:r>
      <w:r w:rsidRPr="007A2B94">
        <w:rPr>
          <w:rFonts w:ascii="Century Gothic" w:hAnsi="Century Gothic" w:cs="Arial"/>
          <w:color w:val="000000"/>
        </w:rPr>
        <w:t>- Apresentar relação das pessoas credenciadas à prestação dos serviços, a qual deverá ser controlada pelo executor do Contrato e/ou pelo órgão fiscalizador.</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XXXIV -</w:t>
      </w:r>
      <w:r w:rsidRPr="007A2B94">
        <w:rPr>
          <w:rFonts w:ascii="Century Gothic" w:hAnsi="Century Gothic" w:cs="Arial"/>
          <w:color w:val="000000"/>
        </w:rPr>
        <w:t xml:space="preserve"> Manter preposto, aceito pelo contratante, durante o período de vigência do Contrato, para representá-la sempre que for necessário.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XXXV</w:t>
      </w:r>
      <w:r w:rsidRPr="007A2B94">
        <w:rPr>
          <w:rFonts w:ascii="Century Gothic" w:hAnsi="Century Gothic" w:cs="Arial"/>
          <w:color w:val="000000"/>
        </w:rPr>
        <w:t xml:space="preserve"> – Os médicos plantonistas deverão registrar junto ao ponto biométrico a entrada e a saída, conforme horário determinado no anexo I, termo de referência.  </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SEGUNDA - DA FISCALIZAÇÃO</w:t>
      </w:r>
    </w:p>
    <w:p w:rsidR="003C16DF" w:rsidRPr="007A2B94" w:rsidRDefault="003C16DF" w:rsidP="003C16DF">
      <w:pPr>
        <w:spacing w:line="360" w:lineRule="auto"/>
        <w:jc w:val="both"/>
        <w:rPr>
          <w:rFonts w:ascii="Century Gothic" w:hAnsi="Century Gothic" w:cs="Arial"/>
        </w:rPr>
      </w:pPr>
    </w:p>
    <w:p w:rsidR="003C16DF" w:rsidRPr="007A2B94" w:rsidRDefault="003C16DF" w:rsidP="003C16DF">
      <w:pPr>
        <w:spacing w:line="360" w:lineRule="auto"/>
        <w:jc w:val="both"/>
        <w:rPr>
          <w:rFonts w:ascii="Century Gothic" w:hAnsi="Century Gothic" w:cs="Arial"/>
        </w:rPr>
      </w:pPr>
      <w:r w:rsidRPr="007A2B94">
        <w:rPr>
          <w:rFonts w:ascii="Century Gothic" w:hAnsi="Century Gothic" w:cs="Arial"/>
        </w:rPr>
        <w:t>O objeto será fiscalizado na sua execução por representantes da Administração, que registrarão todas as ocorrências e as deficiências verificadas em relatório, cuja cópia será encaminhada à Contratada, objetivando a imediata correção das irregularidades apontadas. As exigências e a atuação da fiscalização pela Prefeitura Municipal de Conceição dos Ouros, e nada restringe a responsabilidade, única, integral e exclusiva da Contratada, no que concerne à execução do objeto do contrato.</w:t>
      </w:r>
    </w:p>
    <w:p w:rsidR="003C16DF" w:rsidRPr="007A2B94" w:rsidRDefault="003C16DF" w:rsidP="003C16DF">
      <w:pPr>
        <w:spacing w:line="360" w:lineRule="auto"/>
        <w:jc w:val="both"/>
        <w:rPr>
          <w:rFonts w:ascii="Century Gothic" w:hAnsi="Century Gothic" w:cs="Arial"/>
        </w:rPr>
      </w:pP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lastRenderedPageBreak/>
        <w:t>CLÁUSULA DÉCIMA TERCEIRA - DO RECEBIMENTO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O recebimento do objeto deste contrato será efetuado mediante recibo, definitivamente, referente a parcela da obrigação contratual cumprida, que deverá corresponder ao mês comercial ou sua fração, no caso da execução ocorrer durante apenas parte do período do mês comercial.</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b/>
          <w:color w:val="000000"/>
        </w:rPr>
        <w:t>Parágrafo Único -</w:t>
      </w:r>
      <w:r w:rsidRPr="007A2B94">
        <w:rPr>
          <w:rFonts w:ascii="Century Gothic" w:hAnsi="Century Gothic" w:cs="Arial"/>
          <w:color w:val="000000"/>
        </w:rPr>
        <w:t xml:space="preserve"> O contratante rejeitará os serviços em desacordo com as especificações, cabendo à contratada o ônus decorrente da rejeição, incluindo prazos e despesas.</w:t>
      </w: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QUARTA - DOS CASOS OMISSOS</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Os casos omissos serão analisados pelos representantes legais das partes, com o intuito de solucionar o impasse, sem que haja prejuízo para nenhuma destas, tendo por base o que dispõem a Lei nº 8.666/93, e demais legislações vigentes aplicáveis à espécie.</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pBdr>
          <w:top w:val="single" w:sz="4" w:space="1" w:color="auto"/>
          <w:left w:val="single" w:sz="4" w:space="4" w:color="auto"/>
          <w:bottom w:val="single" w:sz="4" w:space="1" w:color="auto"/>
          <w:right w:val="single" w:sz="4" w:space="4" w:color="auto"/>
        </w:pBdr>
        <w:suppressAutoHyphens/>
        <w:spacing w:before="60" w:after="100" w:line="360" w:lineRule="auto"/>
        <w:jc w:val="center"/>
        <w:rPr>
          <w:rFonts w:ascii="Century Gothic" w:hAnsi="Century Gothic" w:cs="Arial"/>
          <w:b/>
          <w:color w:val="000000"/>
        </w:rPr>
      </w:pPr>
      <w:r w:rsidRPr="007A2B94">
        <w:rPr>
          <w:rFonts w:ascii="Century Gothic" w:hAnsi="Century Gothic" w:cs="Arial"/>
          <w:b/>
          <w:color w:val="000000"/>
        </w:rPr>
        <w:t>CLÁUSULA DÉCIMA QUINTA - DAS DISPOSIÇÕES GERAIS</w:t>
      </w:r>
    </w:p>
    <w:p w:rsidR="003C16DF" w:rsidRPr="007A2B94" w:rsidRDefault="003C16DF" w:rsidP="003C16DF">
      <w:pPr>
        <w:suppressAutoHyphens/>
        <w:spacing w:before="60" w:after="100" w:line="360" w:lineRule="auto"/>
        <w:jc w:val="both"/>
        <w:rPr>
          <w:rFonts w:ascii="Century Gothic" w:hAnsi="Century Gothic" w:cs="Arial"/>
        </w:rPr>
      </w:pPr>
      <w:r w:rsidRPr="007A2B94">
        <w:rPr>
          <w:rFonts w:ascii="Century Gothic" w:hAnsi="Century Gothic" w:cs="Arial"/>
          <w:b/>
        </w:rPr>
        <w:t xml:space="preserve">§ 1º. </w:t>
      </w:r>
      <w:r w:rsidRPr="007A2B94">
        <w:rPr>
          <w:rFonts w:ascii="Century Gothic" w:hAnsi="Century Gothic" w:cs="Arial"/>
        </w:rPr>
        <w:t>A CONTRATADA se obriga ao cumprimento integral do objeto deste contrato, pelo preço e nas condições oferecidas, não lhe cabendo o direito a qualquer ressarcimento por despesas decorrentes de custos ou serviços não previstos em sua proposta quer seja por erro ou omissão.</w:t>
      </w:r>
    </w:p>
    <w:p w:rsidR="003C16DF" w:rsidRPr="007A2B94" w:rsidRDefault="003C16DF" w:rsidP="003C16DF">
      <w:pPr>
        <w:suppressAutoHyphens/>
        <w:spacing w:before="60" w:after="100" w:line="360" w:lineRule="auto"/>
        <w:jc w:val="both"/>
        <w:rPr>
          <w:rFonts w:ascii="Century Gothic" w:hAnsi="Century Gothic" w:cs="Arial"/>
        </w:rPr>
      </w:pPr>
      <w:r w:rsidRPr="007A2B94">
        <w:rPr>
          <w:rFonts w:ascii="Century Gothic" w:hAnsi="Century Gothic" w:cs="Arial"/>
          <w:b/>
        </w:rPr>
        <w:t>§ 2º</w:t>
      </w:r>
      <w:r w:rsidRPr="007A2B94">
        <w:rPr>
          <w:rFonts w:ascii="Century Gothic" w:hAnsi="Century Gothic" w:cs="Arial"/>
        </w:rPr>
        <w:t xml:space="preserve"> A CONTRATADA deverá adotar todas as medidas, precauções e cuidados necessários, de modo a evitar eventuais danos causados diretamente ao CONTRATANTE ou a terceiros, seja por ato ou omissão de seus empregados, prepostos ou assemelhados, decorrentes de sua culpa ou dolo na execução do contrato.</w:t>
      </w:r>
    </w:p>
    <w:p w:rsidR="003C16DF" w:rsidRPr="007A2B94" w:rsidRDefault="003C16DF" w:rsidP="003C16DF">
      <w:pPr>
        <w:suppressAutoHyphens/>
        <w:spacing w:before="60" w:after="100" w:line="360" w:lineRule="auto"/>
        <w:jc w:val="both"/>
        <w:rPr>
          <w:rFonts w:ascii="Century Gothic" w:hAnsi="Century Gothic" w:cs="Arial"/>
        </w:rPr>
      </w:pPr>
      <w:r w:rsidRPr="007A2B94">
        <w:rPr>
          <w:rFonts w:ascii="Century Gothic" w:hAnsi="Century Gothic" w:cs="Arial"/>
          <w:b/>
        </w:rPr>
        <w:t>§ 3º.</w:t>
      </w:r>
      <w:r w:rsidRPr="007A2B94">
        <w:rPr>
          <w:rFonts w:ascii="Century Gothic" w:hAnsi="Century Gothic" w:cs="Arial"/>
        </w:rPr>
        <w:t xml:space="preserve"> Sob pena de o contrato ser considerado rescindido unilateralmente, é defeso à CONTRATADA:</w:t>
      </w:r>
    </w:p>
    <w:p w:rsidR="003C16DF" w:rsidRPr="007A2B94" w:rsidRDefault="003C16DF" w:rsidP="003C16DF">
      <w:pPr>
        <w:suppressAutoHyphens/>
        <w:spacing w:before="60" w:after="100" w:line="360" w:lineRule="auto"/>
        <w:jc w:val="both"/>
        <w:rPr>
          <w:rFonts w:ascii="Century Gothic" w:hAnsi="Century Gothic" w:cs="Arial"/>
        </w:rPr>
      </w:pPr>
      <w:r w:rsidRPr="007A2B94">
        <w:rPr>
          <w:rFonts w:ascii="Century Gothic" w:hAnsi="Century Gothic" w:cs="Arial"/>
          <w:b/>
        </w:rPr>
        <w:t xml:space="preserve">I. </w:t>
      </w:r>
      <w:r w:rsidRPr="007A2B94">
        <w:rPr>
          <w:rFonts w:ascii="Century Gothic" w:hAnsi="Century Gothic" w:cs="Arial"/>
        </w:rPr>
        <w:t>A execução do objeto por meio de associação ou de subcontratação, salvo solicitação devidamente justificada por escrito e expressamente autorizada pela administração;</w:t>
      </w:r>
    </w:p>
    <w:p w:rsidR="003C16DF" w:rsidRPr="007A2B94" w:rsidRDefault="003C16DF" w:rsidP="003C16DF">
      <w:pPr>
        <w:suppressAutoHyphens/>
        <w:spacing w:before="60" w:after="100" w:line="360" w:lineRule="auto"/>
        <w:jc w:val="both"/>
        <w:rPr>
          <w:rFonts w:ascii="Century Gothic" w:hAnsi="Century Gothic" w:cs="Arial"/>
        </w:rPr>
      </w:pPr>
      <w:r w:rsidRPr="007A2B94">
        <w:rPr>
          <w:rFonts w:ascii="Century Gothic" w:hAnsi="Century Gothic" w:cs="Arial"/>
          <w:b/>
        </w:rPr>
        <w:lastRenderedPageBreak/>
        <w:t>II.</w:t>
      </w:r>
      <w:r w:rsidRPr="007A2B94">
        <w:rPr>
          <w:rFonts w:ascii="Century Gothic" w:hAnsi="Century Gothic" w:cs="Arial"/>
        </w:rPr>
        <w:t xml:space="preserve"> Transferir, no todo ou em parte, o contrato ou obrigações dele originárias, salvo solicitação devidamente justificada por escrito e expressamente autorizada pela administração;</w:t>
      </w:r>
    </w:p>
    <w:p w:rsidR="003C16DF" w:rsidRPr="007A2B94" w:rsidRDefault="003C16DF" w:rsidP="003C16DF">
      <w:pPr>
        <w:suppressAutoHyphens/>
        <w:spacing w:before="60" w:after="100" w:line="360" w:lineRule="auto"/>
        <w:jc w:val="both"/>
        <w:rPr>
          <w:rFonts w:ascii="Century Gothic" w:hAnsi="Century Gothic" w:cs="Arial"/>
        </w:rPr>
      </w:pPr>
      <w:r w:rsidRPr="007A2B94">
        <w:rPr>
          <w:rFonts w:ascii="Century Gothic" w:hAnsi="Century Gothic" w:cs="Arial"/>
          <w:b/>
        </w:rPr>
        <w:t>§ 4º.</w:t>
      </w:r>
      <w:r w:rsidRPr="007A2B94">
        <w:rPr>
          <w:rFonts w:ascii="Century Gothic" w:hAnsi="Century Gothic" w:cs="Arial"/>
        </w:rPr>
        <w:t xml:space="preserve"> Eventual operação de transformação societária, fusão, cisão ou incorporação no decorrer da vigência contratual, deverá ser submetida à apreciação do CONTRATANTE com antecedência de, no mínimo, 30 (trinta) dias, para verificação de implicações no objeto contratado.</w:t>
      </w:r>
    </w:p>
    <w:p w:rsidR="003C16DF" w:rsidRPr="007A2B94" w:rsidRDefault="003C16DF" w:rsidP="003C16DF">
      <w:pPr>
        <w:suppressAutoHyphens/>
        <w:spacing w:before="60" w:after="100" w:line="360" w:lineRule="auto"/>
        <w:jc w:val="both"/>
        <w:rPr>
          <w:rFonts w:ascii="Century Gothic" w:hAnsi="Century Gothic" w:cs="Arial"/>
        </w:rPr>
      </w:pPr>
      <w:r w:rsidRPr="007A2B94">
        <w:rPr>
          <w:rFonts w:ascii="Century Gothic" w:hAnsi="Century Gothic" w:cs="Arial"/>
          <w:b/>
        </w:rPr>
        <w:t>§ 5º.</w:t>
      </w:r>
      <w:r w:rsidRPr="007A2B94">
        <w:rPr>
          <w:rFonts w:ascii="Century Gothic" w:hAnsi="Century Gothic" w:cs="Arial"/>
        </w:rPr>
        <w:t xml:space="preserve"> Se, no decorrer da execução do contrato, surgirem eventos ou características relevantes que possam vir a afetar o objeto do presente, deverá a CONTRATADA comunicar expressamente ao CONTRATANTE acerca do ocorrido;</w:t>
      </w:r>
    </w:p>
    <w:p w:rsidR="003C16DF" w:rsidRPr="007A2B94" w:rsidRDefault="003C16DF" w:rsidP="003C16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rFonts w:ascii="Century Gothic" w:hAnsi="Century Gothic" w:cs="Arial"/>
          <w:b/>
          <w:color w:val="000000"/>
        </w:rPr>
      </w:pPr>
      <w:r w:rsidRPr="007A2B94">
        <w:rPr>
          <w:rFonts w:ascii="Century Gothic" w:hAnsi="Century Gothic" w:cs="Arial"/>
          <w:b/>
          <w:color w:val="000000"/>
        </w:rPr>
        <w:t>CLÁUSULA DÉCIMA SEXTA - DO FORO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Fica eleito o Foro da Comarca de Conceição dos Ouros, para dirimir eventuais dúvidas relativas ao cumprimento deste pacto.</w:t>
      </w:r>
    </w:p>
    <w:p w:rsidR="003C16DF" w:rsidRDefault="003C16DF" w:rsidP="003C16DF">
      <w:pPr>
        <w:autoSpaceDE w:val="0"/>
        <w:autoSpaceDN w:val="0"/>
        <w:adjustRightInd w:val="0"/>
        <w:spacing w:line="360" w:lineRule="auto"/>
        <w:jc w:val="both"/>
        <w:rPr>
          <w:rFonts w:ascii="Century Gothic" w:hAnsi="Century Gothic" w:cs="Arial"/>
          <w:color w:val="000000"/>
        </w:rPr>
      </w:pPr>
      <w:r w:rsidRPr="007A2B94">
        <w:rPr>
          <w:rFonts w:ascii="Century Gothic" w:hAnsi="Century Gothic" w:cs="Arial"/>
          <w:color w:val="000000"/>
        </w:rPr>
        <w:t>E, por estarem de acordo, foi mandado lavrar o presente Contrato, do qual extraíram-se 03 (três) vias, para um só efeito, as quais, depois de lidas, são assinadas pelos representantes das partes e pelas testemunhas abaixo.</w:t>
      </w:r>
    </w:p>
    <w:p w:rsidR="003C16DF" w:rsidRPr="007A2B94" w:rsidRDefault="003C16DF" w:rsidP="003C16DF">
      <w:pPr>
        <w:autoSpaceDE w:val="0"/>
        <w:autoSpaceDN w:val="0"/>
        <w:adjustRightInd w:val="0"/>
        <w:spacing w:line="360" w:lineRule="auto"/>
        <w:jc w:val="both"/>
        <w:rPr>
          <w:rFonts w:ascii="Century Gothic" w:hAnsi="Century Gothic" w:cs="Arial"/>
          <w:color w:val="000000"/>
        </w:rPr>
      </w:pPr>
    </w:p>
    <w:p w:rsidR="003C16DF" w:rsidRDefault="000461D7" w:rsidP="003C16DF">
      <w:pPr>
        <w:autoSpaceDE w:val="0"/>
        <w:autoSpaceDN w:val="0"/>
        <w:adjustRightInd w:val="0"/>
        <w:spacing w:line="360" w:lineRule="auto"/>
        <w:jc w:val="both"/>
        <w:rPr>
          <w:rFonts w:ascii="Century Gothic" w:hAnsi="Century Gothic" w:cs="Arial"/>
          <w:color w:val="000000"/>
        </w:rPr>
      </w:pPr>
      <w:r>
        <w:rPr>
          <w:rFonts w:ascii="Century Gothic" w:hAnsi="Century Gothic" w:cs="Arial"/>
          <w:color w:val="000000"/>
        </w:rPr>
        <w:t>Conceição dos Ouros, 29</w:t>
      </w:r>
      <w:r w:rsidR="003C16DF" w:rsidRPr="007A2B94">
        <w:rPr>
          <w:rFonts w:ascii="Century Gothic" w:hAnsi="Century Gothic" w:cs="Arial"/>
          <w:color w:val="000000"/>
        </w:rPr>
        <w:t xml:space="preserve"> de </w:t>
      </w:r>
      <w:r>
        <w:rPr>
          <w:rFonts w:ascii="Century Gothic" w:hAnsi="Century Gothic" w:cs="Arial"/>
          <w:color w:val="000000"/>
        </w:rPr>
        <w:t>Setembro</w:t>
      </w:r>
      <w:r w:rsidR="003C16DF" w:rsidRPr="007A2B94">
        <w:rPr>
          <w:rFonts w:ascii="Century Gothic" w:hAnsi="Century Gothic" w:cs="Arial"/>
          <w:color w:val="000000"/>
        </w:rPr>
        <w:t xml:space="preserve"> de 201</w:t>
      </w:r>
      <w:r w:rsidR="003C16DF">
        <w:rPr>
          <w:rFonts w:ascii="Century Gothic" w:hAnsi="Century Gothic" w:cs="Arial"/>
          <w:color w:val="000000"/>
        </w:rPr>
        <w:t>5</w:t>
      </w:r>
      <w:r w:rsidR="003C16DF" w:rsidRPr="007A2B94">
        <w:rPr>
          <w:rFonts w:ascii="Century Gothic" w:hAnsi="Century Gothic" w:cs="Arial"/>
          <w:color w:val="000000"/>
        </w:rPr>
        <w:t>.</w:t>
      </w:r>
      <w:bookmarkStart w:id="0" w:name="_GoBack"/>
      <w:bookmarkEnd w:id="0"/>
    </w:p>
    <w:p w:rsidR="00642692" w:rsidRDefault="00642692" w:rsidP="000461D7">
      <w:pPr>
        <w:tabs>
          <w:tab w:val="center" w:pos="2268"/>
          <w:tab w:val="center" w:pos="6804"/>
        </w:tabs>
        <w:suppressAutoHyphens/>
        <w:ind w:right="-143"/>
        <w:jc w:val="right"/>
        <w:rPr>
          <w:rFonts w:ascii="Century Gothic" w:hAnsi="Century Gothic" w:cs="Arial"/>
          <w:b/>
        </w:rPr>
      </w:pPr>
    </w:p>
    <w:p w:rsidR="003C16DF" w:rsidRPr="007A2B94" w:rsidRDefault="003C16DF" w:rsidP="000461D7">
      <w:pPr>
        <w:tabs>
          <w:tab w:val="center" w:pos="2268"/>
          <w:tab w:val="center" w:pos="6804"/>
        </w:tabs>
        <w:suppressAutoHyphens/>
        <w:ind w:right="-143"/>
        <w:jc w:val="right"/>
        <w:rPr>
          <w:rFonts w:ascii="Century Gothic" w:hAnsi="Century Gothic" w:cs="Arial"/>
          <w:b/>
        </w:rPr>
      </w:pPr>
      <w:r w:rsidRPr="007A2B94">
        <w:rPr>
          <w:rFonts w:ascii="Century Gothic" w:hAnsi="Century Gothic" w:cs="Arial"/>
          <w:b/>
        </w:rPr>
        <w:t>___________________________</w:t>
      </w:r>
      <w:r w:rsidRPr="007A2B94">
        <w:rPr>
          <w:rFonts w:ascii="Century Gothic" w:hAnsi="Century Gothic" w:cs="Arial"/>
          <w:b/>
        </w:rPr>
        <w:tab/>
      </w:r>
      <w:r w:rsidR="00642692">
        <w:rPr>
          <w:rFonts w:ascii="Century Gothic" w:hAnsi="Century Gothic" w:cs="Arial"/>
          <w:b/>
        </w:rPr>
        <w:t xml:space="preserve">                        </w:t>
      </w:r>
      <w:r w:rsidR="000461D7">
        <w:rPr>
          <w:rFonts w:ascii="Century Gothic" w:hAnsi="Century Gothic" w:cs="Arial"/>
          <w:b/>
        </w:rPr>
        <w:t xml:space="preserve">  </w:t>
      </w:r>
      <w:r w:rsidRPr="007A2B94">
        <w:rPr>
          <w:rFonts w:ascii="Century Gothic" w:hAnsi="Century Gothic" w:cs="Arial"/>
          <w:b/>
        </w:rPr>
        <w:t>_________________________________</w:t>
      </w:r>
    </w:p>
    <w:p w:rsidR="003C16DF" w:rsidRPr="007A2B94" w:rsidRDefault="003C16DF" w:rsidP="00642692">
      <w:pPr>
        <w:tabs>
          <w:tab w:val="center" w:pos="2268"/>
          <w:tab w:val="left" w:pos="4785"/>
          <w:tab w:val="center" w:pos="6804"/>
        </w:tabs>
        <w:suppressAutoHyphens/>
        <w:rPr>
          <w:rFonts w:ascii="Century Gothic" w:hAnsi="Century Gothic" w:cs="Arial"/>
          <w:b/>
        </w:rPr>
      </w:pPr>
      <w:r w:rsidRPr="007A2B94">
        <w:rPr>
          <w:rFonts w:ascii="Century Gothic" w:hAnsi="Century Gothic" w:cs="Arial"/>
          <w:b/>
        </w:rPr>
        <w:tab/>
        <w:t>CONTRATANTE</w:t>
      </w:r>
      <w:r w:rsidRPr="007A2B94">
        <w:rPr>
          <w:rFonts w:ascii="Century Gothic" w:hAnsi="Century Gothic" w:cs="Arial"/>
          <w:b/>
        </w:rPr>
        <w:tab/>
        <w:t xml:space="preserve">                   </w:t>
      </w:r>
      <w:r w:rsidR="00642692">
        <w:rPr>
          <w:rFonts w:ascii="Century Gothic" w:hAnsi="Century Gothic" w:cs="Arial"/>
          <w:b/>
        </w:rPr>
        <w:t xml:space="preserve">                        </w:t>
      </w:r>
      <w:r w:rsidRPr="007A2B94">
        <w:rPr>
          <w:rFonts w:ascii="Century Gothic" w:hAnsi="Century Gothic" w:cs="Arial"/>
          <w:b/>
        </w:rPr>
        <w:t xml:space="preserve"> CONTRATADA</w:t>
      </w:r>
      <w:r w:rsidR="00642692" w:rsidRPr="007A2B94">
        <w:rPr>
          <w:rFonts w:ascii="Century Gothic" w:hAnsi="Century Gothic" w:cs="Arial"/>
        </w:rPr>
        <w:tab/>
        <w:t xml:space="preserve"> </w:t>
      </w:r>
      <w:r w:rsidR="00642692" w:rsidRPr="00642692">
        <w:rPr>
          <w:rFonts w:ascii="Century Gothic" w:hAnsi="Century Gothic" w:cs="Arial"/>
          <w:b/>
        </w:rPr>
        <w:t xml:space="preserve">CLINICA MÉDICA MARIENSE LTDA </w:t>
      </w:r>
      <w:r w:rsidR="00642692">
        <w:rPr>
          <w:rFonts w:ascii="Century Gothic" w:hAnsi="Century Gothic" w:cs="Arial"/>
          <w:b/>
        </w:rPr>
        <w:t>–</w:t>
      </w:r>
      <w:r w:rsidR="00642692" w:rsidRPr="00642692">
        <w:rPr>
          <w:rFonts w:ascii="Century Gothic" w:hAnsi="Century Gothic" w:cs="Arial"/>
          <w:b/>
        </w:rPr>
        <w:t xml:space="preserve"> ME</w:t>
      </w:r>
      <w:r w:rsidR="00642692" w:rsidRPr="00642692">
        <w:rPr>
          <w:rFonts w:ascii="Century Gothic" w:hAnsi="Century Gothic" w:cs="Arial"/>
        </w:rPr>
        <w:t xml:space="preserve"> </w:t>
      </w:r>
      <w:r w:rsidR="00642692">
        <w:rPr>
          <w:rFonts w:ascii="Century Gothic" w:hAnsi="Century Gothic" w:cs="Arial"/>
        </w:rPr>
        <w:t xml:space="preserve">                        </w:t>
      </w:r>
      <w:r w:rsidR="00642692" w:rsidRPr="007A2B94">
        <w:rPr>
          <w:rFonts w:ascii="Century Gothic" w:hAnsi="Century Gothic" w:cs="Arial"/>
        </w:rPr>
        <w:t>Prefeitura de Conceição dos Ouros</w:t>
      </w:r>
      <w:r w:rsidR="00642692">
        <w:rPr>
          <w:rFonts w:ascii="Century Gothic" w:hAnsi="Century Gothic" w:cs="Arial"/>
        </w:rPr>
        <w:t xml:space="preserve">                         </w:t>
      </w:r>
      <w:r w:rsidR="00642692">
        <w:rPr>
          <w:rFonts w:ascii="Century Gothic" w:hAnsi="Century Gothic" w:cs="Arial"/>
        </w:rPr>
        <w:tab/>
        <w:t xml:space="preserve">             </w:t>
      </w:r>
      <w:r w:rsidR="00642692" w:rsidRPr="007A2B94">
        <w:rPr>
          <w:rFonts w:ascii="Century Gothic" w:hAnsi="Century Gothic" w:cs="Arial"/>
        </w:rPr>
        <w:t xml:space="preserve">CNPJ </w:t>
      </w:r>
      <w:r w:rsidR="00642692">
        <w:rPr>
          <w:rFonts w:ascii="Century Gothic" w:hAnsi="Century Gothic" w:cs="Arial"/>
        </w:rPr>
        <w:t>10.725.112/0001-63                                               Mauricio Euclides Viana</w:t>
      </w:r>
    </w:p>
    <w:p w:rsidR="003C16DF" w:rsidRPr="007A2B94" w:rsidRDefault="003C16DF" w:rsidP="003C16DF">
      <w:pPr>
        <w:suppressAutoHyphens/>
        <w:jc w:val="both"/>
        <w:rPr>
          <w:rFonts w:ascii="Century Gothic" w:hAnsi="Century Gothic" w:cs="Arial"/>
          <w:b/>
        </w:rPr>
      </w:pPr>
    </w:p>
    <w:p w:rsidR="003C16DF" w:rsidRPr="007A2B94" w:rsidRDefault="003C16DF" w:rsidP="003C16DF">
      <w:pPr>
        <w:suppressAutoHyphens/>
        <w:jc w:val="both"/>
        <w:rPr>
          <w:rFonts w:ascii="Century Gothic" w:hAnsi="Century Gothic" w:cs="Arial"/>
          <w:b/>
        </w:rPr>
      </w:pPr>
    </w:p>
    <w:p w:rsidR="003C16DF" w:rsidRPr="007A2B94" w:rsidRDefault="003C16DF" w:rsidP="003C16DF">
      <w:pPr>
        <w:tabs>
          <w:tab w:val="center" w:pos="2268"/>
          <w:tab w:val="center" w:pos="6804"/>
        </w:tabs>
        <w:suppressAutoHyphens/>
        <w:rPr>
          <w:rFonts w:ascii="Century Gothic" w:hAnsi="Century Gothic" w:cs="Arial"/>
          <w:b/>
        </w:rPr>
      </w:pPr>
      <w:r w:rsidRPr="007A2B94">
        <w:rPr>
          <w:rFonts w:ascii="Century Gothic" w:hAnsi="Century Gothic" w:cs="Arial"/>
          <w:b/>
        </w:rPr>
        <w:t xml:space="preserve">           ______________________________</w:t>
      </w:r>
      <w:r w:rsidRPr="007A2B94">
        <w:rPr>
          <w:rFonts w:ascii="Century Gothic" w:hAnsi="Century Gothic" w:cs="Arial"/>
          <w:b/>
        </w:rPr>
        <w:tab/>
      </w:r>
      <w:r w:rsidR="00642692">
        <w:rPr>
          <w:rFonts w:ascii="Century Gothic" w:hAnsi="Century Gothic" w:cs="Arial"/>
          <w:b/>
        </w:rPr>
        <w:t xml:space="preserve">                                 </w:t>
      </w:r>
      <w:r w:rsidRPr="007A2B94">
        <w:rPr>
          <w:rFonts w:ascii="Century Gothic" w:hAnsi="Century Gothic" w:cs="Arial"/>
          <w:b/>
        </w:rPr>
        <w:t>______________________________</w:t>
      </w:r>
    </w:p>
    <w:p w:rsidR="003C16DF" w:rsidRPr="007A2B94" w:rsidRDefault="003C16DF" w:rsidP="00642692">
      <w:pPr>
        <w:tabs>
          <w:tab w:val="center" w:pos="2268"/>
          <w:tab w:val="left" w:pos="5340"/>
          <w:tab w:val="center" w:pos="6804"/>
        </w:tabs>
        <w:suppressAutoHyphens/>
        <w:rPr>
          <w:rFonts w:ascii="Century Gothic" w:hAnsi="Century Gothic" w:cs="Arial"/>
          <w:b/>
        </w:rPr>
      </w:pPr>
      <w:r w:rsidRPr="007A2B94">
        <w:rPr>
          <w:rFonts w:ascii="Century Gothic" w:hAnsi="Century Gothic" w:cs="Arial"/>
          <w:b/>
        </w:rPr>
        <w:tab/>
        <w:t>TESTEMUNHA</w:t>
      </w:r>
      <w:r w:rsidRPr="007A2B94">
        <w:rPr>
          <w:rFonts w:ascii="Century Gothic" w:hAnsi="Century Gothic" w:cs="Arial"/>
          <w:b/>
        </w:rPr>
        <w:tab/>
      </w:r>
      <w:r w:rsidR="00642692">
        <w:rPr>
          <w:rFonts w:ascii="Century Gothic" w:hAnsi="Century Gothic" w:cs="Arial"/>
          <w:b/>
        </w:rPr>
        <w:t xml:space="preserve">                          </w:t>
      </w:r>
      <w:r w:rsidR="00642692">
        <w:rPr>
          <w:rFonts w:ascii="Century Gothic" w:hAnsi="Century Gothic" w:cs="Arial"/>
          <w:b/>
        </w:rPr>
        <w:tab/>
      </w:r>
      <w:proofErr w:type="spellStart"/>
      <w:r w:rsidRPr="007A2B94">
        <w:rPr>
          <w:rFonts w:ascii="Century Gothic" w:hAnsi="Century Gothic" w:cs="Arial"/>
          <w:b/>
        </w:rPr>
        <w:t>TESTEMUNHA</w:t>
      </w:r>
      <w:proofErr w:type="spellEnd"/>
    </w:p>
    <w:p w:rsidR="003C16DF" w:rsidRPr="007A2B94" w:rsidRDefault="003C16DF" w:rsidP="003C16DF">
      <w:pPr>
        <w:tabs>
          <w:tab w:val="center" w:pos="2268"/>
          <w:tab w:val="center" w:pos="6804"/>
        </w:tabs>
        <w:suppressAutoHyphens/>
        <w:rPr>
          <w:rFonts w:ascii="Century Gothic" w:hAnsi="Century Gothic" w:cs="Arial"/>
        </w:rPr>
      </w:pPr>
      <w:r w:rsidRPr="007A2B94">
        <w:rPr>
          <w:rFonts w:ascii="Century Gothic" w:hAnsi="Century Gothic" w:cs="Arial"/>
        </w:rPr>
        <w:tab/>
        <w:t xml:space="preserve">Nome:______________________ </w:t>
      </w:r>
      <w:r w:rsidRPr="007A2B94">
        <w:rPr>
          <w:rFonts w:ascii="Century Gothic" w:hAnsi="Century Gothic" w:cs="Arial"/>
        </w:rPr>
        <w:tab/>
      </w:r>
      <w:r w:rsidR="00642692">
        <w:rPr>
          <w:rFonts w:ascii="Century Gothic" w:hAnsi="Century Gothic" w:cs="Arial"/>
        </w:rPr>
        <w:t xml:space="preserve">                              </w:t>
      </w:r>
      <w:r w:rsidRPr="007A2B94">
        <w:rPr>
          <w:rFonts w:ascii="Century Gothic" w:hAnsi="Century Gothic" w:cs="Arial"/>
        </w:rPr>
        <w:t>Nome:______________________</w:t>
      </w:r>
      <w:r w:rsidRPr="007A2B94">
        <w:rPr>
          <w:rFonts w:ascii="Century Gothic" w:hAnsi="Century Gothic" w:cs="Arial"/>
        </w:rPr>
        <w:tab/>
      </w:r>
      <w:r w:rsidR="00642692">
        <w:rPr>
          <w:rFonts w:ascii="Century Gothic" w:hAnsi="Century Gothic" w:cs="Arial"/>
        </w:rPr>
        <w:t>CPF</w:t>
      </w:r>
      <w:r w:rsidRPr="007A2B94">
        <w:rPr>
          <w:rFonts w:ascii="Century Gothic" w:hAnsi="Century Gothic" w:cs="Arial"/>
        </w:rPr>
        <w:t>:_______________________</w:t>
      </w:r>
      <w:r w:rsidRPr="007A2B94">
        <w:rPr>
          <w:rFonts w:ascii="Century Gothic" w:hAnsi="Century Gothic" w:cs="Arial"/>
        </w:rPr>
        <w:tab/>
      </w:r>
      <w:r w:rsidR="00642692">
        <w:rPr>
          <w:rFonts w:ascii="Century Gothic" w:hAnsi="Century Gothic" w:cs="Arial"/>
        </w:rPr>
        <w:t xml:space="preserve">                                CPF</w:t>
      </w:r>
      <w:r w:rsidRPr="007A2B94">
        <w:rPr>
          <w:rFonts w:ascii="Century Gothic" w:hAnsi="Century Gothic" w:cs="Arial"/>
        </w:rPr>
        <w:t>:_______________________</w:t>
      </w:r>
    </w:p>
    <w:p w:rsidR="003C16DF" w:rsidRDefault="003C16DF" w:rsidP="003C16DF">
      <w:pPr>
        <w:rPr>
          <w:rFonts w:ascii="Century Gothic" w:hAnsi="Century Gothic" w:cs="Arial"/>
          <w:b/>
          <w:highlight w:val="yellow"/>
        </w:rPr>
      </w:pPr>
    </w:p>
    <w:p w:rsidR="003C16DF" w:rsidRDefault="003C16DF" w:rsidP="003C16DF">
      <w:pPr>
        <w:rPr>
          <w:rFonts w:ascii="Century Gothic" w:hAnsi="Century Gothic" w:cs="Arial"/>
          <w:b/>
          <w:highlight w:val="yellow"/>
        </w:rPr>
      </w:pPr>
    </w:p>
    <w:p w:rsidR="00D66E76" w:rsidRDefault="00D66E76"/>
    <w:sectPr w:rsidR="00D66E76" w:rsidSect="003C16DF">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3D5" w:rsidRDefault="006D33D5" w:rsidP="003C16DF">
      <w:r>
        <w:separator/>
      </w:r>
    </w:p>
  </w:endnote>
  <w:endnote w:type="continuationSeparator" w:id="0">
    <w:p w:rsidR="006D33D5" w:rsidRDefault="006D33D5" w:rsidP="003C1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UnicodeMS">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3D5" w:rsidRDefault="006D33D5" w:rsidP="003C16DF">
      <w:r>
        <w:separator/>
      </w:r>
    </w:p>
  </w:footnote>
  <w:footnote w:type="continuationSeparator" w:id="0">
    <w:p w:rsidR="006D33D5" w:rsidRDefault="006D33D5" w:rsidP="003C16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6DF" w:rsidRPr="00716184" w:rsidRDefault="003C16DF" w:rsidP="003C16DF">
    <w:pPr>
      <w:pStyle w:val="Cabealho"/>
      <w:jc w:val="center"/>
      <w:rPr>
        <w:rFonts w:ascii="Arial Black" w:hAnsi="Arial Black"/>
        <w:b/>
        <w:spacing w:val="20"/>
      </w:rPr>
    </w:pPr>
    <w:r w:rsidRPr="0091691F">
      <w:rPr>
        <w:rFonts w:ascii="Arial Black" w:hAnsi="Arial Black"/>
        <w:b/>
        <w:noProof/>
        <w:spacing w:val="20"/>
      </w:rPr>
      <w:drawing>
        <wp:anchor distT="0" distB="0" distL="114300" distR="114300" simplePos="0" relativeHeight="251659264" behindDoc="1" locked="0" layoutInCell="1" allowOverlap="1" wp14:anchorId="6D0F851E" wp14:editId="0772C9D0">
          <wp:simplePos x="0" y="0"/>
          <wp:positionH relativeFrom="column">
            <wp:posOffset>-73660</wp:posOffset>
          </wp:positionH>
          <wp:positionV relativeFrom="paragraph">
            <wp:posOffset>-120015</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rPr>
      <w:t>PREFEITURA MUNICIPAL DE CONCEIÇÃO DOS OUROS</w:t>
    </w:r>
  </w:p>
  <w:p w:rsidR="003C16DF" w:rsidRPr="00716184" w:rsidRDefault="003C16DF" w:rsidP="003C16DF">
    <w:pPr>
      <w:pStyle w:val="Cabealho"/>
      <w:jc w:val="center"/>
      <w:rPr>
        <w:rFonts w:ascii="Arial Black" w:hAnsi="Arial Black"/>
        <w:b/>
      </w:rPr>
    </w:pPr>
    <w:r w:rsidRPr="00716184">
      <w:rPr>
        <w:rFonts w:ascii="Arial Black" w:hAnsi="Arial Black"/>
        <w:b/>
      </w:rPr>
      <w:t>__________________ESTADO DE MINAS GERAIS_________________</w:t>
    </w:r>
  </w:p>
  <w:p w:rsidR="003C16DF" w:rsidRPr="00716184" w:rsidRDefault="003C16DF" w:rsidP="003C16DF">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3C16DF" w:rsidRDefault="003C16DF" w:rsidP="003C16DF">
    <w:pPr>
      <w:pStyle w:val="Cabealho"/>
      <w:jc w:val="center"/>
    </w:pPr>
    <w:r w:rsidRPr="00716184">
      <w:rPr>
        <w:rFonts w:ascii="Arial" w:hAnsi="Arial" w:cs="Arial"/>
        <w:sz w:val="20"/>
      </w:rPr>
      <w:t xml:space="preserve">Tel.: (35) 3653-1220 – </w:t>
    </w:r>
    <w:r>
      <w:rPr>
        <w:rFonts w:ascii="Arial" w:hAnsi="Arial" w:cs="Arial"/>
        <w:sz w:val="20"/>
      </w:rPr>
      <w:t>E-mail: prefeitura@conceicaodosouros.mg.gov.br</w:t>
    </w:r>
  </w:p>
  <w:p w:rsidR="003C16DF" w:rsidRDefault="003C16D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D94961"/>
    <w:multiLevelType w:val="hybridMultilevel"/>
    <w:tmpl w:val="8738EA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6DF"/>
    <w:rsid w:val="000461D7"/>
    <w:rsid w:val="000B7FCE"/>
    <w:rsid w:val="001E6698"/>
    <w:rsid w:val="003C16DF"/>
    <w:rsid w:val="00505FF7"/>
    <w:rsid w:val="005E61DD"/>
    <w:rsid w:val="00642692"/>
    <w:rsid w:val="006D33D5"/>
    <w:rsid w:val="00731F98"/>
    <w:rsid w:val="00A93D8F"/>
    <w:rsid w:val="00B52816"/>
    <w:rsid w:val="00C2571A"/>
    <w:rsid w:val="00D66E76"/>
    <w:rsid w:val="00FD51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CD97EA-D550-47A5-A2E6-F1C857867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6DF"/>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uiPriority w:val="99"/>
    <w:rsid w:val="003C16DF"/>
    <w:rPr>
      <w:rFonts w:ascii="Courier New" w:hAnsi="Courier New"/>
      <w:sz w:val="20"/>
      <w:szCs w:val="20"/>
      <w:lang w:val="x-none" w:eastAsia="x-none"/>
    </w:rPr>
  </w:style>
  <w:style w:type="character" w:customStyle="1" w:styleId="TextosemFormataoChar">
    <w:name w:val="Texto sem Formatação Char"/>
    <w:basedOn w:val="Fontepargpadro"/>
    <w:link w:val="TextosemFormatao"/>
    <w:uiPriority w:val="99"/>
    <w:rsid w:val="003C16DF"/>
    <w:rPr>
      <w:rFonts w:ascii="Courier New" w:eastAsia="Times New Roman" w:hAnsi="Courier New" w:cs="Times New Roman"/>
      <w:sz w:val="20"/>
      <w:szCs w:val="20"/>
      <w:lang w:val="x-none" w:eastAsia="x-none"/>
    </w:rPr>
  </w:style>
  <w:style w:type="paragraph" w:styleId="PargrafodaLista">
    <w:name w:val="List Paragraph"/>
    <w:basedOn w:val="Normal"/>
    <w:uiPriority w:val="34"/>
    <w:qFormat/>
    <w:rsid w:val="003C16DF"/>
    <w:pPr>
      <w:spacing w:after="200" w:line="276" w:lineRule="auto"/>
      <w:ind w:left="720"/>
      <w:contextualSpacing/>
    </w:pPr>
    <w:rPr>
      <w:rFonts w:ascii="Calibri" w:eastAsia="Calibri" w:hAnsi="Calibri"/>
      <w:sz w:val="22"/>
      <w:szCs w:val="22"/>
      <w:lang w:eastAsia="en-US"/>
    </w:rPr>
  </w:style>
  <w:style w:type="paragraph" w:styleId="Cabealho">
    <w:name w:val="header"/>
    <w:basedOn w:val="Normal"/>
    <w:link w:val="CabealhoChar"/>
    <w:uiPriority w:val="99"/>
    <w:unhideWhenUsed/>
    <w:rsid w:val="003C16DF"/>
    <w:pPr>
      <w:tabs>
        <w:tab w:val="center" w:pos="4252"/>
        <w:tab w:val="right" w:pos="8504"/>
      </w:tabs>
    </w:pPr>
  </w:style>
  <w:style w:type="character" w:customStyle="1" w:styleId="CabealhoChar">
    <w:name w:val="Cabeçalho Char"/>
    <w:basedOn w:val="Fontepargpadro"/>
    <w:link w:val="Cabealho"/>
    <w:uiPriority w:val="99"/>
    <w:rsid w:val="003C16DF"/>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3C16DF"/>
    <w:pPr>
      <w:tabs>
        <w:tab w:val="center" w:pos="4252"/>
        <w:tab w:val="right" w:pos="8504"/>
      </w:tabs>
    </w:pPr>
  </w:style>
  <w:style w:type="character" w:customStyle="1" w:styleId="RodapChar">
    <w:name w:val="Rodapé Char"/>
    <w:basedOn w:val="Fontepargpadro"/>
    <w:link w:val="Rodap"/>
    <w:uiPriority w:val="99"/>
    <w:rsid w:val="003C16DF"/>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505FF7"/>
    <w:rPr>
      <w:rFonts w:ascii="Segoe UI" w:hAnsi="Segoe UI" w:cs="Segoe UI"/>
      <w:sz w:val="18"/>
      <w:szCs w:val="18"/>
    </w:rPr>
  </w:style>
  <w:style w:type="character" w:customStyle="1" w:styleId="TextodebaloChar">
    <w:name w:val="Texto de balão Char"/>
    <w:basedOn w:val="Fontepargpadro"/>
    <w:link w:val="Textodebalo"/>
    <w:uiPriority w:val="99"/>
    <w:semiHidden/>
    <w:rsid w:val="00505FF7"/>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12</Pages>
  <Words>3368</Words>
  <Characters>18188</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2016-10-28T17:31:00Z</cp:lastPrinted>
  <dcterms:created xsi:type="dcterms:W3CDTF">2015-12-22T19:04:00Z</dcterms:created>
  <dcterms:modified xsi:type="dcterms:W3CDTF">2016-10-28T18:25:00Z</dcterms:modified>
</cp:coreProperties>
</file>