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1983" w:rsidRPr="008B3A20" w:rsidRDefault="00D71983" w:rsidP="00D71983">
      <w:pPr>
        <w:pStyle w:val="Ttulo"/>
        <w:ind w:left="0"/>
        <w:mirrorIndents/>
        <w:rPr>
          <w:rFonts w:ascii="Century Gothic" w:hAnsi="Century Gothic"/>
          <w:sz w:val="24"/>
          <w:szCs w:val="24"/>
          <w:lang w:val="pt-BR"/>
        </w:rPr>
      </w:pPr>
      <w:bookmarkStart w:id="0" w:name="_GoBack"/>
      <w:bookmarkEnd w:id="0"/>
      <w:r w:rsidRPr="00922CE8">
        <w:rPr>
          <w:rFonts w:ascii="Century Gothic" w:hAnsi="Century Gothic"/>
          <w:sz w:val="24"/>
          <w:szCs w:val="24"/>
        </w:rPr>
        <w:t xml:space="preserve">ATA DE REGISTRO DE PREÇOS  N.º </w:t>
      </w:r>
      <w:r w:rsidR="00561512">
        <w:rPr>
          <w:rFonts w:ascii="Century Gothic" w:hAnsi="Century Gothic"/>
          <w:sz w:val="24"/>
          <w:szCs w:val="24"/>
          <w:lang w:val="pt-BR"/>
        </w:rPr>
        <w:t>11</w:t>
      </w:r>
      <w:r w:rsidR="00477728">
        <w:rPr>
          <w:rFonts w:ascii="Century Gothic" w:hAnsi="Century Gothic"/>
          <w:sz w:val="24"/>
          <w:szCs w:val="24"/>
          <w:lang w:val="pt-BR"/>
        </w:rPr>
        <w:t>6</w:t>
      </w:r>
      <w:r w:rsidRPr="00922CE8">
        <w:rPr>
          <w:rFonts w:ascii="Century Gothic" w:hAnsi="Century Gothic"/>
          <w:sz w:val="24"/>
          <w:szCs w:val="24"/>
        </w:rPr>
        <w:t>/201</w:t>
      </w:r>
      <w:r>
        <w:rPr>
          <w:rFonts w:ascii="Century Gothic" w:hAnsi="Century Gothic"/>
          <w:sz w:val="24"/>
          <w:szCs w:val="24"/>
          <w:lang w:val="pt-BR"/>
        </w:rPr>
        <w:t>5</w:t>
      </w:r>
    </w:p>
    <w:p w:rsidR="001431CC" w:rsidRDefault="001431CC" w:rsidP="00D71983">
      <w:pPr>
        <w:pStyle w:val="Recuodecorpodetexto"/>
        <w:ind w:firstLine="709"/>
        <w:mirrorIndents/>
        <w:rPr>
          <w:rFonts w:ascii="Century Gothic" w:hAnsi="Century Gothic"/>
          <w:b/>
          <w:szCs w:val="24"/>
          <w:shd w:val="clear" w:color="auto" w:fill="FFFFFF"/>
        </w:rPr>
      </w:pPr>
    </w:p>
    <w:p w:rsidR="00D71983" w:rsidRDefault="00D71983" w:rsidP="00D71983">
      <w:pPr>
        <w:pStyle w:val="Recuodecorpodetexto"/>
        <w:ind w:firstLine="709"/>
        <w:mirrorIndents/>
        <w:rPr>
          <w:rFonts w:ascii="Century Gothic" w:hAnsi="Century Gothic"/>
          <w:b/>
          <w:bCs/>
          <w:noProof/>
          <w:szCs w:val="24"/>
          <w:lang w:val="pt-BR"/>
        </w:rPr>
      </w:pPr>
      <w:r w:rsidRPr="00055AC2">
        <w:rPr>
          <w:rFonts w:ascii="Century Gothic" w:hAnsi="Century Gothic"/>
          <w:b/>
          <w:szCs w:val="24"/>
          <w:shd w:val="clear" w:color="auto" w:fill="FFFFFF"/>
        </w:rPr>
        <w:t>Contratação de Empresa para o Fornecimento de Peças e Acessórios automotivos originais, para veículos categorizados como leves, pesados, máquinas e motocicletas, pertencentes a frota de Veículos da Prefeitura Municipal</w:t>
      </w:r>
      <w:r w:rsidRPr="00922CE8">
        <w:rPr>
          <w:rFonts w:ascii="Century Gothic" w:hAnsi="Century Gothic"/>
          <w:b/>
          <w:color w:val="000000"/>
          <w:szCs w:val="24"/>
        </w:rPr>
        <w:t xml:space="preserve"> (</w:t>
      </w:r>
      <w:r>
        <w:rPr>
          <w:rFonts w:ascii="Century Gothic" w:hAnsi="Century Gothic"/>
          <w:b/>
          <w:color w:val="000000"/>
          <w:szCs w:val="24"/>
          <w:lang w:val="pt-BR"/>
        </w:rPr>
        <w:t xml:space="preserve">FIAT, FORD, TOYOTA, CITROEN, MERCEDES BENZ, IVECO, VOLVO, VOLARE, HONDA, </w:t>
      </w:r>
      <w:r w:rsidRPr="00044939">
        <w:rPr>
          <w:rFonts w:ascii="Century Gothic" w:hAnsi="Century Gothic"/>
          <w:b/>
          <w:color w:val="000000"/>
          <w:szCs w:val="24"/>
          <w:lang w:val="pt-BR"/>
        </w:rPr>
        <w:t>VOLKSWAGEN</w:t>
      </w:r>
      <w:r>
        <w:rPr>
          <w:rFonts w:ascii="Century Gothic" w:hAnsi="Century Gothic"/>
          <w:b/>
          <w:color w:val="000000"/>
          <w:szCs w:val="24"/>
          <w:lang w:val="pt-BR"/>
        </w:rPr>
        <w:t>, CHEVROLET</w:t>
      </w:r>
      <w:r w:rsidRPr="00922CE8">
        <w:rPr>
          <w:rFonts w:ascii="Century Gothic" w:hAnsi="Century Gothic"/>
          <w:b/>
          <w:color w:val="000000"/>
          <w:szCs w:val="24"/>
        </w:rPr>
        <w:t>)  e Máquinas Pesadas (CASE,</w:t>
      </w:r>
      <w:r w:rsidRPr="00044939">
        <w:rPr>
          <w:rFonts w:ascii="Century Gothic" w:hAnsi="Century Gothic"/>
          <w:b/>
          <w:color w:val="000000"/>
          <w:szCs w:val="24"/>
        </w:rPr>
        <w:t xml:space="preserve"> </w:t>
      </w:r>
      <w:r w:rsidRPr="00922CE8">
        <w:rPr>
          <w:rFonts w:ascii="Century Gothic" w:hAnsi="Century Gothic"/>
          <w:b/>
          <w:color w:val="000000"/>
          <w:szCs w:val="24"/>
        </w:rPr>
        <w:t>NEW HOLLAND</w:t>
      </w:r>
      <w:r>
        <w:rPr>
          <w:rFonts w:ascii="Century Gothic" w:hAnsi="Century Gothic"/>
          <w:b/>
          <w:color w:val="000000"/>
          <w:szCs w:val="24"/>
          <w:lang w:val="pt-BR"/>
        </w:rPr>
        <w:t>,</w:t>
      </w:r>
      <w:r w:rsidRPr="00922CE8">
        <w:rPr>
          <w:rFonts w:ascii="Century Gothic" w:hAnsi="Century Gothic"/>
          <w:b/>
          <w:color w:val="000000"/>
          <w:szCs w:val="24"/>
        </w:rPr>
        <w:t xml:space="preserve"> RANDON</w:t>
      </w:r>
      <w:r>
        <w:rPr>
          <w:rFonts w:ascii="Century Gothic" w:hAnsi="Century Gothic"/>
          <w:b/>
          <w:color w:val="000000"/>
          <w:szCs w:val="24"/>
          <w:lang w:val="pt-BR"/>
        </w:rPr>
        <w:t>,</w:t>
      </w:r>
      <w:r w:rsidRPr="00922CE8">
        <w:rPr>
          <w:rFonts w:ascii="Century Gothic" w:hAnsi="Century Gothic"/>
          <w:b/>
          <w:color w:val="000000"/>
          <w:szCs w:val="24"/>
        </w:rPr>
        <w:t xml:space="preserve"> XCMG</w:t>
      </w:r>
      <w:r>
        <w:rPr>
          <w:rFonts w:ascii="Century Gothic" w:hAnsi="Century Gothic"/>
          <w:b/>
          <w:color w:val="000000"/>
          <w:szCs w:val="24"/>
          <w:lang w:val="pt-BR"/>
        </w:rPr>
        <w:t>,</w:t>
      </w:r>
      <w:r w:rsidRPr="00922CE8">
        <w:rPr>
          <w:rFonts w:ascii="Century Gothic" w:hAnsi="Century Gothic"/>
          <w:b/>
          <w:color w:val="000000"/>
          <w:szCs w:val="24"/>
        </w:rPr>
        <w:t xml:space="preserve"> </w:t>
      </w:r>
      <w:r>
        <w:rPr>
          <w:rFonts w:ascii="Century Gothic" w:hAnsi="Century Gothic"/>
          <w:b/>
          <w:color w:val="000000"/>
          <w:szCs w:val="24"/>
        </w:rPr>
        <w:t xml:space="preserve">CATERPILLAR </w:t>
      </w:r>
      <w:r w:rsidRPr="00922CE8">
        <w:rPr>
          <w:rFonts w:ascii="Century Gothic" w:hAnsi="Century Gothic"/>
          <w:b/>
          <w:color w:val="000000"/>
          <w:szCs w:val="24"/>
        </w:rPr>
        <w:t>e</w:t>
      </w:r>
      <w:r>
        <w:rPr>
          <w:rFonts w:ascii="Century Gothic" w:hAnsi="Century Gothic"/>
          <w:b/>
          <w:color w:val="000000"/>
          <w:szCs w:val="24"/>
          <w:lang w:val="pt-BR"/>
        </w:rPr>
        <w:t xml:space="preserve"> YTO</w:t>
      </w:r>
      <w:r w:rsidRPr="00922CE8">
        <w:rPr>
          <w:rFonts w:ascii="Century Gothic" w:hAnsi="Century Gothic"/>
          <w:b/>
          <w:color w:val="000000"/>
          <w:szCs w:val="24"/>
        </w:rPr>
        <w:t>)</w:t>
      </w:r>
      <w:r w:rsidRPr="00922CE8">
        <w:rPr>
          <w:rFonts w:ascii="Century Gothic" w:hAnsi="Century Gothic"/>
          <w:b/>
          <w:bCs/>
          <w:color w:val="000000"/>
          <w:szCs w:val="24"/>
        </w:rPr>
        <w:t>,</w:t>
      </w:r>
      <w:r w:rsidRPr="00922CE8">
        <w:rPr>
          <w:rFonts w:ascii="Century Gothic" w:hAnsi="Century Gothic"/>
          <w:b/>
          <w:szCs w:val="24"/>
        </w:rPr>
        <w:t xml:space="preserve"> durante a vigência do contrato, obedecendo a previsão orçamentária</w:t>
      </w:r>
      <w:r w:rsidRPr="00922CE8">
        <w:rPr>
          <w:rFonts w:ascii="Century Gothic" w:hAnsi="Century Gothic"/>
          <w:b/>
          <w:bCs/>
          <w:noProof/>
          <w:szCs w:val="24"/>
          <w:lang w:val="pt-BR"/>
        </w:rPr>
        <w:t>.</w:t>
      </w:r>
    </w:p>
    <w:p w:rsidR="00561512" w:rsidRPr="00922CE8" w:rsidRDefault="00561512" w:rsidP="00D71983">
      <w:pPr>
        <w:pStyle w:val="Recuodecorpodetexto"/>
        <w:ind w:firstLine="709"/>
        <w:mirrorIndents/>
        <w:rPr>
          <w:rFonts w:ascii="Century Gothic" w:hAnsi="Century Gothic"/>
          <w:b/>
          <w:szCs w:val="24"/>
          <w:lang w:val="pt-BR"/>
        </w:rPr>
      </w:pPr>
    </w:p>
    <w:p w:rsidR="00D71983" w:rsidRPr="00922CE8" w:rsidRDefault="00D71983" w:rsidP="00D71983">
      <w:pPr>
        <w:pStyle w:val="Corpodetexto"/>
        <w:tabs>
          <w:tab w:val="left" w:pos="4156"/>
          <w:tab w:val="left" w:pos="5426"/>
        </w:tabs>
        <w:spacing w:after="0"/>
        <w:mirrorIndents/>
        <w:rPr>
          <w:rFonts w:ascii="Century Gothic" w:hAnsi="Century Gothic"/>
        </w:rPr>
      </w:pPr>
      <w:r w:rsidRPr="00922CE8">
        <w:rPr>
          <w:rFonts w:ascii="Century Gothic" w:hAnsi="Century Gothic"/>
        </w:rPr>
        <w:t xml:space="preserve">Aos </w:t>
      </w:r>
      <w:r w:rsidR="0072676D">
        <w:rPr>
          <w:rFonts w:ascii="Century Gothic" w:hAnsi="Century Gothic"/>
        </w:rPr>
        <w:t>1</w:t>
      </w:r>
      <w:r w:rsidR="00A821F1">
        <w:rPr>
          <w:rFonts w:ascii="Century Gothic" w:hAnsi="Century Gothic"/>
        </w:rPr>
        <w:t>5</w:t>
      </w:r>
      <w:r w:rsidRPr="00922CE8">
        <w:rPr>
          <w:rFonts w:ascii="Century Gothic" w:hAnsi="Century Gothic"/>
        </w:rPr>
        <w:t xml:space="preserve"> dias do mês de</w:t>
      </w:r>
      <w:r w:rsidR="00F2415B">
        <w:rPr>
          <w:rFonts w:ascii="Century Gothic" w:hAnsi="Century Gothic"/>
        </w:rPr>
        <w:t xml:space="preserve"> dezembro</w:t>
      </w:r>
      <w:r w:rsidRPr="00922CE8">
        <w:rPr>
          <w:rFonts w:ascii="Century Gothic" w:hAnsi="Century Gothic"/>
        </w:rPr>
        <w:t xml:space="preserve"> de 201</w:t>
      </w:r>
      <w:r>
        <w:rPr>
          <w:rFonts w:ascii="Century Gothic" w:hAnsi="Century Gothic"/>
        </w:rPr>
        <w:t>5</w:t>
      </w:r>
      <w:r w:rsidRPr="00922CE8">
        <w:rPr>
          <w:rFonts w:ascii="Century Gothic" w:hAnsi="Century Gothic"/>
        </w:rPr>
        <w:t>, no Prédio da Sede da Prefeitura Municipal de Conceição dos Ouros, situado à Praça José Maria de Souza, nº 01, Centro, o DD. Prefeito Municipal de Conceição dos Ouros/MG, nos termos da Lei 10.520/02, subsidiariamente a lei n.º 8.666/93, e suas alterações, bem como o Decreto Municipal n.º 991/2014 (que regulamenta o SRP na modalidade pregão), e das demais normas legais aplicáveis, em face da classificação da proposta apresentada no PREGÃO PRESENCIAL PARA REGISTRO DE PREÇOS Nº 04</w:t>
      </w:r>
      <w:r>
        <w:rPr>
          <w:rFonts w:ascii="Century Gothic" w:hAnsi="Century Gothic"/>
        </w:rPr>
        <w:t>6</w:t>
      </w:r>
      <w:r w:rsidRPr="00922CE8">
        <w:rPr>
          <w:rFonts w:ascii="Century Gothic" w:hAnsi="Century Gothic"/>
        </w:rPr>
        <w:t>/201</w:t>
      </w:r>
      <w:r>
        <w:rPr>
          <w:rFonts w:ascii="Century Gothic" w:hAnsi="Century Gothic"/>
        </w:rPr>
        <w:t>5</w:t>
      </w:r>
      <w:r w:rsidRPr="00922CE8">
        <w:rPr>
          <w:rFonts w:ascii="Century Gothic" w:hAnsi="Century Gothic"/>
        </w:rPr>
        <w:t xml:space="preserve">, por deliberação do Pregoeiro do município, resolve registrar os preços para a </w:t>
      </w:r>
      <w:r>
        <w:rPr>
          <w:rFonts w:ascii="Century Gothic" w:hAnsi="Century Gothic"/>
          <w:b/>
          <w:shd w:val="clear" w:color="auto" w:fill="FFFFFF"/>
        </w:rPr>
        <w:t>Aquisição</w:t>
      </w:r>
      <w:r w:rsidRPr="00055AC2">
        <w:rPr>
          <w:rFonts w:ascii="Century Gothic" w:hAnsi="Century Gothic"/>
          <w:b/>
          <w:shd w:val="clear" w:color="auto" w:fill="FFFFFF"/>
        </w:rPr>
        <w:t xml:space="preserve"> de Peças e Acessórios automotivos originais, para veículos categorizados como leves, pesados, máquinas e motocicletas, pertencentes a frota de Veículos da Prefeitura Municipal</w:t>
      </w:r>
      <w:r w:rsidRPr="00922CE8">
        <w:rPr>
          <w:rFonts w:ascii="Century Gothic" w:hAnsi="Century Gothic"/>
          <w:b/>
          <w:color w:val="000000"/>
        </w:rPr>
        <w:t xml:space="preserve"> (</w:t>
      </w:r>
      <w:r>
        <w:rPr>
          <w:rFonts w:ascii="Century Gothic" w:hAnsi="Century Gothic"/>
          <w:b/>
          <w:color w:val="000000"/>
        </w:rPr>
        <w:t xml:space="preserve">FIAT, FORD, TOYOTA, CITROEN, MERCEDES BENZ, IVECO, VOLVO, VOLARE, HONDA, </w:t>
      </w:r>
      <w:r w:rsidRPr="00044939">
        <w:rPr>
          <w:rFonts w:ascii="Century Gothic" w:hAnsi="Century Gothic"/>
          <w:b/>
          <w:color w:val="000000"/>
        </w:rPr>
        <w:t>VOLKSWAGEN</w:t>
      </w:r>
      <w:r>
        <w:rPr>
          <w:rFonts w:ascii="Century Gothic" w:hAnsi="Century Gothic"/>
          <w:b/>
          <w:color w:val="000000"/>
        </w:rPr>
        <w:t>, CHEVROLET</w:t>
      </w:r>
      <w:r w:rsidRPr="00922CE8">
        <w:rPr>
          <w:rFonts w:ascii="Century Gothic" w:hAnsi="Century Gothic"/>
          <w:b/>
          <w:color w:val="000000"/>
        </w:rPr>
        <w:t>)  e Máquinas Pesadas (CASE,</w:t>
      </w:r>
      <w:r w:rsidRPr="00044939">
        <w:rPr>
          <w:rFonts w:ascii="Century Gothic" w:hAnsi="Century Gothic"/>
          <w:b/>
          <w:color w:val="000000"/>
        </w:rPr>
        <w:t xml:space="preserve"> </w:t>
      </w:r>
      <w:r w:rsidRPr="00922CE8">
        <w:rPr>
          <w:rFonts w:ascii="Century Gothic" w:hAnsi="Century Gothic"/>
          <w:b/>
          <w:color w:val="000000"/>
        </w:rPr>
        <w:t>NEW HOLLAND</w:t>
      </w:r>
      <w:r>
        <w:rPr>
          <w:rFonts w:ascii="Century Gothic" w:hAnsi="Century Gothic"/>
          <w:b/>
          <w:color w:val="000000"/>
        </w:rPr>
        <w:t>,</w:t>
      </w:r>
      <w:r w:rsidRPr="00922CE8">
        <w:rPr>
          <w:rFonts w:ascii="Century Gothic" w:hAnsi="Century Gothic"/>
          <w:b/>
          <w:color w:val="000000"/>
        </w:rPr>
        <w:t xml:space="preserve"> RANDON</w:t>
      </w:r>
      <w:r>
        <w:rPr>
          <w:rFonts w:ascii="Century Gothic" w:hAnsi="Century Gothic"/>
          <w:b/>
          <w:color w:val="000000"/>
        </w:rPr>
        <w:t>,</w:t>
      </w:r>
      <w:r w:rsidRPr="00922CE8">
        <w:rPr>
          <w:rFonts w:ascii="Century Gothic" w:hAnsi="Century Gothic"/>
          <w:b/>
          <w:color w:val="000000"/>
        </w:rPr>
        <w:t xml:space="preserve"> XCMG</w:t>
      </w:r>
      <w:r>
        <w:rPr>
          <w:rFonts w:ascii="Century Gothic" w:hAnsi="Century Gothic"/>
          <w:b/>
          <w:color w:val="000000"/>
        </w:rPr>
        <w:t>,</w:t>
      </w:r>
      <w:r w:rsidRPr="00922CE8">
        <w:rPr>
          <w:rFonts w:ascii="Century Gothic" w:hAnsi="Century Gothic"/>
          <w:b/>
          <w:color w:val="000000"/>
        </w:rPr>
        <w:t xml:space="preserve"> </w:t>
      </w:r>
      <w:r>
        <w:rPr>
          <w:rFonts w:ascii="Century Gothic" w:hAnsi="Century Gothic"/>
          <w:b/>
          <w:color w:val="000000"/>
        </w:rPr>
        <w:t xml:space="preserve">CATERPILLAR </w:t>
      </w:r>
      <w:r w:rsidRPr="00922CE8">
        <w:rPr>
          <w:rFonts w:ascii="Century Gothic" w:hAnsi="Century Gothic"/>
          <w:b/>
          <w:color w:val="000000"/>
        </w:rPr>
        <w:t>e</w:t>
      </w:r>
      <w:r>
        <w:rPr>
          <w:rFonts w:ascii="Century Gothic" w:hAnsi="Century Gothic"/>
          <w:b/>
          <w:color w:val="000000"/>
        </w:rPr>
        <w:t xml:space="preserve"> YTO</w:t>
      </w:r>
      <w:r w:rsidRPr="00922CE8">
        <w:rPr>
          <w:rFonts w:ascii="Century Gothic" w:hAnsi="Century Gothic"/>
          <w:b/>
          <w:color w:val="000000"/>
        </w:rPr>
        <w:t>)</w:t>
      </w:r>
      <w:r w:rsidRPr="00922CE8">
        <w:rPr>
          <w:rFonts w:ascii="Century Gothic" w:hAnsi="Century Gothic"/>
          <w:color w:val="000000"/>
        </w:rPr>
        <w:t xml:space="preserve"> </w:t>
      </w:r>
      <w:r w:rsidRPr="00922CE8">
        <w:rPr>
          <w:rFonts w:ascii="Century Gothic" w:hAnsi="Century Gothic"/>
          <w:bCs/>
          <w:color w:val="000000"/>
        </w:rPr>
        <w:t>da Frota da Prefeitura Municipal de Conceição dos Ouros/MG – Com Maior Desconto (%) no Preço da Tabela de Peças de Veículos e Maquinas Pesadas</w:t>
      </w:r>
      <w:r w:rsidRPr="00922CE8">
        <w:rPr>
          <w:rFonts w:ascii="Century Gothic" w:hAnsi="Century Gothic"/>
        </w:rPr>
        <w:t xml:space="preserve">, tendo sido os referidos Preços oferecidos pela empresa </w:t>
      </w:r>
      <w:r w:rsidR="00477728">
        <w:rPr>
          <w:rFonts w:ascii="Century Gothic" w:hAnsi="Century Gothic"/>
          <w:b/>
        </w:rPr>
        <w:t>TRATORVALE POUSO ALEGRE COMÉRCIO DE PEÇAS LTDA - EPP</w:t>
      </w:r>
      <w:r w:rsidR="00477728" w:rsidRPr="006B65EB">
        <w:rPr>
          <w:rFonts w:ascii="Century Gothic" w:hAnsi="Century Gothic"/>
        </w:rPr>
        <w:t xml:space="preserve"> estabelecida à </w:t>
      </w:r>
      <w:r w:rsidR="00477728">
        <w:rPr>
          <w:rFonts w:ascii="Century Gothic" w:hAnsi="Century Gothic"/>
        </w:rPr>
        <w:t>Avenida Prefeito Olavo Gomes de Oliveira</w:t>
      </w:r>
      <w:r w:rsidR="00477728" w:rsidRPr="006B65EB">
        <w:rPr>
          <w:rFonts w:ascii="Century Gothic" w:hAnsi="Century Gothic"/>
        </w:rPr>
        <w:t xml:space="preserve">, nº. </w:t>
      </w:r>
      <w:r w:rsidR="00477728">
        <w:rPr>
          <w:rFonts w:ascii="Century Gothic" w:hAnsi="Century Gothic"/>
        </w:rPr>
        <w:t>1905, Complemento 1,</w:t>
      </w:r>
      <w:r w:rsidR="00477728" w:rsidRPr="006B65EB">
        <w:rPr>
          <w:rFonts w:ascii="Century Gothic" w:hAnsi="Century Gothic"/>
        </w:rPr>
        <w:t xml:space="preserve"> Bairro </w:t>
      </w:r>
      <w:r w:rsidR="00477728">
        <w:rPr>
          <w:rFonts w:ascii="Century Gothic" w:hAnsi="Century Gothic"/>
        </w:rPr>
        <w:t xml:space="preserve">Jardim Olímpico </w:t>
      </w:r>
      <w:r w:rsidR="00477728" w:rsidRPr="006B65EB">
        <w:rPr>
          <w:rFonts w:ascii="Century Gothic" w:hAnsi="Century Gothic"/>
        </w:rPr>
        <w:t xml:space="preserve">na cidade de Pouso Alegre, MG, inscrita no CNPJ sob o n.º </w:t>
      </w:r>
      <w:r w:rsidR="00477728">
        <w:rPr>
          <w:rFonts w:ascii="Century Gothic" w:hAnsi="Century Gothic"/>
        </w:rPr>
        <w:t>05.091.121/0001-00</w:t>
      </w:r>
      <w:r w:rsidR="00477728" w:rsidRPr="006B65EB">
        <w:rPr>
          <w:rFonts w:ascii="Century Gothic" w:hAnsi="Century Gothic"/>
        </w:rPr>
        <w:t>, I.E. nº. 525</w:t>
      </w:r>
      <w:r w:rsidR="00477728">
        <w:rPr>
          <w:rFonts w:ascii="Century Gothic" w:hAnsi="Century Gothic"/>
        </w:rPr>
        <w:t>178.968.00-02</w:t>
      </w:r>
      <w:r w:rsidR="00477728" w:rsidRPr="006B65EB">
        <w:rPr>
          <w:rFonts w:ascii="Century Gothic" w:hAnsi="Century Gothic"/>
        </w:rPr>
        <w:t>, representada neste ato, pel</w:t>
      </w:r>
      <w:r w:rsidR="00477728">
        <w:rPr>
          <w:rFonts w:ascii="Century Gothic" w:hAnsi="Century Gothic"/>
        </w:rPr>
        <w:t>a</w:t>
      </w:r>
      <w:r w:rsidR="00477728" w:rsidRPr="006B65EB">
        <w:rPr>
          <w:rFonts w:ascii="Century Gothic" w:hAnsi="Century Gothic"/>
        </w:rPr>
        <w:t xml:space="preserve"> Sr</w:t>
      </w:r>
      <w:r w:rsidR="00477728">
        <w:rPr>
          <w:rFonts w:ascii="Century Gothic" w:hAnsi="Century Gothic"/>
        </w:rPr>
        <w:t>a</w:t>
      </w:r>
      <w:r w:rsidR="00477728" w:rsidRPr="006B65EB">
        <w:rPr>
          <w:rFonts w:ascii="Century Gothic" w:hAnsi="Century Gothic"/>
        </w:rPr>
        <w:t xml:space="preserve">. </w:t>
      </w:r>
      <w:proofErr w:type="spellStart"/>
      <w:r w:rsidR="00477728">
        <w:rPr>
          <w:rFonts w:ascii="Century Gothic" w:hAnsi="Century Gothic"/>
        </w:rPr>
        <w:t>Vanise</w:t>
      </w:r>
      <w:proofErr w:type="spellEnd"/>
      <w:r w:rsidR="00477728">
        <w:rPr>
          <w:rFonts w:ascii="Century Gothic" w:hAnsi="Century Gothic"/>
        </w:rPr>
        <w:t xml:space="preserve"> Maria Coutinho Estevez,</w:t>
      </w:r>
      <w:r w:rsidR="00477728" w:rsidRPr="006B65EB">
        <w:rPr>
          <w:rFonts w:ascii="Century Gothic" w:hAnsi="Century Gothic"/>
        </w:rPr>
        <w:t xml:space="preserve"> portador de R.G. n.º M</w:t>
      </w:r>
      <w:r w:rsidR="00477728">
        <w:rPr>
          <w:rFonts w:ascii="Century Gothic" w:hAnsi="Century Gothic"/>
        </w:rPr>
        <w:t>1.313.055</w:t>
      </w:r>
      <w:r w:rsidR="00477728" w:rsidRPr="006B65EB">
        <w:rPr>
          <w:rFonts w:ascii="Century Gothic" w:hAnsi="Century Gothic"/>
        </w:rPr>
        <w:t xml:space="preserve"> SSP MG e CPF n.º </w:t>
      </w:r>
      <w:r w:rsidR="00477728">
        <w:rPr>
          <w:rFonts w:ascii="Century Gothic" w:hAnsi="Century Gothic"/>
        </w:rPr>
        <w:t>522.568.806-</w:t>
      </w:r>
      <w:r w:rsidR="00477728">
        <w:rPr>
          <w:rFonts w:ascii="Century Gothic" w:hAnsi="Century Gothic"/>
        </w:rPr>
        <w:t>30</w:t>
      </w:r>
      <w:r w:rsidR="00477728" w:rsidRPr="006B65EB">
        <w:rPr>
          <w:rFonts w:ascii="Century Gothic" w:hAnsi="Century Gothic"/>
        </w:rPr>
        <w:t xml:space="preserve"> </w:t>
      </w:r>
      <w:r w:rsidR="00477728">
        <w:rPr>
          <w:rFonts w:ascii="Century Gothic" w:hAnsi="Century Gothic" w:cs="Arial"/>
          <w:color w:val="000000"/>
        </w:rPr>
        <w:t>e</w:t>
      </w:r>
      <w:r w:rsidRPr="00922CE8">
        <w:rPr>
          <w:rFonts w:ascii="Century Gothic" w:hAnsi="Century Gothic"/>
        </w:rPr>
        <w:t xml:space="preserve"> cuja proposta foi classificada em primeiro lugar, observadas as condições enunciadas nas Cláusulas que se seguem.</w:t>
      </w:r>
    </w:p>
    <w:p w:rsidR="00D71983" w:rsidRPr="00922CE8" w:rsidRDefault="00D71983" w:rsidP="00D71983">
      <w:pPr>
        <w:tabs>
          <w:tab w:val="right" w:pos="9117"/>
        </w:tabs>
        <w:mirrorIndents/>
        <w:rPr>
          <w:rFonts w:ascii="Century Gothic" w:hAnsi="Century Gothic" w:cs="Arial"/>
          <w:snapToGrid w:val="0"/>
          <w:sz w:val="24"/>
          <w:szCs w:val="24"/>
        </w:rPr>
      </w:pPr>
    </w:p>
    <w:p w:rsidR="00D71983" w:rsidRPr="00922CE8" w:rsidRDefault="00D71983" w:rsidP="00D71983">
      <w:pPr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D71983" w:rsidRPr="00922CE8" w:rsidRDefault="00D71983" w:rsidP="00D71983">
      <w:pPr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</w:t>
      </w:r>
      <w:r w:rsidRPr="00922CE8">
        <w:rPr>
          <w:rFonts w:ascii="Century Gothic" w:hAnsi="Century Gothic"/>
          <w:bCs/>
          <w:color w:val="000000"/>
          <w:sz w:val="24"/>
          <w:szCs w:val="24"/>
        </w:rPr>
        <w:t xml:space="preserve">Aquisição de Peças e Acessórios Para Manutenção dos Veículos das Linhas </w:t>
      </w:r>
      <w:r w:rsidRPr="0057371A">
        <w:rPr>
          <w:rFonts w:ascii="Century Gothic" w:hAnsi="Century Gothic"/>
          <w:bCs/>
          <w:color w:val="000000"/>
          <w:sz w:val="24"/>
          <w:szCs w:val="24"/>
        </w:rPr>
        <w:t xml:space="preserve">(FIAT, FORD, TOYOTA, CITROEN, MERCEDES BENZ, IVECO, VOLVO, VOLARE, HONDA, VOLKSWAGEN, CHEVROLET) e Máquinas Pesadas (CASE, NEW HOLLAND, RANDON, XCMG, CATERPILLAR e YTO) </w:t>
      </w:r>
      <w:r w:rsidRPr="00922CE8">
        <w:rPr>
          <w:rFonts w:ascii="Century Gothic" w:hAnsi="Century Gothic"/>
          <w:bCs/>
          <w:color w:val="000000"/>
          <w:sz w:val="24"/>
          <w:szCs w:val="24"/>
        </w:rPr>
        <w:t>da Frota de Veículos da Prefeitura Municipal de Conceição dos Ouros/MG – Com Maior Desconto (%) no Preço da Tabela de Peças de Veículos e Maquinas Pesadas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.  </w:t>
      </w:r>
    </w:p>
    <w:p w:rsidR="00D030D6" w:rsidRDefault="00D030D6" w:rsidP="00D71983">
      <w:pPr>
        <w:tabs>
          <w:tab w:val="right" w:pos="6589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D71983" w:rsidRPr="00922CE8" w:rsidRDefault="00D71983" w:rsidP="00D71983">
      <w:pPr>
        <w:tabs>
          <w:tab w:val="right" w:pos="6589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D71983" w:rsidRPr="00922CE8" w:rsidRDefault="00D71983" w:rsidP="00D71983">
      <w:pPr>
        <w:tabs>
          <w:tab w:val="right" w:pos="6589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D71983" w:rsidRPr="00922CE8" w:rsidRDefault="00D71983" w:rsidP="00D71983">
      <w:pPr>
        <w:tabs>
          <w:tab w:val="right" w:pos="2401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 CLÁUSULA TERCEIRA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04</w:t>
      </w:r>
      <w:r>
        <w:rPr>
          <w:rFonts w:ascii="Century Gothic" w:hAnsi="Century Gothic"/>
          <w:snapToGrid w:val="0"/>
          <w:sz w:val="24"/>
          <w:szCs w:val="24"/>
        </w:rPr>
        <w:t>6</w:t>
      </w:r>
      <w:r w:rsidRPr="00922CE8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5</w:t>
      </w:r>
      <w:r w:rsidRPr="00922CE8">
        <w:rPr>
          <w:rFonts w:ascii="Century Gothic" w:hAnsi="Century Gothic"/>
          <w:snapToGrid w:val="0"/>
          <w:sz w:val="24"/>
          <w:szCs w:val="24"/>
        </w:rPr>
        <w:t>.</w:t>
      </w:r>
    </w:p>
    <w:p w:rsidR="00D71983" w:rsidRPr="00922CE8" w:rsidRDefault="00D71983" w:rsidP="00D71983">
      <w:pPr>
        <w:tabs>
          <w:tab w:val="right" w:pos="9122"/>
        </w:tabs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do Decreto nº 99</w:t>
      </w:r>
      <w:r>
        <w:rPr>
          <w:rFonts w:ascii="Century Gothic" w:hAnsi="Century Gothic"/>
          <w:snapToGrid w:val="0"/>
          <w:sz w:val="24"/>
          <w:szCs w:val="24"/>
        </w:rPr>
        <w:t>1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/2014, </w:t>
      </w:r>
      <w:r w:rsidRPr="00922CE8">
        <w:rPr>
          <w:rFonts w:ascii="Century Gothic" w:hAnsi="Century Gothic"/>
          <w:sz w:val="24"/>
          <w:szCs w:val="24"/>
        </w:rPr>
        <w:t>que regulamenta o SRP na modalidade pregão</w:t>
      </w:r>
      <w:r w:rsidRPr="00922CE8">
        <w:rPr>
          <w:rFonts w:ascii="Century Gothic" w:hAnsi="Century Gothic"/>
          <w:snapToGrid w:val="0"/>
          <w:sz w:val="24"/>
          <w:szCs w:val="24"/>
        </w:rPr>
        <w:t>, assim como as cláusulas e condições constantes do Edital de Pregão Presencial Para Registro de Preços nº 04</w:t>
      </w:r>
      <w:r>
        <w:rPr>
          <w:rFonts w:ascii="Century Gothic" w:hAnsi="Century Gothic"/>
          <w:snapToGrid w:val="0"/>
          <w:sz w:val="24"/>
          <w:szCs w:val="24"/>
        </w:rPr>
        <w:t>6</w:t>
      </w:r>
      <w:r w:rsidRPr="00922CE8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5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D71983" w:rsidRPr="00922CE8" w:rsidRDefault="00D71983" w:rsidP="00D71983">
      <w:pPr>
        <w:tabs>
          <w:tab w:val="right" w:pos="9106"/>
        </w:tabs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desconto aplicada a cada Marca constante das propostas apresentadas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046</w:t>
      </w:r>
      <w:r w:rsidRPr="00922CE8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5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D030D6" w:rsidRDefault="00D030D6" w:rsidP="00D71983">
      <w:pPr>
        <w:tabs>
          <w:tab w:val="left" w:pos="50"/>
          <w:tab w:val="left" w:leader="dot" w:pos="5971"/>
          <w:tab w:val="right" w:pos="9106"/>
        </w:tabs>
        <w:mirrorIndents/>
        <w:rPr>
          <w:rFonts w:ascii="Century Gothic" w:hAnsi="Century Gothic"/>
          <w:snapToGrid w:val="0"/>
          <w:sz w:val="24"/>
          <w:szCs w:val="24"/>
        </w:rPr>
      </w:pPr>
    </w:p>
    <w:p w:rsidR="00D71983" w:rsidRPr="00922CE8" w:rsidRDefault="00D71983" w:rsidP="00D71983">
      <w:pPr>
        <w:tabs>
          <w:tab w:val="left" w:pos="50"/>
          <w:tab w:val="left" w:leader="dot" w:pos="5971"/>
          <w:tab w:val="right" w:pos="9106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dos produtos será de 03 (três) dias e será contado a partir da Ordem de Fornecimento. 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D71983" w:rsidRPr="00922CE8" w:rsidRDefault="00D71983" w:rsidP="00D71983">
      <w:pPr>
        <w:tabs>
          <w:tab w:val="right" w:pos="3229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22CE8">
        <w:rPr>
          <w:rFonts w:ascii="Century Gothic" w:hAnsi="Century Gothic"/>
          <w:sz w:val="24"/>
          <w:szCs w:val="24"/>
        </w:rPr>
        <w:t xml:space="preserve">O pagamento será efetuado pelo Setor de Fazenda da Prefeitura, por processo legal, até 30 dias </w:t>
      </w:r>
      <w:r>
        <w:rPr>
          <w:rFonts w:ascii="Century Gothic" w:hAnsi="Century Gothic"/>
          <w:sz w:val="24"/>
          <w:szCs w:val="24"/>
        </w:rPr>
        <w:t>uteis</w:t>
      </w:r>
      <w:r w:rsidRPr="00922CE8">
        <w:rPr>
          <w:rFonts w:ascii="Century Gothic" w:hAnsi="Century Gothic"/>
          <w:sz w:val="24"/>
          <w:szCs w:val="24"/>
        </w:rPr>
        <w:t xml:space="preserve">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922CE8">
        <w:rPr>
          <w:rFonts w:ascii="Century Gothic" w:hAnsi="Century Gothic"/>
          <w:snapToGrid w:val="0"/>
          <w:sz w:val="24"/>
          <w:szCs w:val="24"/>
        </w:rPr>
        <w:t>.</w:t>
      </w:r>
    </w:p>
    <w:p w:rsidR="00D71983" w:rsidRPr="00922CE8" w:rsidRDefault="00D71983" w:rsidP="00D71983">
      <w:pPr>
        <w:tabs>
          <w:tab w:val="right" w:pos="6375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D71983" w:rsidRPr="00922CE8" w:rsidRDefault="00D71983" w:rsidP="00D71983">
      <w:pPr>
        <w:mirrorIndents/>
        <w:rPr>
          <w:rFonts w:ascii="Century Gothic" w:hAnsi="Century Gothic"/>
          <w:bCs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IV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- </w:t>
      </w:r>
      <w:r w:rsidRPr="00922CE8">
        <w:rPr>
          <w:rFonts w:ascii="Century Gothic" w:hAnsi="Century Gothic"/>
          <w:sz w:val="24"/>
          <w:szCs w:val="24"/>
        </w:rPr>
        <w:t>T</w:t>
      </w:r>
      <w:r w:rsidRPr="00922CE8">
        <w:rPr>
          <w:rFonts w:ascii="Century Gothic" w:hAnsi="Century Gothic"/>
          <w:bCs/>
          <w:sz w:val="24"/>
          <w:szCs w:val="24"/>
        </w:rPr>
        <w:t>odas as Peças a serem fornecidas deverão ser originais ou de 1ª linha de qualidade, podendo ser rejeitadas pela Administração.</w:t>
      </w: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bCs/>
          <w:sz w:val="24"/>
          <w:szCs w:val="24"/>
        </w:rPr>
        <w:lastRenderedPageBreak/>
        <w:t xml:space="preserve">V - </w:t>
      </w:r>
      <w:r w:rsidRPr="00922CE8">
        <w:rPr>
          <w:rFonts w:ascii="Century Gothic" w:hAnsi="Century Gothic"/>
          <w:sz w:val="24"/>
          <w:szCs w:val="24"/>
        </w:rPr>
        <w:t xml:space="preserve">Fornecer no ato de assinatura do Contrato ou de Compromisso de Fornecimento O CATÁLOGO COM O PREÇO DE TABELA DE PEÇAS E ACESSÓRIOS DA MONTADORA em </w:t>
      </w:r>
      <w:r w:rsidRPr="00922CE8">
        <w:rPr>
          <w:rFonts w:ascii="Century Gothic" w:hAnsi="Century Gothic"/>
          <w:b/>
          <w:sz w:val="24"/>
          <w:szCs w:val="24"/>
        </w:rPr>
        <w:t>Mídia Digital e Impresso</w:t>
      </w:r>
      <w:r w:rsidRPr="00922CE8">
        <w:rPr>
          <w:rFonts w:ascii="Century Gothic" w:hAnsi="Century Gothic"/>
          <w:sz w:val="24"/>
          <w:szCs w:val="24"/>
        </w:rPr>
        <w:t>, referente aos itens (lote) que for vencedor, devendo ser anexadas as respectivas NF (nota Fiscal) de compra da tabela ou do catalogo de peças para comprovação da originalidade e autenticidade das mesmas. Quando não existir nota fiscal, deverá o licitante apresentar declaração emitida pela concessionária autorizada ou pelo fabricante informando a legitimidade das tabelas e dos catálogos.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>VI</w:t>
      </w:r>
      <w:r w:rsidRPr="00922CE8">
        <w:rPr>
          <w:rFonts w:ascii="Century Gothic" w:hAnsi="Century Gothic"/>
          <w:sz w:val="24"/>
          <w:szCs w:val="24"/>
        </w:rPr>
        <w:t xml:space="preserve"> - Sempre que ocorrer variação de preços no catálogo (tabela) de Preços de Peças de Veículos a Contratada ficará obrigada a fornecer uma cópia, digital e impressa, deste ao município.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VII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22CE8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VIII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D71983" w:rsidRPr="00922CE8" w:rsidRDefault="00D71983" w:rsidP="00D71983">
      <w:pPr>
        <w:tabs>
          <w:tab w:val="left" w:pos="92"/>
          <w:tab w:val="right" w:pos="4024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D71983" w:rsidRPr="00922CE8" w:rsidRDefault="00D71983" w:rsidP="00D71983">
      <w:pPr>
        <w:tabs>
          <w:tab w:val="left" w:pos="92"/>
          <w:tab w:val="right" w:pos="4024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22CE8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>II</w:t>
      </w:r>
      <w:r w:rsidRPr="00922CE8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r w:rsidR="001431CC" w:rsidRPr="00922CE8">
        <w:rPr>
          <w:rFonts w:ascii="Century Gothic" w:hAnsi="Century Gothic"/>
          <w:sz w:val="24"/>
          <w:szCs w:val="24"/>
        </w:rPr>
        <w:t>consequente</w:t>
      </w:r>
      <w:r w:rsidRPr="00922CE8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>III</w:t>
      </w:r>
      <w:r w:rsidRPr="00922CE8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>IV -</w:t>
      </w:r>
      <w:r w:rsidRPr="00922CE8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</w:t>
      </w:r>
      <w:r w:rsidRPr="00922CE8">
        <w:rPr>
          <w:rFonts w:ascii="Century Gothic" w:hAnsi="Century Gothic"/>
          <w:sz w:val="24"/>
          <w:szCs w:val="24"/>
        </w:rPr>
        <w:lastRenderedPageBreak/>
        <w:t>perdas ou prejuízos que os seus atos venham a acarretar, nem impedem a declaração de rescisão do pacto em apreço.</w:t>
      </w: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 xml:space="preserve">V </w:t>
      </w:r>
      <w:r w:rsidRPr="00922CE8">
        <w:rPr>
          <w:rFonts w:ascii="Century Gothic" w:hAnsi="Century Gothic"/>
          <w:sz w:val="24"/>
          <w:szCs w:val="24"/>
        </w:rPr>
        <w:t>- A inexecução total do Contrato, importará a CONTRATADA a suspensão do direito de licitar e contratar com qualquer ente da Administração Direta ou Indireta no Município de Conceição dos Ouros/MG, pelo prazo desde já fixado de 24 meses, contados da aplicação de tal medida punitiva, bem como a multa de 10% (dez por cento) sobre o valor do contrato.</w:t>
      </w: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>VI</w:t>
      </w:r>
      <w:r w:rsidRPr="00922CE8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</w:p>
    <w:p w:rsidR="00D71983" w:rsidRPr="00922CE8" w:rsidRDefault="00D71983" w:rsidP="00D71983">
      <w:pPr>
        <w:tabs>
          <w:tab w:val="right" w:pos="6019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D71983" w:rsidRPr="00922CE8" w:rsidRDefault="00D71983" w:rsidP="00D71983">
      <w:pPr>
        <w:tabs>
          <w:tab w:val="right" w:pos="6019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D71983" w:rsidRPr="00922CE8" w:rsidRDefault="00D71983" w:rsidP="001431CC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22CE8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 xml:space="preserve"> </w:t>
      </w:r>
      <w:r w:rsidRPr="00922CE8">
        <w:rPr>
          <w:rFonts w:ascii="Century Gothic" w:hAnsi="Century Gothic"/>
          <w:b/>
          <w:bCs/>
          <w:sz w:val="24"/>
          <w:szCs w:val="24"/>
        </w:rPr>
        <w:t>II</w:t>
      </w:r>
      <w:r w:rsidRPr="00922CE8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922CE8">
        <w:rPr>
          <w:rFonts w:ascii="Century Gothic" w:hAnsi="Century Gothic"/>
          <w:sz w:val="24"/>
          <w:szCs w:val="24"/>
        </w:rPr>
        <w:t>conseqüências</w:t>
      </w:r>
      <w:proofErr w:type="spellEnd"/>
      <w:r w:rsidRPr="00922CE8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922CE8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D71983" w:rsidRPr="00922CE8" w:rsidRDefault="00D71983" w:rsidP="00D71983">
      <w:pPr>
        <w:pStyle w:val="Recuodecorpodetexto"/>
        <w:ind w:firstLine="709"/>
        <w:mirrorIndents/>
        <w:rPr>
          <w:rFonts w:ascii="Century Gothic" w:hAnsi="Century Gothic"/>
          <w:szCs w:val="24"/>
        </w:rPr>
      </w:pPr>
      <w:r w:rsidRPr="00922CE8">
        <w:rPr>
          <w:rFonts w:ascii="Century Gothic" w:hAnsi="Century Gothic"/>
          <w:b/>
          <w:szCs w:val="24"/>
        </w:rPr>
        <w:t xml:space="preserve"> I - </w:t>
      </w:r>
      <w:r w:rsidRPr="00922CE8">
        <w:rPr>
          <w:rFonts w:ascii="Century Gothic" w:hAnsi="Century Gothic"/>
          <w:szCs w:val="24"/>
        </w:rPr>
        <w:t xml:space="preserve">Os recursos necessários ao atendimento das despesas correrão à conta das seguintes dotações orçamentárias: 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 - 02.001.001.00004.00122.00003.2009.33903000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19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- 02.002.001.00004.00122.00003.2011.33903000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30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- 02.002.001.00006.00181.00003.2020.33304100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44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- 02.004.001.00012.00122.00005.2033.33903000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76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- 02.004.001.00012.00361.00006.2038.33903000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101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- 02.004.001.00012.00361.00006.2038.33903000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102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- 02.004.001.00012.00361.00006.2038.33903000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103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- 02.004.001.00012.00364.00011.2044.33903000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133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- 02.005.001.00010.00122.00012.2065.33903000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218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- 02.005.002.00010.00305.00013.2077.33903000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260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- 02.005.003.00008.00244.00014.2078.33903000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266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- 02.005.003.00008.00244.00014.2107.33903000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280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lastRenderedPageBreak/>
        <w:t xml:space="preserve">- 02.005.005.00008.00243.00014.2088.33903000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292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- 02.006.001.00015.00452.00021.2095.33903000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327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- 02.006.001.00017.00512.00021.2096.33903000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337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- 02.007.001.00026.00782.00015.2102.33903000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361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- 02.007.001.00026.00782.00015.2103.33903000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364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- 02.007.001.00026.00782.00015.2103.33903000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365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</w:p>
    <w:p w:rsidR="00D71983" w:rsidRPr="00922CE8" w:rsidRDefault="00D71983" w:rsidP="00D71983">
      <w:pPr>
        <w:mirrorIndents/>
        <w:rPr>
          <w:rFonts w:ascii="Century Gothic" w:hAnsi="Century Gothic"/>
          <w:szCs w:val="24"/>
          <w:highlight w:val="yellow"/>
        </w:rPr>
      </w:pPr>
    </w:p>
    <w:p w:rsidR="00D71983" w:rsidRPr="00922CE8" w:rsidRDefault="00D71983" w:rsidP="00D71983">
      <w:pPr>
        <w:pStyle w:val="Corpodetexto3"/>
        <w:spacing w:after="0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922CE8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22CE8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</w:p>
    <w:p w:rsidR="00D71983" w:rsidRPr="00922CE8" w:rsidRDefault="00D71983" w:rsidP="00D71983">
      <w:pPr>
        <w:tabs>
          <w:tab w:val="right" w:pos="8512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I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922CE8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922CE8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se o comprovante ao processo de administração da presente Ata de Registro de Preços, caso de ser ignorado, incerto ao inacessível o </w:t>
      </w:r>
      <w:r w:rsidRPr="00922CE8">
        <w:rPr>
          <w:rFonts w:ascii="Century Gothic" w:hAnsi="Century Gothic"/>
          <w:snapToGrid w:val="0"/>
          <w:sz w:val="24"/>
          <w:szCs w:val="24"/>
        </w:rPr>
        <w:lastRenderedPageBreak/>
        <w:t>endereço da detentora, a comunicação será feita por publicação no órgão oficial do município, considerando o cancelamento a partir da publicação.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922CE8">
        <w:rPr>
          <w:rFonts w:ascii="Century Gothic" w:hAnsi="Century Gothic"/>
          <w:sz w:val="24"/>
          <w:szCs w:val="24"/>
        </w:rPr>
        <w:t>revistas no art. 78, incisos XII</w:t>
      </w:r>
      <w:r w:rsidRPr="00922CE8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proofErr w:type="spellStart"/>
      <w:r w:rsidRPr="00922CE8">
        <w:rPr>
          <w:rFonts w:ascii="Century Gothic" w:hAnsi="Century Gothic"/>
          <w:snapToGrid w:val="0"/>
          <w:sz w:val="24"/>
          <w:szCs w:val="24"/>
        </w:rPr>
        <w:t>devera</w:t>
      </w:r>
      <w:proofErr w:type="spellEnd"/>
      <w:r w:rsidRPr="00922CE8">
        <w:rPr>
          <w:rFonts w:ascii="Century Gothic" w:hAnsi="Century Gothic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1431CC" w:rsidRDefault="001431CC" w:rsidP="00D71983">
      <w:pPr>
        <w:tabs>
          <w:tab w:val="right" w:pos="3704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D71983" w:rsidRPr="00922CE8" w:rsidRDefault="00D71983" w:rsidP="00D71983">
      <w:pPr>
        <w:tabs>
          <w:tab w:val="right" w:pos="3704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D71983" w:rsidRPr="00922CE8" w:rsidRDefault="00D71983" w:rsidP="00D71983">
      <w:pPr>
        <w:tabs>
          <w:tab w:val="right" w:pos="3704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snapToGrid w:val="0"/>
          <w:sz w:val="24"/>
          <w:szCs w:val="24"/>
        </w:rPr>
        <w:t>- Integram esta Ata, o edital do Processo de Licitação n. º 0</w:t>
      </w:r>
      <w:r>
        <w:rPr>
          <w:rFonts w:ascii="Century Gothic" w:hAnsi="Century Gothic"/>
          <w:snapToGrid w:val="0"/>
          <w:sz w:val="24"/>
          <w:szCs w:val="24"/>
        </w:rPr>
        <w:t>90/2015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922CE8">
        <w:rPr>
          <w:rFonts w:ascii="Century Gothic" w:hAnsi="Century Gothic"/>
          <w:sz w:val="24"/>
          <w:szCs w:val="24"/>
        </w:rPr>
        <w:t>º 0</w:t>
      </w:r>
      <w:r>
        <w:rPr>
          <w:rFonts w:ascii="Century Gothic" w:hAnsi="Century Gothic"/>
          <w:sz w:val="24"/>
          <w:szCs w:val="24"/>
        </w:rPr>
        <w:t>46</w:t>
      </w:r>
      <w:r w:rsidRPr="00922CE8">
        <w:rPr>
          <w:rFonts w:ascii="Century Gothic" w:hAnsi="Century Gothic"/>
          <w:sz w:val="24"/>
          <w:szCs w:val="24"/>
        </w:rPr>
        <w:t>/201</w:t>
      </w:r>
      <w:r>
        <w:rPr>
          <w:rFonts w:ascii="Century Gothic" w:hAnsi="Century Gothic"/>
          <w:sz w:val="24"/>
          <w:szCs w:val="24"/>
        </w:rPr>
        <w:t>5</w:t>
      </w:r>
      <w:r w:rsidRPr="00922CE8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922CE8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922CE8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922CE8">
        <w:rPr>
          <w:rFonts w:ascii="Century Gothic" w:hAnsi="Century Gothic"/>
          <w:snapToGrid w:val="0"/>
          <w:sz w:val="24"/>
          <w:szCs w:val="24"/>
        </w:rPr>
        <w:t>/</w:t>
      </w:r>
      <w:r>
        <w:rPr>
          <w:rFonts w:ascii="Century Gothic" w:hAnsi="Century Gothic"/>
          <w:snapToGrid w:val="0"/>
          <w:sz w:val="24"/>
          <w:szCs w:val="24"/>
        </w:rPr>
        <w:t>2014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922CE8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922CE8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</w:p>
    <w:p w:rsidR="00D71983" w:rsidRPr="00922CE8" w:rsidRDefault="00D71983" w:rsidP="00D71983">
      <w:pPr>
        <w:mirrorIndents/>
        <w:jc w:val="center"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 xml:space="preserve">Conceição dos </w:t>
      </w:r>
      <w:r w:rsidR="001431CC" w:rsidRPr="00922CE8">
        <w:rPr>
          <w:rFonts w:ascii="Century Gothic" w:hAnsi="Century Gothic"/>
          <w:sz w:val="24"/>
          <w:szCs w:val="24"/>
        </w:rPr>
        <w:t>Ouros,</w:t>
      </w:r>
      <w:r>
        <w:rPr>
          <w:rFonts w:ascii="Century Gothic" w:hAnsi="Century Gothic"/>
          <w:sz w:val="24"/>
          <w:szCs w:val="24"/>
        </w:rPr>
        <w:t xml:space="preserve"> 15</w:t>
      </w:r>
      <w:r w:rsidRPr="00922CE8">
        <w:rPr>
          <w:rFonts w:ascii="Century Gothic" w:hAnsi="Century Gothic"/>
          <w:sz w:val="24"/>
          <w:szCs w:val="24"/>
        </w:rPr>
        <w:t xml:space="preserve"> de </w:t>
      </w:r>
      <w:r w:rsidR="0072676D">
        <w:rPr>
          <w:rFonts w:ascii="Century Gothic" w:hAnsi="Century Gothic"/>
          <w:sz w:val="24"/>
          <w:szCs w:val="24"/>
        </w:rPr>
        <w:t xml:space="preserve">Dezembro </w:t>
      </w:r>
      <w:r w:rsidRPr="00922CE8">
        <w:rPr>
          <w:rFonts w:ascii="Century Gothic" w:hAnsi="Century Gothic"/>
          <w:sz w:val="24"/>
          <w:szCs w:val="24"/>
        </w:rPr>
        <w:t>de 2.01</w:t>
      </w:r>
      <w:r>
        <w:rPr>
          <w:rFonts w:ascii="Century Gothic" w:hAnsi="Century Gothic"/>
          <w:sz w:val="24"/>
          <w:szCs w:val="24"/>
        </w:rPr>
        <w:t>5</w:t>
      </w:r>
      <w:r w:rsidRPr="00922CE8">
        <w:rPr>
          <w:rFonts w:ascii="Century Gothic" w:hAnsi="Century Gothic"/>
          <w:sz w:val="24"/>
          <w:szCs w:val="24"/>
        </w:rPr>
        <w:t>.</w:t>
      </w: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</w:p>
    <w:p w:rsidR="00D71983" w:rsidRPr="00922CE8" w:rsidRDefault="00D71983" w:rsidP="00D71983">
      <w:pPr>
        <w:mirrorIndents/>
        <w:jc w:val="center"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>PREFEITURA MUNICIPAL DE CONCEIÇÃO DOS OUROS - CONTRATANTE</w:t>
      </w:r>
    </w:p>
    <w:p w:rsidR="00D71983" w:rsidRPr="00922CE8" w:rsidRDefault="00D71983" w:rsidP="00D71983">
      <w:pPr>
        <w:mirrorIndents/>
        <w:jc w:val="center"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>Maurício Euclides Viana - PREFEITO MUNICIPAL</w:t>
      </w:r>
    </w:p>
    <w:p w:rsidR="00D71983" w:rsidRPr="00922CE8" w:rsidRDefault="00D71983" w:rsidP="00D71983">
      <w:pPr>
        <w:mirrorIndents/>
        <w:jc w:val="center"/>
        <w:rPr>
          <w:rFonts w:ascii="Century Gothic" w:hAnsi="Century Gothic"/>
          <w:sz w:val="24"/>
          <w:szCs w:val="24"/>
        </w:rPr>
      </w:pPr>
    </w:p>
    <w:p w:rsidR="00D71983" w:rsidRPr="00922CE8" w:rsidRDefault="00D71983" w:rsidP="00D71983">
      <w:pPr>
        <w:mirrorIndents/>
        <w:jc w:val="center"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>Firma__________________________________________</w:t>
      </w:r>
    </w:p>
    <w:p w:rsidR="00D71983" w:rsidRPr="00922CE8" w:rsidRDefault="00D71983" w:rsidP="00D71983">
      <w:pPr>
        <w:mirrorIndents/>
        <w:jc w:val="center"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>CONTRATADA</w:t>
      </w: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</w:p>
    <w:p w:rsidR="00D71983" w:rsidRPr="00922CE8" w:rsidRDefault="00D71983" w:rsidP="00D71983">
      <w:pPr>
        <w:mirrorIndents/>
        <w:rPr>
          <w:rFonts w:ascii="Century Gothic" w:hAnsi="Century Gothic"/>
          <w:b/>
          <w:bCs/>
        </w:rPr>
      </w:pPr>
      <w:r w:rsidRPr="00922CE8">
        <w:rPr>
          <w:rFonts w:ascii="Century Gothic" w:hAnsi="Century Gothic"/>
          <w:sz w:val="24"/>
          <w:szCs w:val="24"/>
        </w:rPr>
        <w:t xml:space="preserve">Testemunhas: _____________________________    </w:t>
      </w:r>
      <w:r w:rsidR="0072676D" w:rsidRPr="00922CE8">
        <w:rPr>
          <w:rFonts w:ascii="Century Gothic" w:hAnsi="Century Gothic"/>
          <w:sz w:val="24"/>
          <w:szCs w:val="24"/>
        </w:rPr>
        <w:t xml:space="preserve">_____________________________    </w:t>
      </w:r>
    </w:p>
    <w:p w:rsidR="0072676D" w:rsidRDefault="0072676D" w:rsidP="0072676D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1431CC" w:rsidRDefault="001431CC" w:rsidP="0072676D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1431CC" w:rsidRDefault="001431CC" w:rsidP="0072676D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72676D" w:rsidRPr="00393459" w:rsidRDefault="0072676D" w:rsidP="0072676D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393459">
        <w:rPr>
          <w:rFonts w:ascii="Arial Narrow" w:hAnsi="Arial Narrow"/>
          <w:b/>
          <w:sz w:val="28"/>
          <w:szCs w:val="28"/>
          <w:lang w:eastAsia="x-none"/>
        </w:rPr>
        <w:t>ANEXO I</w:t>
      </w:r>
    </w:p>
    <w:p w:rsidR="0072676D" w:rsidRPr="00393459" w:rsidRDefault="0072676D" w:rsidP="0072676D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72676D" w:rsidRPr="00D030D6" w:rsidRDefault="00D030D6" w:rsidP="0072676D">
      <w:pPr>
        <w:jc w:val="center"/>
        <w:rPr>
          <w:rFonts w:ascii="Arial Narrow" w:hAnsi="Arial Narrow"/>
          <w:b/>
          <w:sz w:val="28"/>
          <w:lang w:eastAsia="x-none"/>
        </w:rPr>
      </w:pPr>
      <w:r>
        <w:rPr>
          <w:rFonts w:ascii="Arial Narrow" w:hAnsi="Arial Narrow"/>
          <w:b/>
          <w:sz w:val="28"/>
          <w:szCs w:val="28"/>
          <w:lang w:val="x-none" w:eastAsia="x-none"/>
        </w:rPr>
        <w:t>ATA DE REGISTRO DE PREÇO</w:t>
      </w:r>
    </w:p>
    <w:p w:rsidR="0072676D" w:rsidRPr="00393459" w:rsidRDefault="0072676D" w:rsidP="0072676D">
      <w:pPr>
        <w:jc w:val="center"/>
        <w:rPr>
          <w:rFonts w:ascii="Arial Narrow" w:hAnsi="Arial Narrow"/>
          <w:b/>
          <w:sz w:val="28"/>
          <w:lang w:eastAsia="x-none"/>
        </w:rPr>
      </w:pPr>
      <w:proofErr w:type="spellStart"/>
      <w:r w:rsidRPr="00393459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393459">
        <w:rPr>
          <w:rFonts w:ascii="Arial Narrow" w:hAnsi="Arial Narrow"/>
          <w:b/>
          <w:sz w:val="28"/>
          <w:lang w:val="x-none" w:eastAsia="x-none"/>
        </w:rPr>
        <w:t xml:space="preserve">: Pregão Presencial </w:t>
      </w:r>
      <w:r w:rsidRPr="00393459">
        <w:rPr>
          <w:rFonts w:ascii="Arial Narrow" w:hAnsi="Arial Narrow"/>
          <w:b/>
          <w:sz w:val="28"/>
          <w:lang w:eastAsia="x-none"/>
        </w:rPr>
        <w:t xml:space="preserve"> Sistema de Registro de Preços </w:t>
      </w:r>
      <w:r w:rsidRPr="00393459">
        <w:rPr>
          <w:rFonts w:ascii="Arial Narrow" w:hAnsi="Arial Narrow"/>
          <w:b/>
          <w:sz w:val="28"/>
          <w:lang w:val="x-none" w:eastAsia="x-none"/>
        </w:rPr>
        <w:t>0</w:t>
      </w:r>
      <w:r w:rsidR="00D030D6">
        <w:rPr>
          <w:rFonts w:ascii="Arial Narrow" w:hAnsi="Arial Narrow"/>
          <w:b/>
          <w:sz w:val="28"/>
          <w:lang w:eastAsia="x-none"/>
        </w:rPr>
        <w:t>46</w:t>
      </w:r>
      <w:r w:rsidRPr="00393459">
        <w:rPr>
          <w:rFonts w:ascii="Arial Narrow" w:hAnsi="Arial Narrow"/>
          <w:b/>
          <w:sz w:val="28"/>
          <w:lang w:val="x-none" w:eastAsia="x-none"/>
        </w:rPr>
        <w:t>/201</w:t>
      </w:r>
      <w:r>
        <w:rPr>
          <w:rFonts w:ascii="Arial Narrow" w:hAnsi="Arial Narrow"/>
          <w:b/>
          <w:sz w:val="28"/>
          <w:lang w:eastAsia="x-none"/>
        </w:rPr>
        <w:t>5</w:t>
      </w:r>
    </w:p>
    <w:p w:rsidR="0072676D" w:rsidRPr="00393459" w:rsidRDefault="0072676D" w:rsidP="0072676D">
      <w:pPr>
        <w:jc w:val="center"/>
        <w:rPr>
          <w:rFonts w:ascii="Arial Narrow" w:hAnsi="Arial Narrow"/>
          <w:b/>
          <w:sz w:val="28"/>
          <w:lang w:val="x-none" w:eastAsia="x-none"/>
        </w:rPr>
      </w:pPr>
    </w:p>
    <w:p w:rsidR="00477728" w:rsidRPr="00477728" w:rsidRDefault="0072676D" w:rsidP="00477728">
      <w:pPr>
        <w:ind w:firstLine="0"/>
        <w:rPr>
          <w:sz w:val="22"/>
        </w:rPr>
      </w:pPr>
      <w:r w:rsidRPr="00393459">
        <w:rPr>
          <w:rFonts w:ascii="Arial Narrow" w:hAnsi="Arial Narrow"/>
          <w:sz w:val="24"/>
          <w:szCs w:val="24"/>
        </w:rPr>
        <w:t>EMPRESA DETENTORA</w:t>
      </w:r>
      <w:r>
        <w:rPr>
          <w:rFonts w:ascii="Arial Narrow" w:hAnsi="Arial Narrow"/>
          <w:sz w:val="24"/>
          <w:szCs w:val="24"/>
        </w:rPr>
        <w:t>:</w:t>
      </w:r>
      <w:r w:rsidRPr="00162625">
        <w:rPr>
          <w:rFonts w:ascii="Arial Narrow" w:hAnsi="Arial Narrow"/>
          <w:b/>
          <w:sz w:val="24"/>
          <w:szCs w:val="24"/>
        </w:rPr>
        <w:t xml:space="preserve"> </w:t>
      </w:r>
      <w:r w:rsidR="00477728" w:rsidRPr="00477728">
        <w:rPr>
          <w:rFonts w:ascii="Century Gothic" w:hAnsi="Century Gothic"/>
          <w:b/>
          <w:sz w:val="22"/>
        </w:rPr>
        <w:t>TRATORVALE POUSO ALEGRE COMÉRCIO DE PEÇAS LTDA - EPP</w:t>
      </w:r>
      <w:r w:rsidR="00477728" w:rsidRPr="00477728">
        <w:rPr>
          <w:rFonts w:ascii="Century Gothic" w:hAnsi="Century Gothic"/>
          <w:sz w:val="22"/>
        </w:rPr>
        <w:t xml:space="preserve"> </w:t>
      </w:r>
    </w:p>
    <w:p w:rsidR="00477728" w:rsidRPr="00477728" w:rsidRDefault="00477728" w:rsidP="00477728">
      <w:pPr>
        <w:rPr>
          <w:sz w:val="22"/>
        </w:rPr>
      </w:pPr>
      <w:r w:rsidRPr="00477728">
        <w:rPr>
          <w:rFonts w:ascii="Century Gothic" w:hAnsi="Century Gothic"/>
          <w:sz w:val="22"/>
        </w:rPr>
        <w:t>CNPJ sob o n.º 05.091.121/0001-00</w:t>
      </w:r>
    </w:p>
    <w:p w:rsidR="00F16DD2" w:rsidRPr="00F16DD2" w:rsidRDefault="00F16DD2" w:rsidP="00F16DD2">
      <w:pPr>
        <w:ind w:left="-284" w:firstLine="0"/>
        <w:rPr>
          <w:rFonts w:ascii="Century Gothic" w:hAnsi="Century Gothic"/>
          <w:b/>
          <w:sz w:val="22"/>
        </w:rPr>
      </w:pPr>
    </w:p>
    <w:p w:rsidR="0072676D" w:rsidRPr="00393459" w:rsidRDefault="0072676D" w:rsidP="00477728">
      <w:pPr>
        <w:ind w:firstLine="0"/>
        <w:jc w:val="center"/>
        <w:rPr>
          <w:rFonts w:ascii="Arial Narrow" w:hAnsi="Arial Narrow" w:cs="Arial"/>
          <w:color w:val="000000"/>
        </w:rPr>
      </w:pPr>
    </w:p>
    <w:p w:rsidR="0072676D" w:rsidRPr="00393459" w:rsidRDefault="0072676D" w:rsidP="0072676D">
      <w:pPr>
        <w:rPr>
          <w:rFonts w:ascii="Arial Narrow" w:hAnsi="Arial Narrow"/>
        </w:rPr>
      </w:pPr>
    </w:p>
    <w:p w:rsidR="0072676D" w:rsidRPr="00477728" w:rsidRDefault="0072676D" w:rsidP="00477728">
      <w:pPr>
        <w:jc w:val="center"/>
        <w:rPr>
          <w:rFonts w:ascii="Arial Narrow" w:hAnsi="Arial Narrow"/>
          <w:b/>
          <w:sz w:val="28"/>
          <w:lang w:val="x-none" w:eastAsia="x-none"/>
        </w:rPr>
      </w:pPr>
      <w:r w:rsidRPr="00393459">
        <w:rPr>
          <w:rFonts w:ascii="Arial Narrow" w:hAnsi="Arial Narrow"/>
          <w:b/>
          <w:sz w:val="28"/>
          <w:lang w:val="x-none" w:eastAsia="x-none"/>
        </w:rPr>
        <w:t>PREÇOS REGISTRADOS PARA:</w:t>
      </w:r>
    </w:p>
    <w:p w:rsidR="0072676D" w:rsidRPr="00162625" w:rsidRDefault="0072676D" w:rsidP="0072676D">
      <w:pPr>
        <w:rPr>
          <w:vanish/>
          <w:sz w:val="24"/>
          <w:szCs w:val="24"/>
        </w:rPr>
      </w:pPr>
    </w:p>
    <w:p w:rsidR="00F16DD2" w:rsidRDefault="00F16DD2" w:rsidP="00D030D6">
      <w:pPr>
        <w:ind w:firstLine="0"/>
        <w:rPr>
          <w:noProof/>
        </w:rPr>
      </w:pPr>
    </w:p>
    <w:p w:rsidR="00F16DD2" w:rsidRDefault="00F16DD2" w:rsidP="00D030D6">
      <w:pPr>
        <w:ind w:firstLine="0"/>
        <w:rPr>
          <w:noProof/>
        </w:rPr>
      </w:pPr>
    </w:p>
    <w:p w:rsidR="00477728" w:rsidRDefault="00477728" w:rsidP="00D030D6">
      <w:pPr>
        <w:ind w:firstLine="0"/>
        <w:rPr>
          <w:noProof/>
        </w:rPr>
      </w:pPr>
    </w:p>
    <w:p w:rsidR="0072676D" w:rsidRDefault="00477728" w:rsidP="00D030D6">
      <w:pPr>
        <w:ind w:firstLine="0"/>
        <w:rPr>
          <w:noProof/>
        </w:rPr>
      </w:pPr>
      <w:r>
        <w:rPr>
          <w:noProof/>
        </w:rPr>
        <w:drawing>
          <wp:inline distT="0" distB="0" distL="0" distR="0" wp14:anchorId="7D367023" wp14:editId="0D28E816">
            <wp:extent cx="6505575" cy="1057275"/>
            <wp:effectExtent l="0" t="0" r="9525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430" t="17845" r="1681" b="56662"/>
                    <a:stretch/>
                  </pic:blipFill>
                  <pic:spPr bwMode="auto">
                    <a:xfrm>
                      <a:off x="0" y="0"/>
                      <a:ext cx="6505575" cy="1057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2676D" w:rsidRDefault="0072676D" w:rsidP="0072676D">
      <w:pPr>
        <w:jc w:val="center"/>
        <w:rPr>
          <w:noProof/>
        </w:rPr>
      </w:pPr>
    </w:p>
    <w:p w:rsidR="0072676D" w:rsidRDefault="0072676D" w:rsidP="0072676D">
      <w:pPr>
        <w:jc w:val="center"/>
        <w:rPr>
          <w:rFonts w:ascii="Arial Narrow" w:hAnsi="Arial Narrow"/>
          <w:sz w:val="24"/>
          <w:szCs w:val="24"/>
        </w:rPr>
      </w:pPr>
    </w:p>
    <w:p w:rsidR="0072676D" w:rsidRPr="00393459" w:rsidRDefault="0072676D" w:rsidP="0072676D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Conceição dos Ouros </w:t>
      </w:r>
      <w:r w:rsidR="00D030D6">
        <w:rPr>
          <w:rFonts w:ascii="Arial Narrow" w:hAnsi="Arial Narrow"/>
          <w:sz w:val="24"/>
          <w:szCs w:val="24"/>
        </w:rPr>
        <w:t>(MG), 15</w:t>
      </w:r>
      <w:r w:rsidRPr="00393459">
        <w:rPr>
          <w:rFonts w:ascii="Arial Narrow" w:hAnsi="Arial Narrow"/>
          <w:sz w:val="24"/>
          <w:szCs w:val="24"/>
        </w:rPr>
        <w:t xml:space="preserve"> de </w:t>
      </w:r>
      <w:r w:rsidR="00D030D6">
        <w:rPr>
          <w:rFonts w:ascii="Arial Narrow" w:hAnsi="Arial Narrow"/>
          <w:sz w:val="24"/>
          <w:szCs w:val="24"/>
        </w:rPr>
        <w:t>Dezembro</w:t>
      </w:r>
      <w:r w:rsidRPr="00393459">
        <w:rPr>
          <w:rFonts w:ascii="Arial Narrow" w:hAnsi="Arial Narrow"/>
          <w:sz w:val="24"/>
          <w:szCs w:val="24"/>
        </w:rPr>
        <w:t xml:space="preserve"> de 2015.</w:t>
      </w:r>
    </w:p>
    <w:p w:rsidR="0072676D" w:rsidRPr="00393459" w:rsidRDefault="0072676D" w:rsidP="0072676D">
      <w:pPr>
        <w:rPr>
          <w:rFonts w:ascii="Arial Narrow" w:hAnsi="Arial Narrow"/>
          <w:sz w:val="24"/>
          <w:szCs w:val="24"/>
        </w:rPr>
      </w:pPr>
    </w:p>
    <w:p w:rsidR="0072676D" w:rsidRDefault="0072676D" w:rsidP="0072676D">
      <w:pPr>
        <w:jc w:val="center"/>
        <w:rPr>
          <w:rFonts w:ascii="Arial Narrow" w:hAnsi="Arial Narrow"/>
          <w:sz w:val="24"/>
          <w:szCs w:val="24"/>
        </w:rPr>
      </w:pPr>
    </w:p>
    <w:p w:rsidR="00043A7E" w:rsidRPr="00393459" w:rsidRDefault="00043A7E" w:rsidP="0072676D">
      <w:pPr>
        <w:jc w:val="center"/>
        <w:rPr>
          <w:rFonts w:ascii="Arial Narrow" w:hAnsi="Arial Narrow"/>
          <w:sz w:val="24"/>
          <w:szCs w:val="24"/>
        </w:rPr>
      </w:pPr>
    </w:p>
    <w:p w:rsidR="0072676D" w:rsidRPr="00393459" w:rsidRDefault="0072676D" w:rsidP="0072676D">
      <w:pPr>
        <w:jc w:val="center"/>
        <w:rPr>
          <w:rFonts w:ascii="Arial Narrow" w:hAnsi="Arial Narrow"/>
          <w:sz w:val="24"/>
          <w:szCs w:val="24"/>
        </w:rPr>
      </w:pPr>
      <w:r w:rsidRPr="0039345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72676D" w:rsidRPr="00393459" w:rsidRDefault="0072676D" w:rsidP="0072676D">
      <w:pPr>
        <w:jc w:val="center"/>
        <w:rPr>
          <w:rFonts w:ascii="Arial Narrow" w:hAnsi="Arial Narrow"/>
          <w:sz w:val="24"/>
          <w:szCs w:val="24"/>
        </w:rPr>
      </w:pPr>
      <w:r w:rsidRPr="00393459">
        <w:rPr>
          <w:rFonts w:ascii="Arial Narrow" w:hAnsi="Arial Narrow"/>
          <w:sz w:val="24"/>
          <w:szCs w:val="24"/>
        </w:rPr>
        <w:t>Maurício Euclides Viana - PREFEITO MUNICIPAL</w:t>
      </w:r>
    </w:p>
    <w:p w:rsidR="0072676D" w:rsidRDefault="0072676D" w:rsidP="0072676D">
      <w:pPr>
        <w:jc w:val="center"/>
        <w:rPr>
          <w:rFonts w:ascii="Arial Narrow" w:hAnsi="Arial Narrow"/>
          <w:sz w:val="24"/>
          <w:szCs w:val="24"/>
        </w:rPr>
      </w:pPr>
    </w:p>
    <w:p w:rsidR="00043A7E" w:rsidRDefault="00043A7E" w:rsidP="0072676D">
      <w:pPr>
        <w:jc w:val="center"/>
        <w:rPr>
          <w:rFonts w:ascii="Arial Narrow" w:hAnsi="Arial Narrow"/>
          <w:sz w:val="24"/>
          <w:szCs w:val="24"/>
        </w:rPr>
      </w:pPr>
    </w:p>
    <w:p w:rsidR="00477728" w:rsidRPr="00477728" w:rsidRDefault="00477728" w:rsidP="00477728">
      <w:pPr>
        <w:jc w:val="center"/>
      </w:pPr>
      <w:r w:rsidRPr="00477728">
        <w:rPr>
          <w:b/>
        </w:rPr>
        <w:t>TRATORVALE POUSO ALEGRE COMÉRCIO DE PEÇAS LTDA - EPP</w:t>
      </w:r>
    </w:p>
    <w:p w:rsidR="00F16DD2" w:rsidRPr="00477728" w:rsidRDefault="00477728" w:rsidP="00477728">
      <w:pPr>
        <w:jc w:val="center"/>
        <w:rPr>
          <w:color w:val="000000"/>
        </w:rPr>
      </w:pPr>
      <w:r w:rsidRPr="00477728">
        <w:t>CNPJ sob o n.º 05.091.121/0001-00</w:t>
      </w:r>
    </w:p>
    <w:p w:rsidR="0072676D" w:rsidRPr="00477728" w:rsidRDefault="0072676D" w:rsidP="00477728">
      <w:pPr>
        <w:jc w:val="center"/>
        <w:rPr>
          <w:b/>
          <w:sz w:val="22"/>
        </w:rPr>
      </w:pPr>
    </w:p>
    <w:sectPr w:rsidR="0072676D" w:rsidRPr="00477728" w:rsidSect="00D71983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7CFF" w:rsidRDefault="001E7CFF" w:rsidP="0072676D">
      <w:pPr>
        <w:spacing w:line="240" w:lineRule="auto"/>
      </w:pPr>
      <w:r>
        <w:separator/>
      </w:r>
    </w:p>
  </w:endnote>
  <w:endnote w:type="continuationSeparator" w:id="0">
    <w:p w:rsidR="001E7CFF" w:rsidRDefault="001E7CFF" w:rsidP="0072676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7CFF" w:rsidRDefault="001E7CFF" w:rsidP="0072676D">
      <w:pPr>
        <w:spacing w:line="240" w:lineRule="auto"/>
      </w:pPr>
      <w:r>
        <w:separator/>
      </w:r>
    </w:p>
  </w:footnote>
  <w:footnote w:type="continuationSeparator" w:id="0">
    <w:p w:rsidR="001E7CFF" w:rsidRDefault="001E7CFF" w:rsidP="0072676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676D" w:rsidRPr="00716184" w:rsidRDefault="0072676D" w:rsidP="0072676D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8CFBEDF" wp14:editId="44DA4229">
          <wp:simplePos x="0" y="0"/>
          <wp:positionH relativeFrom="column">
            <wp:posOffset>-179070</wp:posOffset>
          </wp:positionH>
          <wp:positionV relativeFrom="paragraph">
            <wp:posOffset>-149225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Black" w:hAnsi="Arial Black"/>
        <w:b/>
        <w:spacing w:val="20"/>
        <w:sz w:val="24"/>
      </w:rPr>
      <w:t xml:space="preserve">           </w:t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72676D" w:rsidRPr="00716184" w:rsidRDefault="0072676D" w:rsidP="0072676D">
    <w:pPr>
      <w:pStyle w:val="Cabealho"/>
      <w:jc w:val="center"/>
      <w:rPr>
        <w:rFonts w:ascii="Arial Black" w:hAnsi="Arial Black"/>
        <w:b/>
      </w:rPr>
    </w:pPr>
    <w:r>
      <w:rPr>
        <w:rFonts w:ascii="Arial Black" w:hAnsi="Arial Black"/>
        <w:b/>
      </w:rPr>
      <w:t xml:space="preserve">            </w:t>
    </w:r>
    <w:r w:rsidRPr="00716184">
      <w:rPr>
        <w:rFonts w:ascii="Arial Black" w:hAnsi="Arial Black"/>
        <w:b/>
      </w:rPr>
      <w:t>__________________ESTADO DE MINAS GERAIS_________________</w:t>
    </w:r>
  </w:p>
  <w:p w:rsidR="0072676D" w:rsidRPr="00716184" w:rsidRDefault="0072676D" w:rsidP="0072676D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 xml:space="preserve">                   </w:t>
    </w: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72676D" w:rsidRDefault="0072676D" w:rsidP="0072676D">
    <w:pPr>
      <w:pStyle w:val="Cabealho"/>
    </w:pPr>
    <w:r>
      <w:rPr>
        <w:rFonts w:ascii="Arial" w:hAnsi="Arial" w:cs="Arial"/>
      </w:rPr>
      <w:t xml:space="preserve">              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72676D" w:rsidRDefault="0072676D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2755562"/>
    <w:multiLevelType w:val="hybridMultilevel"/>
    <w:tmpl w:val="A580BF4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983"/>
    <w:rsid w:val="00043A7E"/>
    <w:rsid w:val="001431CC"/>
    <w:rsid w:val="001E7CFF"/>
    <w:rsid w:val="0029519E"/>
    <w:rsid w:val="00477728"/>
    <w:rsid w:val="00495D30"/>
    <w:rsid w:val="00561512"/>
    <w:rsid w:val="006347F4"/>
    <w:rsid w:val="00684883"/>
    <w:rsid w:val="0072676D"/>
    <w:rsid w:val="00A821F1"/>
    <w:rsid w:val="00B85D32"/>
    <w:rsid w:val="00C519FE"/>
    <w:rsid w:val="00D030D6"/>
    <w:rsid w:val="00D17B58"/>
    <w:rsid w:val="00D71983"/>
    <w:rsid w:val="00DF3CC9"/>
    <w:rsid w:val="00F16DD2"/>
    <w:rsid w:val="00F2415B"/>
    <w:rsid w:val="00F37B55"/>
    <w:rsid w:val="00F96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8C8F09-63ED-4148-907D-B83E5BD23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1983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47F4"/>
    <w:pPr>
      <w:keepNext/>
      <w:numPr>
        <w:numId w:val="9"/>
      </w:numPr>
      <w:suppressAutoHyphens/>
      <w:jc w:val="center"/>
      <w:outlineLvl w:val="0"/>
    </w:pPr>
    <w:rPr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hAnsi="Arial"/>
      <w:b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b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hAnsi="Arial"/>
      <w:b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b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outlineLvl w:val="8"/>
    </w:pPr>
    <w:rPr>
      <w:rFonts w:ascii="Arial" w:hAnsi="Arial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D71983"/>
    <w:pPr>
      <w:ind w:firstLine="3540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D71983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D71983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D71983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D71983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D71983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D71983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orpodetexto">
    <w:name w:val="Body Text"/>
    <w:basedOn w:val="Normal"/>
    <w:link w:val="CorpodetextoChar"/>
    <w:rsid w:val="00D71983"/>
    <w:pPr>
      <w:spacing w:after="120"/>
    </w:pPr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D7198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2676D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2676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72676D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2676D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2185</Words>
  <Characters>11804</Characters>
  <Application>Microsoft Office Word</Application>
  <DocSecurity>0</DocSecurity>
  <Lines>98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2016-06-15T19:16:00Z</dcterms:created>
  <dcterms:modified xsi:type="dcterms:W3CDTF">2016-06-15T19:16:00Z</dcterms:modified>
</cp:coreProperties>
</file>