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FD2" w:rsidRDefault="001B0FD2" w:rsidP="00597A22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597A22" w:rsidRPr="00597A22" w:rsidRDefault="00597A22" w:rsidP="00597A22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120/2015</w:t>
      </w:r>
    </w:p>
    <w:p w:rsidR="00597A22" w:rsidRPr="00797CB3" w:rsidRDefault="00597A22" w:rsidP="00597A22">
      <w:pPr>
        <w:pStyle w:val="Ttulo"/>
        <w:rPr>
          <w:rFonts w:ascii="Century Gothic" w:hAnsi="Century Gothic"/>
          <w:sz w:val="24"/>
          <w:szCs w:val="24"/>
        </w:rPr>
      </w:pPr>
    </w:p>
    <w:p w:rsidR="00597A22" w:rsidRPr="00D572D2" w:rsidRDefault="00597A22" w:rsidP="00597A22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Contratação de Empresa para o Fornecimento de Combustíveis, para manutenção dos Veículos Leves e Pesados da Frota Municipal. </w:t>
      </w:r>
    </w:p>
    <w:p w:rsidR="00597A22" w:rsidRDefault="00597A22" w:rsidP="00597A2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597A22" w:rsidRPr="00D24A79" w:rsidRDefault="00597A22" w:rsidP="00597A22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 xml:space="preserve">Dezembro </w:t>
      </w:r>
      <w:r w:rsidRPr="00D24A79">
        <w:rPr>
          <w:rFonts w:ascii="Century Gothic" w:hAnsi="Century Gothic"/>
          <w:sz w:val="24"/>
          <w:szCs w:val="24"/>
        </w:rPr>
        <w:t xml:space="preserve">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048/2015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Contratação de Empresa para o Fornecimento de Combustíveis, para manutenção dos Veículos Leves e Pesados da Frota Municipal, </w:t>
      </w:r>
      <w:r w:rsidRPr="001B0FD2">
        <w:rPr>
          <w:rFonts w:ascii="Century Gothic" w:hAnsi="Century Gothic"/>
          <w:sz w:val="24"/>
          <w:szCs w:val="24"/>
          <w:shd w:val="clear" w:color="auto" w:fill="FFFFFF"/>
        </w:rPr>
        <w:t xml:space="preserve">tendo sido os referidos Preços oferecidos pela empresa </w:t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</w:r>
      <w:r w:rsidR="001B0FD2" w:rsidRPr="001B0FD2">
        <w:rPr>
          <w:rFonts w:ascii="Century Gothic" w:hAnsi="Century Gothic"/>
          <w:b/>
          <w:sz w:val="24"/>
          <w:szCs w:val="24"/>
        </w:rPr>
        <w:softHyphen/>
        <w:t>IRMÃOS ROGÉRIO LTDA</w:t>
      </w:r>
      <w:r w:rsidR="001B0FD2" w:rsidRPr="001B0FD2">
        <w:rPr>
          <w:rFonts w:ascii="Century Gothic" w:hAnsi="Century Gothic"/>
          <w:sz w:val="24"/>
          <w:szCs w:val="24"/>
        </w:rPr>
        <w:t xml:space="preserve">, CNPJ nº. 18.901.025/0001-21, Inscrição Estadual nº. 178184638.00-19, com sede na Av. </w:t>
      </w:r>
      <w:proofErr w:type="spellStart"/>
      <w:r w:rsidR="001B0FD2" w:rsidRPr="001B0FD2">
        <w:rPr>
          <w:rFonts w:ascii="Century Gothic" w:hAnsi="Century Gothic"/>
          <w:sz w:val="24"/>
          <w:szCs w:val="24"/>
        </w:rPr>
        <w:t>Cel</w:t>
      </w:r>
      <w:proofErr w:type="spellEnd"/>
      <w:r w:rsidR="001B0FD2" w:rsidRPr="001B0FD2">
        <w:rPr>
          <w:rFonts w:ascii="Century Gothic" w:hAnsi="Century Gothic"/>
          <w:sz w:val="24"/>
          <w:szCs w:val="24"/>
        </w:rPr>
        <w:t xml:space="preserve"> Domingos Rosa, nº.240, Bairro Centro, em Conceição dos Ouros/MG</w:t>
      </w:r>
      <w:r w:rsidR="001B0FD2" w:rsidRPr="00D24A79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597A22" w:rsidRPr="00797CB3" w:rsidRDefault="00597A22" w:rsidP="00597A22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97A22" w:rsidRPr="00797CB3" w:rsidRDefault="00597A22" w:rsidP="00597A2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D572D2" w:rsidRDefault="00597A22" w:rsidP="00597A22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Combustíveis, para manutenção dos Veículos Leves e Pesados da Frota Municipal.</w:t>
      </w:r>
    </w:p>
    <w:p w:rsidR="00597A22" w:rsidRPr="00797CB3" w:rsidRDefault="00597A22" w:rsidP="00597A22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97A22" w:rsidRPr="00797CB3" w:rsidRDefault="00597A22" w:rsidP="00597A22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97A22" w:rsidRPr="00797CB3" w:rsidRDefault="00597A22" w:rsidP="00597A22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048/2015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597A22" w:rsidRPr="00797CB3" w:rsidRDefault="00597A22" w:rsidP="00597A22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97A22" w:rsidRPr="00797CB3" w:rsidRDefault="00597A22" w:rsidP="00597A22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97A22" w:rsidRPr="00797CB3" w:rsidRDefault="00597A22" w:rsidP="00597A22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97A22" w:rsidRPr="00797CB3" w:rsidRDefault="00597A22" w:rsidP="00597A22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97A22" w:rsidRPr="00797CB3" w:rsidRDefault="00597A22" w:rsidP="00597A22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97A22" w:rsidRPr="00797CB3" w:rsidRDefault="00597A22" w:rsidP="00597A22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597A22" w:rsidRPr="00797CB3" w:rsidRDefault="00597A22" w:rsidP="00597A22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97A22" w:rsidRPr="00797CB3" w:rsidRDefault="00597A22" w:rsidP="00597A22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597A22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97A22" w:rsidRPr="00797CB3" w:rsidRDefault="00597A22" w:rsidP="00597A2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97A22" w:rsidRPr="00797CB3" w:rsidRDefault="00597A22" w:rsidP="00597A2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97A22" w:rsidRPr="00797CB3" w:rsidRDefault="00597A22" w:rsidP="00597A22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</w:p>
    <w:p w:rsidR="00597A22" w:rsidRDefault="00597A22" w:rsidP="00597A22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97A22" w:rsidRDefault="00597A22" w:rsidP="00597A22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                                    </w:t>
      </w:r>
      <w:r w:rsidRPr="00A05ACC">
        <w:rPr>
          <w:rFonts w:ascii="Century Gothic" w:hAnsi="Century Gothic"/>
          <w:szCs w:val="24"/>
        </w:rPr>
        <w:t>Fichas:</w:t>
      </w:r>
      <w:r w:rsidRPr="00A5673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19, 43, 73, 89, 104, 183, 224, 231, 245, 257, 302, 327, 330.</w:t>
      </w:r>
      <w:r w:rsidRPr="00797CB3">
        <w:rPr>
          <w:rFonts w:ascii="Century Gothic" w:hAnsi="Century Gothic"/>
          <w:szCs w:val="24"/>
        </w:rPr>
        <w:t xml:space="preserve">   </w:t>
      </w:r>
    </w:p>
    <w:p w:rsidR="00597A22" w:rsidRPr="00797CB3" w:rsidRDefault="00597A22" w:rsidP="00597A22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597A22" w:rsidRPr="00797CB3" w:rsidRDefault="00597A22" w:rsidP="00597A22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97A22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0FD2" w:rsidRPr="00797CB3" w:rsidRDefault="001B0FD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97A22" w:rsidRPr="00797CB3" w:rsidRDefault="00597A22" w:rsidP="00597A22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97A22" w:rsidRPr="00797CB3" w:rsidRDefault="00597A22" w:rsidP="00597A22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092/2015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048/2015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1B0FD2">
        <w:rPr>
          <w:rFonts w:ascii="Century Gothic" w:hAnsi="Century Gothic"/>
          <w:sz w:val="24"/>
          <w:szCs w:val="24"/>
        </w:rPr>
        <w:t>15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1B0FD2">
        <w:rPr>
          <w:rFonts w:ascii="Century Gothic" w:hAnsi="Century Gothic"/>
          <w:sz w:val="24"/>
          <w:szCs w:val="24"/>
        </w:rPr>
        <w:t xml:space="preserve">Dezembro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1B0FD2">
        <w:rPr>
          <w:rFonts w:ascii="Century Gothic" w:hAnsi="Century Gothic"/>
          <w:sz w:val="24"/>
          <w:szCs w:val="24"/>
        </w:rPr>
        <w:t>015.</w:t>
      </w: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597A22" w:rsidRPr="00797CB3" w:rsidRDefault="00597A22" w:rsidP="00597A22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597A22" w:rsidRPr="00797CB3" w:rsidRDefault="00597A22" w:rsidP="00597A22">
      <w:pPr>
        <w:rPr>
          <w:rFonts w:ascii="Century Gothic" w:hAnsi="Century Gothic"/>
          <w:sz w:val="24"/>
          <w:szCs w:val="24"/>
        </w:rPr>
      </w:pPr>
    </w:p>
    <w:p w:rsidR="00597A22" w:rsidRPr="00797CB3" w:rsidRDefault="00597A22" w:rsidP="00597A22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7A22" w:rsidRPr="00797CB3" w:rsidRDefault="00597A22" w:rsidP="00597A22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7A22" w:rsidRPr="00797CB3" w:rsidRDefault="00597A22" w:rsidP="00597A22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bookmarkStart w:id="0" w:name="_GoBack"/>
      <w:bookmarkEnd w:id="0"/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5E1444" w:rsidRPr="00393459" w:rsidRDefault="005E1444" w:rsidP="005E1444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>
        <w:rPr>
          <w:rFonts w:ascii="Arial Narrow" w:hAnsi="Arial Narrow"/>
          <w:b/>
          <w:sz w:val="28"/>
          <w:szCs w:val="28"/>
          <w:lang w:eastAsia="x-none"/>
        </w:rPr>
        <w:t>Nº 120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5E1444" w:rsidRPr="003B4104" w:rsidRDefault="005E1444" w:rsidP="005E1444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48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5E1444" w:rsidRPr="00393459" w:rsidRDefault="005E1444" w:rsidP="005E1444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5E1444" w:rsidRPr="00393459" w:rsidRDefault="005E1444" w:rsidP="005E1444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  <w:t>IRMÃOS ROGÉRIO LTDA</w:t>
      </w:r>
      <w:r w:rsidRPr="001B0FD2">
        <w:rPr>
          <w:rFonts w:ascii="Century Gothic" w:hAnsi="Century Gothic"/>
          <w:sz w:val="24"/>
          <w:szCs w:val="24"/>
        </w:rPr>
        <w:t>, CNPJ nº. 18.901.025/0001-21</w:t>
      </w:r>
    </w:p>
    <w:p w:rsidR="005E1444" w:rsidRPr="00393459" w:rsidRDefault="005E1444" w:rsidP="005E1444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5E1444" w:rsidRPr="00393459" w:rsidRDefault="005E1444" w:rsidP="005E1444">
      <w:pPr>
        <w:jc w:val="both"/>
        <w:rPr>
          <w:rFonts w:ascii="Arial Narrow" w:hAnsi="Arial Narrow" w:cs="Arial"/>
          <w:color w:val="000000"/>
        </w:rPr>
      </w:pPr>
    </w:p>
    <w:p w:rsidR="005E1444" w:rsidRPr="00393459" w:rsidRDefault="005E1444" w:rsidP="005E1444">
      <w:pPr>
        <w:jc w:val="both"/>
        <w:rPr>
          <w:rFonts w:ascii="Arial Narrow" w:hAnsi="Arial Narrow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5E1444" w:rsidRDefault="005E1444" w:rsidP="005E1444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5E1444" w:rsidRPr="00393459" w:rsidRDefault="005E1444" w:rsidP="005E1444">
      <w:pPr>
        <w:tabs>
          <w:tab w:val="left" w:pos="4470"/>
        </w:tabs>
        <w:rPr>
          <w:noProof/>
        </w:rPr>
      </w:pPr>
    </w:p>
    <w:p w:rsidR="005E1444" w:rsidRDefault="005E1444" w:rsidP="005E1444">
      <w:pPr>
        <w:rPr>
          <w:noProof/>
        </w:rPr>
      </w:pPr>
    </w:p>
    <w:p w:rsidR="005E1444" w:rsidRDefault="005E1444" w:rsidP="005E1444">
      <w:pPr>
        <w:rPr>
          <w:noProof/>
        </w:rPr>
      </w:pPr>
    </w:p>
    <w:p w:rsidR="005E1444" w:rsidRDefault="005E1444" w:rsidP="005E1444">
      <w:pPr>
        <w:rPr>
          <w:noProof/>
        </w:rPr>
      </w:pPr>
    </w:p>
    <w:p w:rsidR="005E1444" w:rsidRDefault="005E1444" w:rsidP="005E1444">
      <w:pPr>
        <w:rPr>
          <w:noProof/>
        </w:rPr>
      </w:pPr>
    </w:p>
    <w:p w:rsidR="005E1444" w:rsidRPr="00393459" w:rsidRDefault="005E1444" w:rsidP="005E1444">
      <w:pPr>
        <w:rPr>
          <w:noProof/>
        </w:rPr>
      </w:pPr>
      <w:r>
        <w:rPr>
          <w:noProof/>
        </w:rPr>
        <w:drawing>
          <wp:inline distT="0" distB="0" distL="0" distR="0" wp14:anchorId="1533B21F" wp14:editId="7B451CBC">
            <wp:extent cx="6591300" cy="9620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35" t="32944" r="921" b="45877"/>
                    <a:stretch/>
                  </pic:blipFill>
                  <pic:spPr bwMode="auto">
                    <a:xfrm>
                      <a:off x="0" y="0"/>
                      <a:ext cx="6599867" cy="96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5E1444" w:rsidRPr="00393459" w:rsidRDefault="005E1444" w:rsidP="005E1444">
      <w:pPr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Default="005E1444" w:rsidP="005E1444">
      <w:pPr>
        <w:jc w:val="center"/>
        <w:rPr>
          <w:noProof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Pr="00393459" w:rsidRDefault="005E1444" w:rsidP="005E1444">
      <w:pPr>
        <w:jc w:val="center"/>
        <w:rPr>
          <w:rFonts w:ascii="Arial Narrow" w:hAnsi="Arial Narrow"/>
          <w:sz w:val="24"/>
          <w:szCs w:val="24"/>
        </w:rPr>
      </w:pPr>
    </w:p>
    <w:p w:rsidR="005E1444" w:rsidRDefault="005E1444" w:rsidP="005E1444">
      <w:pPr>
        <w:jc w:val="center"/>
        <w:rPr>
          <w:rFonts w:ascii="Century Gothic" w:hAnsi="Century Gothic"/>
          <w:sz w:val="24"/>
          <w:szCs w:val="24"/>
        </w:rPr>
      </w:pP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</w:r>
      <w:r w:rsidRPr="001B0FD2">
        <w:rPr>
          <w:rFonts w:ascii="Century Gothic" w:hAnsi="Century Gothic"/>
          <w:b/>
          <w:sz w:val="24"/>
          <w:szCs w:val="24"/>
        </w:rPr>
        <w:softHyphen/>
        <w:t>IRMÃOS ROGÉRIO LTDA</w:t>
      </w:r>
    </w:p>
    <w:p w:rsidR="005E1444" w:rsidRDefault="005E1444" w:rsidP="005E1444">
      <w:pPr>
        <w:jc w:val="center"/>
      </w:pPr>
      <w:r w:rsidRPr="001B0FD2">
        <w:rPr>
          <w:rFonts w:ascii="Century Gothic" w:hAnsi="Century Gothic"/>
          <w:sz w:val="24"/>
          <w:szCs w:val="24"/>
        </w:rPr>
        <w:t>CNPJ nº. 18.901.025/0001-21</w:t>
      </w:r>
    </w:p>
    <w:p w:rsidR="00DF3CC9" w:rsidRDefault="00DF3CC9"/>
    <w:sectPr w:rsidR="00DF3CC9" w:rsidSect="00597A22">
      <w:headerReference w:type="default" r:id="rId8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77D" w:rsidRDefault="006C477D" w:rsidP="00597A22">
      <w:r>
        <w:separator/>
      </w:r>
    </w:p>
  </w:endnote>
  <w:endnote w:type="continuationSeparator" w:id="0">
    <w:p w:rsidR="006C477D" w:rsidRDefault="006C477D" w:rsidP="0059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77D" w:rsidRDefault="006C477D" w:rsidP="00597A22">
      <w:r>
        <w:separator/>
      </w:r>
    </w:p>
  </w:footnote>
  <w:footnote w:type="continuationSeparator" w:id="0">
    <w:p w:rsidR="006C477D" w:rsidRDefault="006C477D" w:rsidP="00597A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A22" w:rsidRPr="00716184" w:rsidRDefault="00597A22" w:rsidP="00597A2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2466161" wp14:editId="311270E0">
          <wp:simplePos x="0" y="0"/>
          <wp:positionH relativeFrom="column">
            <wp:posOffset>-149261</wp:posOffset>
          </wp:positionH>
          <wp:positionV relativeFrom="paragraph">
            <wp:posOffset>-129648</wp:posOffset>
          </wp:positionV>
          <wp:extent cx="795490" cy="858740"/>
          <wp:effectExtent l="19050" t="0" r="461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97A22" w:rsidRPr="00716184" w:rsidRDefault="00597A22" w:rsidP="00597A2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97A22" w:rsidRPr="00716184" w:rsidRDefault="00597A22" w:rsidP="00597A22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37.578-000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97A22" w:rsidRDefault="00597A22" w:rsidP="00597A22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597A22" w:rsidRDefault="00597A2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22"/>
    <w:rsid w:val="00171563"/>
    <w:rsid w:val="001B0FD2"/>
    <w:rsid w:val="0029519E"/>
    <w:rsid w:val="00597A22"/>
    <w:rsid w:val="005E1444"/>
    <w:rsid w:val="006347F4"/>
    <w:rsid w:val="006C477D"/>
    <w:rsid w:val="00AB07E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D27F02-8456-432E-8DBA-61DA5E7C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597A22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97A2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97A22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97A22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97A2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97A22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97A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597A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7A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97A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7A2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1762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2019-01-11T12:13:00Z</cp:lastPrinted>
  <dcterms:created xsi:type="dcterms:W3CDTF">2019-01-11T11:58:00Z</dcterms:created>
  <dcterms:modified xsi:type="dcterms:W3CDTF">2019-01-11T12:22:00Z</dcterms:modified>
</cp:coreProperties>
</file>