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D4" w:rsidRPr="006D40DB" w:rsidRDefault="004513D4" w:rsidP="004513D4">
      <w:pPr>
        <w:pStyle w:val="Ttulo"/>
        <w:ind w:left="0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</w:t>
      </w:r>
      <w:r>
        <w:rPr>
          <w:rFonts w:ascii="Century Gothic" w:hAnsi="Century Gothic"/>
          <w:sz w:val="24"/>
          <w:szCs w:val="24"/>
          <w:lang w:val="pt-BR"/>
        </w:rPr>
        <w:t>3</w:t>
      </w:r>
      <w:r w:rsidR="0048278E">
        <w:rPr>
          <w:rFonts w:ascii="Century Gothic" w:hAnsi="Century Gothic"/>
          <w:sz w:val="24"/>
          <w:szCs w:val="24"/>
          <w:lang w:val="pt-BR"/>
        </w:rPr>
        <w:t>4</w:t>
      </w:r>
      <w:r>
        <w:rPr>
          <w:rFonts w:ascii="Century Gothic" w:hAnsi="Century Gothic"/>
          <w:sz w:val="24"/>
          <w:szCs w:val="24"/>
        </w:rPr>
        <w:t>/2016</w:t>
      </w:r>
    </w:p>
    <w:p w:rsidR="004513D4" w:rsidRPr="006D40DB" w:rsidRDefault="004513D4" w:rsidP="004513D4">
      <w:pPr>
        <w:pStyle w:val="Ttulo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  <w:lang w:val="pt-BR"/>
        </w:rPr>
        <w:t>08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agosto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024/2016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GABRIELA MATERIAIS PARA CONSTRUÇÃO LTDA - EPP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Rua São José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 xml:space="preserve"> 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º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832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Centro</w:t>
      </w:r>
      <w:r w:rsidR="00065567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São Gonçalo do Sapucaí 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04.184.646/0001-27</w:t>
      </w:r>
      <w:r w:rsidRPr="006D40DB">
        <w:rPr>
          <w:rFonts w:ascii="Century Gothic" w:hAnsi="Century Gothic"/>
          <w:b w:val="0"/>
          <w:sz w:val="24"/>
          <w:szCs w:val="24"/>
        </w:rPr>
        <w:t>, representada neste ato, pelo Sr.</w:t>
      </w:r>
      <w:r w:rsidR="006275D2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Marcia Elizete Fernandes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 xml:space="preserve">MG –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3.903.739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48278E">
        <w:rPr>
          <w:rFonts w:ascii="Century Gothic" w:hAnsi="Century Gothic"/>
          <w:b w:val="0"/>
          <w:sz w:val="24"/>
          <w:szCs w:val="24"/>
          <w:lang w:val="pt-BR"/>
        </w:rPr>
        <w:t>623.521.056-68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513D4" w:rsidRPr="006D40DB" w:rsidRDefault="004513D4" w:rsidP="004513D4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4513D4" w:rsidRPr="006D40DB" w:rsidRDefault="004513D4" w:rsidP="004513D4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513D4" w:rsidRPr="006D40DB" w:rsidRDefault="004513D4" w:rsidP="004513D4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513D4" w:rsidRPr="006D40DB" w:rsidRDefault="004513D4" w:rsidP="004513D4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513D4" w:rsidRPr="006D40DB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6275D2" w:rsidRPr="006D40DB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 6, 23, 36, 52, 66, 75, 86, 93, 111, 115, 120, 125, 132, 136, 147, 152, 155, 161, 164, 175, 177, 197, 201, 205, 211, 220, 225, 223, 237, 239, 247, 251, 259, 264, 272, 275, 283, 287, 295, 323, 334.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6275D2" w:rsidRDefault="006275D2" w:rsidP="004513D4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4513D4" w:rsidRPr="006D40DB" w:rsidRDefault="004513D4" w:rsidP="004513D4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024/2016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6275D2">
        <w:rPr>
          <w:rFonts w:ascii="Century Gothic" w:hAnsi="Century Gothic"/>
          <w:sz w:val="24"/>
          <w:szCs w:val="24"/>
        </w:rPr>
        <w:t>08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6275D2">
        <w:rPr>
          <w:rFonts w:ascii="Century Gothic" w:hAnsi="Century Gothic"/>
          <w:sz w:val="24"/>
          <w:szCs w:val="24"/>
        </w:rPr>
        <w:t xml:space="preserve">agosto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6275D2">
        <w:rPr>
          <w:rFonts w:ascii="Century Gothic" w:hAnsi="Century Gothic"/>
          <w:sz w:val="24"/>
          <w:szCs w:val="24"/>
        </w:rPr>
        <w:t>16</w:t>
      </w:r>
      <w:r w:rsidRPr="006D40DB">
        <w:rPr>
          <w:rFonts w:ascii="Century Gothic" w:hAnsi="Century Gothic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6275D2" w:rsidRPr="006D40DB" w:rsidRDefault="006275D2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48278E" w:rsidRDefault="0048278E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48278E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48278E" w:rsidRDefault="0048278E" w:rsidP="004513D4">
      <w:pPr>
        <w:jc w:val="center"/>
        <w:rPr>
          <w:rFonts w:ascii="Century Gothic" w:hAnsi="Century Gothic"/>
          <w:sz w:val="24"/>
          <w:szCs w:val="24"/>
        </w:rPr>
      </w:pPr>
      <w:r w:rsidRPr="0048278E">
        <w:rPr>
          <w:rFonts w:ascii="Century Gothic" w:hAnsi="Century Gothic"/>
          <w:sz w:val="24"/>
          <w:szCs w:val="24"/>
        </w:rPr>
        <w:t xml:space="preserve">GABRIELA MATERIAIS PARA CONSTRUÇÃO LTDA - EPP </w:t>
      </w:r>
    </w:p>
    <w:p w:rsidR="0048278E" w:rsidRDefault="0048278E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48278E">
        <w:rPr>
          <w:rFonts w:ascii="Century Gothic" w:hAnsi="Century Gothic"/>
          <w:sz w:val="24"/>
          <w:szCs w:val="24"/>
        </w:rPr>
        <w:t>04.184.646/0001-27</w:t>
      </w:r>
    </w:p>
    <w:p w:rsidR="004513D4" w:rsidRPr="0048278E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48278E">
        <w:rPr>
          <w:rFonts w:ascii="Century Gothic" w:hAnsi="Century Gothic"/>
          <w:sz w:val="24"/>
          <w:szCs w:val="24"/>
        </w:rPr>
        <w:t>CONTRATADA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6275D2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Default="006275D2" w:rsidP="004513D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="004513D4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Pr="006D40DB" w:rsidRDefault="006275D2" w:rsidP="006275D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Pr="006D40DB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3640F" w:rsidRDefault="00F3640F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ATA DE REGISTRO DE PREÇOS 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Nº 0</w:t>
      </w:r>
      <w:r>
        <w:rPr>
          <w:rFonts w:ascii="Century Gothic" w:hAnsi="Century Gothic"/>
          <w:b/>
          <w:sz w:val="24"/>
          <w:szCs w:val="24"/>
          <w:lang w:eastAsia="x-none"/>
        </w:rPr>
        <w:t>3</w:t>
      </w:r>
      <w:r w:rsidR="0048278E">
        <w:rPr>
          <w:rFonts w:ascii="Century Gothic" w:hAnsi="Century Gothic"/>
          <w:b/>
          <w:sz w:val="24"/>
          <w:szCs w:val="24"/>
          <w:lang w:eastAsia="x-none"/>
        </w:rPr>
        <w:t>4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/2016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proofErr w:type="spellStart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Ref</w:t>
      </w:r>
      <w:proofErr w:type="spellEnd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: Pregão Presencial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4"/>
          <w:szCs w:val="24"/>
          <w:lang w:eastAsia="x-none"/>
        </w:rPr>
        <w:t>24</w:t>
      </w: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/201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48278E" w:rsidRDefault="006275D2" w:rsidP="00FE0F99">
      <w:pPr>
        <w:jc w:val="center"/>
        <w:rPr>
          <w:rFonts w:ascii="Century Gothic" w:hAnsi="Century Gothic"/>
          <w:b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="0048278E">
        <w:rPr>
          <w:rFonts w:ascii="Century Gothic" w:hAnsi="Century Gothic"/>
          <w:b/>
          <w:sz w:val="24"/>
          <w:szCs w:val="24"/>
        </w:rPr>
        <w:t>GABRIELA MATERIAIS PARA CONSTRUÇÃO LTDA – EPP</w:t>
      </w:r>
    </w:p>
    <w:p w:rsidR="006275D2" w:rsidRPr="002F7E77" w:rsidRDefault="0048278E" w:rsidP="00FE0F99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</w:t>
      </w:r>
      <w:r w:rsidRPr="0048278E">
        <w:rPr>
          <w:rFonts w:ascii="Century Gothic" w:hAnsi="Century Gothic"/>
          <w:sz w:val="24"/>
          <w:szCs w:val="24"/>
        </w:rPr>
        <w:t>CNPJ</w:t>
      </w:r>
      <w:r>
        <w:rPr>
          <w:rFonts w:ascii="Century Gothic" w:hAnsi="Century Gothic"/>
          <w:sz w:val="24"/>
          <w:szCs w:val="24"/>
        </w:rPr>
        <w:t xml:space="preserve">: </w:t>
      </w:r>
      <w:r>
        <w:rPr>
          <w:rFonts w:ascii="Century Gothic" w:hAnsi="Century Gothic"/>
          <w:b/>
          <w:sz w:val="24"/>
          <w:szCs w:val="24"/>
        </w:rPr>
        <w:t>04.184.646/0001-27</w:t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vanish/>
          <w:sz w:val="24"/>
          <w:szCs w:val="24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PREÇOS REGISTRADOS PARA:</w:t>
      </w:r>
    </w:p>
    <w:p w:rsidR="006275D2" w:rsidRPr="006275D2" w:rsidRDefault="006275D2" w:rsidP="006275D2">
      <w:pPr>
        <w:rPr>
          <w:rFonts w:ascii="Century Gothic" w:hAnsi="Century Gothic"/>
          <w:vanish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48278E" w:rsidP="006275D2">
      <w:pPr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00138E9" wp14:editId="781A1403">
            <wp:extent cx="6445250" cy="28194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55" t="14616" r="2064" b="9925"/>
                    <a:stretch/>
                  </pic:blipFill>
                  <pic:spPr bwMode="auto">
                    <a:xfrm>
                      <a:off x="0" y="0"/>
                      <a:ext cx="644525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5D2" w:rsidRPr="006275D2" w:rsidRDefault="0048278E" w:rsidP="006275D2">
      <w:pPr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2DBC94A4" wp14:editId="70ABB190">
            <wp:extent cx="6457950" cy="285115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64" t="15636" r="2064" b="8056"/>
                    <a:stretch/>
                  </pic:blipFill>
                  <pic:spPr bwMode="auto">
                    <a:xfrm>
                      <a:off x="0" y="0"/>
                      <a:ext cx="6457950" cy="285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48278E" w:rsidP="006275D2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22748F" wp14:editId="37113EFD">
            <wp:extent cx="6457950" cy="27495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60" t="17505" r="1968" b="8905"/>
                    <a:stretch/>
                  </pic:blipFill>
                  <pic:spPr bwMode="auto">
                    <a:xfrm>
                      <a:off x="0" y="0"/>
                      <a:ext cx="6457950" cy="274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6DDE" w:rsidRPr="00096DDE">
        <w:rPr>
          <w:noProof/>
        </w:rPr>
        <w:t xml:space="preserve"> </w:t>
      </w:r>
      <w:r w:rsidR="00096DDE">
        <w:rPr>
          <w:noProof/>
        </w:rPr>
        <w:drawing>
          <wp:inline distT="0" distB="0" distL="0" distR="0" wp14:anchorId="05CE2D51" wp14:editId="0D414AFD">
            <wp:extent cx="6451600" cy="2844800"/>
            <wp:effectExtent l="0" t="0" r="635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60" t="16656" r="2063" b="7206"/>
                    <a:stretch/>
                  </pic:blipFill>
                  <pic:spPr bwMode="auto">
                    <a:xfrm>
                      <a:off x="0" y="0"/>
                      <a:ext cx="6451600" cy="28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6DDE" w:rsidRPr="00096DDE">
        <w:rPr>
          <w:noProof/>
        </w:rPr>
        <w:t xml:space="preserve"> </w:t>
      </w:r>
      <w:r w:rsidR="00096DDE">
        <w:rPr>
          <w:noProof/>
        </w:rPr>
        <w:drawing>
          <wp:inline distT="0" distB="0" distL="0" distR="0" wp14:anchorId="50256B4C" wp14:editId="1ABD5774">
            <wp:extent cx="6438900" cy="27686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954" t="18015" r="2160" b="7886"/>
                    <a:stretch/>
                  </pic:blipFill>
                  <pic:spPr bwMode="auto">
                    <a:xfrm>
                      <a:off x="0" y="0"/>
                      <a:ext cx="6438900" cy="276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6DDE" w:rsidRPr="00096DDE">
        <w:rPr>
          <w:noProof/>
        </w:rPr>
        <w:t xml:space="preserve"> </w:t>
      </w:r>
      <w:r w:rsidR="00096DDE">
        <w:rPr>
          <w:noProof/>
        </w:rPr>
        <w:lastRenderedPageBreak/>
        <w:drawing>
          <wp:inline distT="0" distB="0" distL="0" distR="0" wp14:anchorId="4E020AC7" wp14:editId="28254D70">
            <wp:extent cx="6432550" cy="2774950"/>
            <wp:effectExtent l="0" t="0" r="635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860" t="16996" r="2351" b="8735"/>
                    <a:stretch/>
                  </pic:blipFill>
                  <pic:spPr bwMode="auto">
                    <a:xfrm>
                      <a:off x="0" y="0"/>
                      <a:ext cx="6432550" cy="277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6DDE" w:rsidRPr="00096DDE">
        <w:rPr>
          <w:noProof/>
        </w:rPr>
        <w:t xml:space="preserve"> </w:t>
      </w:r>
      <w:r w:rsidR="00096DDE">
        <w:rPr>
          <w:noProof/>
        </w:rPr>
        <w:drawing>
          <wp:inline distT="0" distB="0" distL="0" distR="0" wp14:anchorId="4E7B97E4" wp14:editId="5820F500">
            <wp:extent cx="6457950" cy="1727200"/>
            <wp:effectExtent l="0" t="0" r="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955" t="28892" r="1873" b="24881"/>
                    <a:stretch/>
                  </pic:blipFill>
                  <pic:spPr bwMode="auto">
                    <a:xfrm>
                      <a:off x="0" y="0"/>
                      <a:ext cx="6457950" cy="172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275D2" w:rsidRPr="006275D2">
        <w:rPr>
          <w:rFonts w:ascii="Century Gothic" w:hAnsi="Century Gothic"/>
          <w:sz w:val="24"/>
          <w:szCs w:val="24"/>
        </w:rPr>
        <w:t xml:space="preserve">Conceição dos Ouros (MG), 08 de </w:t>
      </w:r>
      <w:r w:rsidR="002F7E77">
        <w:rPr>
          <w:rFonts w:ascii="Century Gothic" w:hAnsi="Century Gothic"/>
          <w:sz w:val="24"/>
          <w:szCs w:val="24"/>
        </w:rPr>
        <w:t>agosto</w:t>
      </w:r>
      <w:r w:rsidR="006275D2" w:rsidRPr="006275D2">
        <w:rPr>
          <w:rFonts w:ascii="Century Gothic" w:hAnsi="Century Gothic"/>
          <w:sz w:val="24"/>
          <w:szCs w:val="24"/>
        </w:rPr>
        <w:t xml:space="preserve"> de 2016.</w:t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096DDE" w:rsidRDefault="00096DDE" w:rsidP="006275D2">
      <w:pPr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Maurício Euclides Viana - PREFEITO MUNICIPAL</w:t>
      </w: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096DDE" w:rsidRDefault="00096DDE" w:rsidP="006275D2">
      <w:pPr>
        <w:jc w:val="center"/>
        <w:rPr>
          <w:rFonts w:ascii="Century Gothic" w:hAnsi="Century Gothic"/>
          <w:sz w:val="24"/>
          <w:szCs w:val="24"/>
        </w:rPr>
      </w:pPr>
    </w:p>
    <w:p w:rsidR="00096DDE" w:rsidRDefault="00096DDE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FE0F99" w:rsidRPr="00FE0F99" w:rsidRDefault="00FE0F99" w:rsidP="00FE0F99">
      <w:pPr>
        <w:jc w:val="center"/>
        <w:rPr>
          <w:rFonts w:ascii="Century Gothic" w:hAnsi="Century Gothic"/>
          <w:sz w:val="24"/>
          <w:szCs w:val="24"/>
        </w:rPr>
      </w:pPr>
    </w:p>
    <w:p w:rsidR="00096DDE" w:rsidRPr="00096DDE" w:rsidRDefault="00096DDE" w:rsidP="00096DDE">
      <w:pPr>
        <w:jc w:val="center"/>
        <w:rPr>
          <w:rFonts w:ascii="Century Gothic" w:hAnsi="Century Gothic"/>
          <w:sz w:val="24"/>
          <w:szCs w:val="24"/>
        </w:rPr>
      </w:pPr>
      <w:r w:rsidRPr="00096DDE">
        <w:rPr>
          <w:rFonts w:ascii="Century Gothic" w:hAnsi="Century Gothic"/>
          <w:sz w:val="24"/>
          <w:szCs w:val="24"/>
        </w:rPr>
        <w:t>GABRIELA MATERIAIS PARA CONSTRUÇÃO LTDA – EPP</w:t>
      </w:r>
    </w:p>
    <w:p w:rsidR="00096DDE" w:rsidRPr="00096DDE" w:rsidRDefault="00096DDE" w:rsidP="00096DDE">
      <w:pPr>
        <w:jc w:val="center"/>
        <w:rPr>
          <w:rFonts w:ascii="Century Gothic" w:hAnsi="Century Gothic"/>
          <w:sz w:val="24"/>
          <w:szCs w:val="24"/>
        </w:rPr>
      </w:pPr>
      <w:r w:rsidRPr="00096DDE">
        <w:rPr>
          <w:rFonts w:ascii="Century Gothic" w:hAnsi="Century Gothic"/>
          <w:sz w:val="24"/>
          <w:szCs w:val="24"/>
        </w:rPr>
        <w:t xml:space="preserve"> CNPJ: 04.184.646/0001-27</w:t>
      </w:r>
    </w:p>
    <w:p w:rsidR="00FE0F99" w:rsidRPr="00FE0F99" w:rsidRDefault="00FE0F99" w:rsidP="00FE0F99">
      <w:pPr>
        <w:jc w:val="center"/>
        <w:rPr>
          <w:rFonts w:ascii="Century Gothic" w:hAnsi="Century Gothic"/>
          <w:sz w:val="24"/>
          <w:szCs w:val="24"/>
        </w:rPr>
      </w:pPr>
      <w:r w:rsidRPr="00FE0F99">
        <w:rPr>
          <w:rFonts w:ascii="Century Gothic" w:hAnsi="Century Gothic"/>
          <w:sz w:val="24"/>
          <w:szCs w:val="24"/>
        </w:rPr>
        <w:t>CONTRATADA</w:t>
      </w:r>
    </w:p>
    <w:p w:rsidR="006275D2" w:rsidRDefault="006275D2"/>
    <w:sectPr w:rsidR="006275D2" w:rsidSect="004513D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052" w:rsidRDefault="00703052" w:rsidP="004513D4">
      <w:r>
        <w:separator/>
      </w:r>
    </w:p>
  </w:endnote>
  <w:endnote w:type="continuationSeparator" w:id="0">
    <w:p w:rsidR="00703052" w:rsidRDefault="00703052" w:rsidP="0045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052" w:rsidRDefault="00703052" w:rsidP="004513D4">
      <w:r>
        <w:separator/>
      </w:r>
    </w:p>
  </w:footnote>
  <w:footnote w:type="continuationSeparator" w:id="0">
    <w:p w:rsidR="00703052" w:rsidRDefault="00703052" w:rsidP="00451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3D4" w:rsidRPr="00716184" w:rsidRDefault="004513D4" w:rsidP="004513D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513D4" w:rsidRPr="00716184" w:rsidRDefault="004513D4" w:rsidP="004513D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513D4" w:rsidRPr="00716184" w:rsidRDefault="004513D4" w:rsidP="004513D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513D4" w:rsidRDefault="004513D4" w:rsidP="004513D4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513D4" w:rsidRDefault="004513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D4"/>
    <w:rsid w:val="00065567"/>
    <w:rsid w:val="00096DDE"/>
    <w:rsid w:val="00250AD6"/>
    <w:rsid w:val="002F7E77"/>
    <w:rsid w:val="00443846"/>
    <w:rsid w:val="004513D4"/>
    <w:rsid w:val="004630A3"/>
    <w:rsid w:val="0048278E"/>
    <w:rsid w:val="00543235"/>
    <w:rsid w:val="006275D2"/>
    <w:rsid w:val="00703052"/>
    <w:rsid w:val="00805FE2"/>
    <w:rsid w:val="00AE69A2"/>
    <w:rsid w:val="00D56AAB"/>
    <w:rsid w:val="00EA5B2E"/>
    <w:rsid w:val="00EC13F1"/>
    <w:rsid w:val="00F3640F"/>
    <w:rsid w:val="00FE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B64D9D-2A9D-4A88-BA05-1FD4FCC8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513D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513D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513D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513D4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513D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513D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513D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4513D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1847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2017-10-19T15:47:00Z</dcterms:created>
  <dcterms:modified xsi:type="dcterms:W3CDTF">2017-10-19T15:47:00Z</dcterms:modified>
</cp:coreProperties>
</file>