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0C" w:rsidRPr="00712A54" w:rsidRDefault="002A0F0C" w:rsidP="002A0F0C">
      <w:pPr>
        <w:pStyle w:val="Ttulo"/>
        <w:ind w:left="0"/>
        <w:rPr>
          <w:sz w:val="24"/>
          <w:szCs w:val="24"/>
        </w:rPr>
      </w:pPr>
      <w:r w:rsidRPr="00712A54">
        <w:rPr>
          <w:sz w:val="24"/>
          <w:szCs w:val="24"/>
        </w:rPr>
        <w:t xml:space="preserve">ATA DE REGISTRO DE PREÇOS N.º </w:t>
      </w:r>
      <w:r>
        <w:rPr>
          <w:sz w:val="24"/>
          <w:szCs w:val="24"/>
        </w:rPr>
        <w:t>0</w:t>
      </w:r>
      <w:r>
        <w:rPr>
          <w:sz w:val="24"/>
          <w:szCs w:val="24"/>
        </w:rPr>
        <w:t>23</w:t>
      </w:r>
      <w:r>
        <w:rPr>
          <w:sz w:val="24"/>
          <w:szCs w:val="24"/>
        </w:rPr>
        <w:t>/2020</w:t>
      </w:r>
    </w:p>
    <w:p w:rsidR="002A0F0C" w:rsidRPr="00712A54" w:rsidRDefault="002A0F0C" w:rsidP="002A0F0C">
      <w:pPr>
        <w:pStyle w:val="Ttulo"/>
        <w:ind w:left="0"/>
        <w:rPr>
          <w:sz w:val="24"/>
          <w:szCs w:val="24"/>
        </w:rPr>
      </w:pPr>
    </w:p>
    <w:p w:rsidR="002A0F0C" w:rsidRPr="00712A54" w:rsidRDefault="002A0F0C" w:rsidP="002A0F0C">
      <w:pPr>
        <w:pStyle w:val="Ttulo"/>
        <w:ind w:left="0"/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Constitui o objeto da presente licitação o Registro de Preços para </w:t>
      </w:r>
      <w:r w:rsidRPr="00712A54">
        <w:rPr>
          <w:color w:val="000000"/>
          <w:sz w:val="24"/>
          <w:szCs w:val="24"/>
          <w:shd w:val="clear" w:color="auto" w:fill="FFFFFF"/>
        </w:rPr>
        <w:t>Contratação de Empresa para Fornecimento de Diesel S10, para Manutenção das Atividades dos Veículos da Frota da Prefeitura Municipal de Conceição dos Ouros</w:t>
      </w:r>
      <w:r w:rsidRPr="00712A54">
        <w:rPr>
          <w:sz w:val="24"/>
          <w:szCs w:val="24"/>
          <w:shd w:val="clear" w:color="auto" w:fill="FFFFFF"/>
        </w:rPr>
        <w:t xml:space="preserve"> (MG).</w:t>
      </w:r>
    </w:p>
    <w:p w:rsidR="002A0F0C" w:rsidRPr="00712A54" w:rsidRDefault="002A0F0C" w:rsidP="002A0F0C">
      <w:pPr>
        <w:rPr>
          <w:sz w:val="24"/>
          <w:szCs w:val="24"/>
        </w:rPr>
      </w:pPr>
    </w:p>
    <w:p w:rsidR="002A0F0C" w:rsidRPr="00712A54" w:rsidRDefault="002A0F0C" w:rsidP="002A0F0C">
      <w:pPr>
        <w:pStyle w:val="Corpodetexto"/>
        <w:tabs>
          <w:tab w:val="left" w:pos="4156"/>
          <w:tab w:val="left" w:pos="5426"/>
        </w:tabs>
        <w:jc w:val="both"/>
      </w:pPr>
      <w:r w:rsidRPr="00712A54">
        <w:t xml:space="preserve">Aos </w:t>
      </w:r>
      <w:r>
        <w:t>11</w:t>
      </w:r>
      <w:r w:rsidRPr="00712A54">
        <w:t xml:space="preserve"> dias do mês de </w:t>
      </w:r>
      <w:r>
        <w:t>março</w:t>
      </w:r>
      <w:r w:rsidRPr="00712A54">
        <w:t xml:space="preserve"> de </w:t>
      </w:r>
      <w:r>
        <w:t>2020</w:t>
      </w:r>
      <w:r w:rsidRPr="00712A54">
        <w:t xml:space="preserve">, 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  (que regulamenta o SRP na modalidade pregão), e das demais normas legais aplicáveis, em face da classificação da proposta apresentada no PREGÃO PRESENCIAL PARA REGISTRO DE PREÇOS Nº </w:t>
      </w:r>
      <w:r>
        <w:t>005/2020</w:t>
      </w:r>
      <w:r w:rsidRPr="00712A54">
        <w:t xml:space="preserve">, por deliberação da Pregoeira do município, resolve registrar os preços para </w:t>
      </w:r>
      <w:r w:rsidRPr="00712A54">
        <w:rPr>
          <w:b/>
        </w:rPr>
        <w:t xml:space="preserve">a </w:t>
      </w:r>
      <w:r w:rsidRPr="00712A54">
        <w:rPr>
          <w:color w:val="000000"/>
          <w:shd w:val="clear" w:color="auto" w:fill="FFFFFF"/>
        </w:rPr>
        <w:t>Contratação de Empresa para Fornecimento de Diesel S10, para Manutenção das Atividades dos Veículos da Frota da Prefeitura Municipal de Conceição dos Ouros</w:t>
      </w:r>
      <w:r w:rsidRPr="00712A54">
        <w:rPr>
          <w:shd w:val="clear" w:color="auto" w:fill="FFFFFF"/>
        </w:rPr>
        <w:t xml:space="preserve"> (MG)</w:t>
      </w:r>
      <w:r w:rsidRPr="00712A54">
        <w:rPr>
          <w:b/>
        </w:rPr>
        <w:t>,</w:t>
      </w:r>
      <w:r w:rsidRPr="00712A54">
        <w:t xml:space="preserve"> tendo sido os referidos Preços oferecidos pela empresa </w:t>
      </w:r>
      <w:r w:rsidR="006117EB">
        <w:rPr>
          <w:b/>
        </w:rPr>
        <w:t xml:space="preserve">FUSAO DERIVADOS DE PETROLEO LTDA </w:t>
      </w:r>
      <w:r w:rsidR="006117EB">
        <w:t>estabelecida à Al Prefeito Augusto Balbino Mendes</w:t>
      </w:r>
      <w:r w:rsidRPr="00712A54">
        <w:t xml:space="preserve">, n.º </w:t>
      </w:r>
      <w:r w:rsidR="006117EB">
        <w:t>660</w:t>
      </w:r>
      <w:r w:rsidRPr="00712A54">
        <w:t xml:space="preserve">, bairro </w:t>
      </w:r>
      <w:r w:rsidR="006117EB">
        <w:t>Centro</w:t>
      </w:r>
      <w:r w:rsidRPr="00712A54">
        <w:t>,  na cidade de</w:t>
      </w:r>
      <w:r w:rsidR="006117EB">
        <w:t xml:space="preserve"> São Sebastião da Bela Vista</w:t>
      </w:r>
      <w:r w:rsidRPr="00712A54">
        <w:t xml:space="preserve">, inscrita no CGC sob o n.º </w:t>
      </w:r>
      <w:r w:rsidR="006117EB">
        <w:t>05.338.747/0001-78</w:t>
      </w:r>
      <w:r w:rsidRPr="00712A54">
        <w:t xml:space="preserve">, I.E. </w:t>
      </w:r>
      <w:r w:rsidR="006117EB">
        <w:t>644215475.00-75</w:t>
      </w:r>
      <w:r w:rsidRPr="00712A54">
        <w:t>, representada neste ato, p</w:t>
      </w:r>
      <w:r w:rsidR="006117EB">
        <w:t xml:space="preserve">elo Sr. Marino </w:t>
      </w:r>
      <w:proofErr w:type="spellStart"/>
      <w:r w:rsidR="006117EB">
        <w:t>Pedeschi</w:t>
      </w:r>
      <w:proofErr w:type="spellEnd"/>
      <w:r w:rsidRPr="00712A54">
        <w:t xml:space="preserve">, portador de R.G. n.º </w:t>
      </w:r>
      <w:r w:rsidR="006117EB">
        <w:t>3.080.326-3</w:t>
      </w:r>
      <w:r w:rsidRPr="00712A54">
        <w:t xml:space="preserve"> e CPF n.º </w:t>
      </w:r>
      <w:r w:rsidR="006117EB">
        <w:t>023.229.788-68</w:t>
      </w:r>
      <w:r w:rsidRPr="00712A54">
        <w:t xml:space="preserve"> e cuja proposta foi classificada em primeiro lugar, observadas as condições enunciadas nas Cláusulas que se seguem.</w:t>
      </w:r>
    </w:p>
    <w:p w:rsidR="002A0F0C" w:rsidRPr="00712A54" w:rsidRDefault="002A0F0C" w:rsidP="002A0F0C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CLÁUSULA PRIMEIRA - DO OBJETO:</w:t>
      </w:r>
    </w:p>
    <w:p w:rsidR="002A0F0C" w:rsidRPr="00712A54" w:rsidRDefault="002A0F0C" w:rsidP="002A0F0C">
      <w:pPr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b/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Constitui objeto principal do presente instrumento, o Registro de Preços para a </w:t>
      </w:r>
      <w:r w:rsidRPr="00712A54">
        <w:rPr>
          <w:color w:val="000000"/>
          <w:sz w:val="24"/>
          <w:szCs w:val="24"/>
          <w:shd w:val="clear" w:color="auto" w:fill="FFFFFF"/>
        </w:rPr>
        <w:t>Contratação de Empresa para Fornecimento de Diesel S10, para Manutenção das Atividades dos Veículos da Frota da Prefeitura Municipal de Conceição dos Ouros</w:t>
      </w:r>
      <w:r w:rsidRPr="00712A54">
        <w:rPr>
          <w:sz w:val="24"/>
          <w:szCs w:val="24"/>
          <w:shd w:val="clear" w:color="auto" w:fill="FFFFFF"/>
        </w:rPr>
        <w:t xml:space="preserve"> (MG)</w:t>
      </w:r>
      <w:r w:rsidRPr="00712A54">
        <w:rPr>
          <w:b/>
          <w:snapToGrid w:val="0"/>
          <w:sz w:val="24"/>
          <w:szCs w:val="24"/>
        </w:rPr>
        <w:t xml:space="preserve">.  </w:t>
      </w:r>
    </w:p>
    <w:p w:rsidR="002A0F0C" w:rsidRPr="00712A54" w:rsidRDefault="002A0F0C" w:rsidP="002A0F0C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CLÁUSULA SEGUNDA - DA VALIDADE DO REGISTRO DE PREÇOS</w:t>
      </w:r>
    </w:p>
    <w:p w:rsidR="002A0F0C" w:rsidRPr="00712A54" w:rsidRDefault="002A0F0C" w:rsidP="002A0F0C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 CLÁUSULA TERCEIRA </w:t>
      </w:r>
      <w:r w:rsidRPr="00712A54">
        <w:rPr>
          <w:b/>
          <w:snapToGrid w:val="0"/>
          <w:sz w:val="24"/>
          <w:szCs w:val="24"/>
        </w:rPr>
        <w:noBreakHyphen/>
        <w:t xml:space="preserve"> DO PREÇO</w:t>
      </w:r>
    </w:p>
    <w:p w:rsidR="002A0F0C" w:rsidRPr="00712A54" w:rsidRDefault="002A0F0C" w:rsidP="002A0F0C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I –</w:t>
      </w:r>
      <w:r w:rsidRPr="00712A54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005/2020</w:t>
      </w:r>
      <w:r w:rsidRPr="00712A54">
        <w:rPr>
          <w:snapToGrid w:val="0"/>
          <w:sz w:val="24"/>
          <w:szCs w:val="24"/>
        </w:rPr>
        <w:t>.</w:t>
      </w:r>
    </w:p>
    <w:p w:rsidR="002A0F0C" w:rsidRPr="00712A54" w:rsidRDefault="002A0F0C" w:rsidP="002A0F0C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Em cada fornecimento decorrente desta Ata, serão observadas as disposições do Decreto nº </w:t>
      </w:r>
      <w:r w:rsidRPr="00712A54">
        <w:rPr>
          <w:sz w:val="24"/>
          <w:szCs w:val="24"/>
        </w:rPr>
        <w:t>991/2014</w:t>
      </w:r>
      <w:r w:rsidRPr="00712A54">
        <w:rPr>
          <w:snapToGrid w:val="0"/>
          <w:sz w:val="24"/>
          <w:szCs w:val="24"/>
        </w:rPr>
        <w:t xml:space="preserve">, </w:t>
      </w:r>
      <w:r w:rsidRPr="00712A54">
        <w:rPr>
          <w:sz w:val="24"/>
          <w:szCs w:val="24"/>
        </w:rPr>
        <w:t>que regulamenta o SRP na modalidade pregão</w:t>
      </w:r>
      <w:r w:rsidRPr="00712A54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005/2020</w:t>
      </w:r>
      <w:r w:rsidRPr="00712A54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A0F0C" w:rsidRPr="00712A54" w:rsidRDefault="002A0F0C" w:rsidP="002A0F0C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snapToGrid w:val="0"/>
          <w:sz w:val="24"/>
          <w:szCs w:val="24"/>
        </w:rPr>
        <w:t>005/2020</w:t>
      </w:r>
      <w:r w:rsidRPr="00712A54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2A0F0C" w:rsidRPr="00712A54" w:rsidRDefault="002A0F0C" w:rsidP="002A0F0C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lastRenderedPageBreak/>
        <w:t xml:space="preserve"> </w:t>
      </w:r>
      <w:r w:rsidRPr="00712A54">
        <w:rPr>
          <w:b/>
          <w:snapToGrid w:val="0"/>
          <w:sz w:val="24"/>
          <w:szCs w:val="24"/>
        </w:rPr>
        <w:t>CLÁUSULA QUARTA - DO LOCAL E PRAZO DE ENTREGA</w:t>
      </w:r>
    </w:p>
    <w:p w:rsidR="002A0F0C" w:rsidRPr="00712A54" w:rsidRDefault="002A0F0C" w:rsidP="002A0F0C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Em cada fornecimento, o prazo de entrega dos produtos será efetuado diariamente, de forma parcelada, conforme requisite o Município. </w:t>
      </w:r>
    </w:p>
    <w:p w:rsidR="002A0F0C" w:rsidRPr="00712A54" w:rsidRDefault="002A0F0C" w:rsidP="002A0F0C">
      <w:pPr>
        <w:jc w:val="both"/>
        <w:rPr>
          <w:color w:val="000000"/>
          <w:sz w:val="24"/>
          <w:szCs w:val="24"/>
        </w:rPr>
      </w:pPr>
      <w:r w:rsidRPr="00712A54">
        <w:rPr>
          <w:b/>
          <w:color w:val="000000"/>
          <w:sz w:val="24"/>
          <w:szCs w:val="24"/>
        </w:rPr>
        <w:t>II</w:t>
      </w:r>
      <w:r w:rsidRPr="00712A54">
        <w:rPr>
          <w:color w:val="000000"/>
          <w:sz w:val="24"/>
          <w:szCs w:val="24"/>
        </w:rPr>
        <w:t xml:space="preserve"> - O Fornecimento de "Óleo S-10" poderá ser efetuado diretamente no "</w:t>
      </w:r>
      <w:r w:rsidRPr="00712A54">
        <w:rPr>
          <w:sz w:val="24"/>
          <w:szCs w:val="24"/>
        </w:rPr>
        <w:t xml:space="preserve">Tanque de Combustível de Óleo", a ser instalado na Garagem da Prefeitura Municipal de Conceição dos Ouros(MG) ou </w:t>
      </w:r>
      <w:r w:rsidRPr="00712A54">
        <w:rPr>
          <w:color w:val="000000"/>
          <w:sz w:val="24"/>
          <w:szCs w:val="24"/>
        </w:rPr>
        <w:t>com abastecimento normal na bomba da empresa vencedora, diretamente nos Veículos da frota Municipal conforme necessidade do MUNICIPIO.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A</w:t>
      </w:r>
      <w:r w:rsidRPr="00712A54">
        <w:rPr>
          <w:sz w:val="24"/>
          <w:szCs w:val="24"/>
        </w:rPr>
        <w:t xml:space="preserve">s despesas de instalação do </w:t>
      </w:r>
      <w:r w:rsidRPr="00712A54">
        <w:rPr>
          <w:color w:val="000000"/>
          <w:sz w:val="24"/>
          <w:szCs w:val="24"/>
        </w:rPr>
        <w:t>"</w:t>
      </w:r>
      <w:r w:rsidRPr="00712A54">
        <w:rPr>
          <w:sz w:val="24"/>
          <w:szCs w:val="24"/>
        </w:rPr>
        <w:t>Tanque de Combustível de Óleo" deverão ser totalmente franqueadas pela licitante vencedora e deve ser executada em até 05 (cinco) dias após a assinatura do contrato</w:t>
      </w:r>
      <w:r w:rsidRPr="00712A54">
        <w:rPr>
          <w:snapToGrid w:val="0"/>
          <w:sz w:val="24"/>
          <w:szCs w:val="24"/>
        </w:rPr>
        <w:t>.</w:t>
      </w:r>
    </w:p>
    <w:p w:rsidR="002A0F0C" w:rsidRPr="00712A54" w:rsidRDefault="002A0F0C" w:rsidP="002A0F0C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CLÁUSULA QUINTA </w:t>
      </w:r>
      <w:r w:rsidRPr="00712A54">
        <w:rPr>
          <w:b/>
          <w:snapToGrid w:val="0"/>
          <w:sz w:val="24"/>
          <w:szCs w:val="24"/>
        </w:rPr>
        <w:noBreakHyphen/>
        <w:t xml:space="preserve"> DO PAGAMENTO</w:t>
      </w:r>
    </w:p>
    <w:p w:rsidR="002A0F0C" w:rsidRPr="00712A54" w:rsidRDefault="002A0F0C" w:rsidP="002A0F0C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I –</w:t>
      </w:r>
      <w:r w:rsidRPr="00712A54">
        <w:rPr>
          <w:snapToGrid w:val="0"/>
          <w:sz w:val="24"/>
          <w:szCs w:val="24"/>
        </w:rPr>
        <w:t xml:space="preserve"> </w:t>
      </w:r>
      <w:r w:rsidRPr="00712A54">
        <w:rPr>
          <w:sz w:val="24"/>
          <w:szCs w:val="24"/>
        </w:rPr>
        <w:t>O pagamento será efetuado pelo Setor de Fazenda da Prefeit</w:t>
      </w:r>
      <w:r>
        <w:rPr>
          <w:sz w:val="24"/>
          <w:szCs w:val="24"/>
        </w:rPr>
        <w:t>ura, por processo legal, até o 3</w:t>
      </w:r>
      <w:r w:rsidRPr="00712A54">
        <w:rPr>
          <w:sz w:val="24"/>
          <w:szCs w:val="24"/>
        </w:rPr>
        <w:t>0º (</w:t>
      </w:r>
      <w:r>
        <w:rPr>
          <w:sz w:val="24"/>
          <w:szCs w:val="24"/>
        </w:rPr>
        <w:t>trigésimo</w:t>
      </w:r>
      <w:r w:rsidRPr="00712A54">
        <w:rPr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12A54">
        <w:rPr>
          <w:snapToGrid w:val="0"/>
          <w:sz w:val="24"/>
          <w:szCs w:val="24"/>
        </w:rPr>
        <w:t>.</w:t>
      </w:r>
    </w:p>
    <w:p w:rsidR="002A0F0C" w:rsidRPr="00712A54" w:rsidRDefault="002A0F0C" w:rsidP="002A0F0C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CLÁUSULA SEXTA </w:t>
      </w:r>
      <w:r w:rsidRPr="00712A54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2A0F0C" w:rsidRPr="00712A54" w:rsidRDefault="002A0F0C" w:rsidP="002A0F0C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Se a qualidade dos produtos entregues não corresponder às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A0F0C" w:rsidRPr="00712A54" w:rsidRDefault="002A0F0C" w:rsidP="002A0F0C">
      <w:pPr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veiculo a ser abastecido, o carimbo e a assinatura do responsável.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IV </w:t>
      </w:r>
      <w:r w:rsidRPr="00712A54">
        <w:rPr>
          <w:b/>
          <w:snapToGrid w:val="0"/>
          <w:sz w:val="24"/>
          <w:szCs w:val="24"/>
        </w:rPr>
        <w:noBreakHyphen/>
        <w:t xml:space="preserve"> </w:t>
      </w:r>
      <w:r w:rsidRPr="00712A54">
        <w:rPr>
          <w:snapToGrid w:val="0"/>
          <w:sz w:val="24"/>
          <w:szCs w:val="24"/>
        </w:rPr>
        <w:t>Os produtos deverão ser entregues acompanhados das respectivas notas</w:t>
      </w:r>
      <w:r w:rsidRPr="00712A54">
        <w:rPr>
          <w:snapToGrid w:val="0"/>
          <w:sz w:val="24"/>
          <w:szCs w:val="24"/>
        </w:rPr>
        <w:noBreakHyphen/>
        <w:t>fiscais.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V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A0F0C" w:rsidRPr="00712A54" w:rsidRDefault="002A0F0C" w:rsidP="002A0F0C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CLÁUSULA SÉTIMA </w:t>
      </w:r>
      <w:r w:rsidRPr="00712A54">
        <w:rPr>
          <w:b/>
          <w:snapToGrid w:val="0"/>
          <w:sz w:val="24"/>
          <w:szCs w:val="24"/>
        </w:rPr>
        <w:noBreakHyphen/>
        <w:t xml:space="preserve"> DAS PENALIDADES</w:t>
      </w:r>
    </w:p>
    <w:p w:rsidR="002A0F0C" w:rsidRPr="00712A54" w:rsidRDefault="002A0F0C" w:rsidP="002A0F0C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</w:t>
      </w:r>
      <w:r w:rsidRPr="00712A54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z w:val="24"/>
          <w:szCs w:val="24"/>
        </w:rPr>
        <w:t>II</w:t>
      </w:r>
      <w:r w:rsidRPr="00712A54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z w:val="24"/>
          <w:szCs w:val="24"/>
        </w:rPr>
        <w:t>III</w:t>
      </w:r>
      <w:r w:rsidRPr="00712A54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z w:val="24"/>
          <w:szCs w:val="24"/>
        </w:rPr>
        <w:t>IV -</w:t>
      </w:r>
      <w:r w:rsidRPr="00712A54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z w:val="24"/>
          <w:szCs w:val="24"/>
        </w:rPr>
        <w:t xml:space="preserve">V </w:t>
      </w:r>
      <w:r w:rsidRPr="00712A54">
        <w:rPr>
          <w:sz w:val="24"/>
          <w:szCs w:val="24"/>
        </w:rPr>
        <w:t xml:space="preserve">- A inexecução total do Contrato importará a CONTRATADA a suspensão do direito de licitar e contratar com qualquer ente da Administração Direta ou Indireta no Município de CONCEIÇÃO DOS OUROS(MG), </w:t>
      </w:r>
      <w:r w:rsidRPr="00712A54">
        <w:rPr>
          <w:sz w:val="24"/>
          <w:szCs w:val="24"/>
        </w:rPr>
        <w:lastRenderedPageBreak/>
        <w:t>pelo prazo desde já fixado de 24 meses, contados da aplicação de tal medida punitiva, bem como a multa de 10% (dez por cento) sobre o valor do contrato.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z w:val="24"/>
          <w:szCs w:val="24"/>
        </w:rPr>
        <w:t>VI</w:t>
      </w:r>
      <w:r w:rsidRPr="00712A54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</w:p>
    <w:p w:rsidR="002A0F0C" w:rsidRPr="00712A54" w:rsidRDefault="002A0F0C" w:rsidP="002A0F0C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CLÁUSULA OITAVA </w:t>
      </w:r>
      <w:r w:rsidRPr="00712A54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A0F0C" w:rsidRPr="00712A54" w:rsidRDefault="002A0F0C" w:rsidP="002A0F0C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</w:t>
      </w:r>
      <w:r w:rsidRPr="00712A54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>b) A empresa somente poderá alterar os preços após o deferimento do pedido do Reequilíbrio por parte da Prefeitura.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f) O pedido de reequilíbrio econômico e financeiro deverão ser protocolados na Secretaria Geral da Prefeitura Municipal de Conceição dos Ouros(MG). 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>g) O contratado fica obrigado a suportar os acréscimos e supressões no limite de 25% do valor do contrato, nos termos do art. 65 § 1º da Lei 8.666/93.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sz w:val="24"/>
          <w:szCs w:val="24"/>
        </w:rPr>
        <w:t xml:space="preserve"> </w:t>
      </w:r>
      <w:r w:rsidRPr="00712A54">
        <w:rPr>
          <w:b/>
          <w:bCs/>
          <w:sz w:val="24"/>
          <w:szCs w:val="24"/>
        </w:rPr>
        <w:t>II</w:t>
      </w:r>
      <w:r w:rsidRPr="00712A54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12A54">
        <w:rPr>
          <w:sz w:val="24"/>
          <w:szCs w:val="24"/>
        </w:rPr>
        <w:t>conseqüências</w:t>
      </w:r>
      <w:proofErr w:type="spellEnd"/>
      <w:r w:rsidRPr="00712A54">
        <w:rPr>
          <w:sz w:val="24"/>
          <w:szCs w:val="24"/>
        </w:rPr>
        <w:t xml:space="preserve"> incalculáveis, bem como de demonstração analítica de seu impacto nos custos do contrato.</w:t>
      </w: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bCs/>
          <w:sz w:val="24"/>
          <w:szCs w:val="24"/>
        </w:rPr>
        <w:t xml:space="preserve">III </w:t>
      </w:r>
      <w:r w:rsidRPr="00712A54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CLÁUSULA NONA – DOTAÇÃO ORÇAMENTÁRIA</w:t>
      </w:r>
    </w:p>
    <w:p w:rsidR="002A0F0C" w:rsidRPr="00712A54" w:rsidRDefault="002A0F0C" w:rsidP="002A0F0C">
      <w:pPr>
        <w:pStyle w:val="Recuodecorpodetexto"/>
        <w:ind w:firstLine="0"/>
        <w:rPr>
          <w:b/>
          <w:szCs w:val="24"/>
        </w:rPr>
      </w:pPr>
    </w:p>
    <w:p w:rsidR="002A0F0C" w:rsidRPr="00712A54" w:rsidRDefault="002A0F0C" w:rsidP="002A0F0C">
      <w:pPr>
        <w:pStyle w:val="Recuodecorpodetexto"/>
        <w:ind w:firstLine="0"/>
        <w:rPr>
          <w:szCs w:val="24"/>
        </w:rPr>
      </w:pPr>
      <w:r w:rsidRPr="00712A54">
        <w:rPr>
          <w:b/>
          <w:szCs w:val="24"/>
        </w:rPr>
        <w:t xml:space="preserve">I - </w:t>
      </w:r>
      <w:r w:rsidRPr="00712A54">
        <w:rPr>
          <w:szCs w:val="24"/>
        </w:rPr>
        <w:t>Os recursos necessários ao atendimento das despesas correrão à conta das seguintes dotações orçamentárias:</w:t>
      </w:r>
    </w:p>
    <w:p w:rsidR="002A0F0C" w:rsidRPr="00712A54" w:rsidRDefault="002A0F0C" w:rsidP="002A0F0C">
      <w:pPr>
        <w:jc w:val="both"/>
        <w:rPr>
          <w:color w:val="000000"/>
          <w:sz w:val="24"/>
          <w:szCs w:val="24"/>
        </w:rPr>
      </w:pPr>
      <w:r w:rsidRPr="00712A54">
        <w:rPr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91"/>
      </w:tblGrid>
      <w:tr w:rsidR="002A0F0C" w:rsidRPr="00FF62B7" w:rsidTr="00BF55E8">
        <w:trPr>
          <w:trHeight w:val="360"/>
        </w:trPr>
        <w:tc>
          <w:tcPr>
            <w:tcW w:w="7891" w:type="dxa"/>
          </w:tcPr>
          <w:p w:rsidR="002A0F0C" w:rsidRDefault="002A0F0C" w:rsidP="00BF55E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Sec. Obras. Urb. Trans. Ind. Comer. Agro. E Meio </w:t>
            </w:r>
            <w:proofErr w:type="spellStart"/>
            <w:r>
              <w:rPr>
                <w:b/>
                <w:sz w:val="24"/>
                <w:szCs w:val="24"/>
              </w:rPr>
              <w:t>Amb</w:t>
            </w:r>
            <w:proofErr w:type="spellEnd"/>
          </w:p>
          <w:p w:rsidR="002A0F0C" w:rsidRPr="00FF62B7" w:rsidRDefault="002A0F0C" w:rsidP="00BF5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Fichas: 444, 460 e 518</w:t>
            </w:r>
          </w:p>
        </w:tc>
      </w:tr>
      <w:tr w:rsidR="002A0F0C" w:rsidRPr="00FF62B7" w:rsidTr="00BF55E8">
        <w:trPr>
          <w:trHeight w:val="178"/>
        </w:trPr>
        <w:tc>
          <w:tcPr>
            <w:tcW w:w="7891" w:type="dxa"/>
          </w:tcPr>
          <w:p w:rsidR="002A0F0C" w:rsidRDefault="002A0F0C" w:rsidP="00BF55E8">
            <w:pPr>
              <w:jc w:val="both"/>
              <w:rPr>
                <w:b/>
                <w:sz w:val="24"/>
                <w:szCs w:val="24"/>
              </w:rPr>
            </w:pPr>
            <w:r w:rsidRPr="00FF62B7">
              <w:rPr>
                <w:b/>
                <w:sz w:val="24"/>
                <w:szCs w:val="24"/>
              </w:rPr>
              <w:t>Secretaria Municipal de Educação</w:t>
            </w:r>
          </w:p>
          <w:p w:rsidR="002A0F0C" w:rsidRPr="00FF62B7" w:rsidRDefault="002A0F0C" w:rsidP="00BF5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Fichas: 96, 108</w:t>
            </w:r>
          </w:p>
        </w:tc>
      </w:tr>
      <w:tr w:rsidR="002A0F0C" w:rsidRPr="00FF62B7" w:rsidTr="00BF55E8">
        <w:trPr>
          <w:trHeight w:val="183"/>
        </w:trPr>
        <w:tc>
          <w:tcPr>
            <w:tcW w:w="7891" w:type="dxa"/>
          </w:tcPr>
          <w:p w:rsidR="002A0F0C" w:rsidRPr="00FF62B7" w:rsidRDefault="002A0F0C" w:rsidP="00BF55E8">
            <w:pPr>
              <w:jc w:val="both"/>
              <w:rPr>
                <w:b/>
                <w:sz w:val="24"/>
                <w:szCs w:val="24"/>
              </w:rPr>
            </w:pPr>
            <w:r w:rsidRPr="00FF62B7">
              <w:rPr>
                <w:b/>
                <w:sz w:val="24"/>
                <w:szCs w:val="24"/>
              </w:rPr>
              <w:t>Secretaria Municipal de Saúde</w:t>
            </w:r>
          </w:p>
          <w:p w:rsidR="002A0F0C" w:rsidRPr="00FF62B7" w:rsidRDefault="002A0F0C" w:rsidP="00BF5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Fichas: 162</w:t>
            </w:r>
          </w:p>
        </w:tc>
      </w:tr>
    </w:tbl>
    <w:p w:rsidR="002A0F0C" w:rsidRPr="00712A54" w:rsidRDefault="002A0F0C" w:rsidP="002A0F0C">
      <w:pPr>
        <w:jc w:val="both"/>
        <w:rPr>
          <w:color w:val="000000"/>
          <w:sz w:val="24"/>
          <w:szCs w:val="24"/>
        </w:rPr>
      </w:pPr>
    </w:p>
    <w:p w:rsidR="002A0F0C" w:rsidRPr="00712A54" w:rsidRDefault="002A0F0C" w:rsidP="002A0F0C">
      <w:pPr>
        <w:pStyle w:val="Recuodecorpodetexto"/>
        <w:ind w:firstLine="0"/>
        <w:rPr>
          <w:szCs w:val="24"/>
        </w:rPr>
      </w:pPr>
    </w:p>
    <w:p w:rsidR="002A0F0C" w:rsidRPr="00712A54" w:rsidRDefault="002A0F0C" w:rsidP="002A0F0C">
      <w:pPr>
        <w:pStyle w:val="Corpodetexto3"/>
        <w:rPr>
          <w:b/>
          <w:snapToGrid w:val="0"/>
          <w:sz w:val="24"/>
          <w:szCs w:val="24"/>
        </w:rPr>
      </w:pPr>
      <w:r w:rsidRPr="00712A54">
        <w:rPr>
          <w:b/>
          <w:sz w:val="24"/>
          <w:szCs w:val="24"/>
        </w:rPr>
        <w:t xml:space="preserve">CLÁUSULA DÉCIMA </w:t>
      </w:r>
      <w:r w:rsidRPr="00712A54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 </w:t>
      </w:r>
      <w:r w:rsidRPr="00712A54">
        <w:rPr>
          <w:b/>
          <w:snapToGrid w:val="0"/>
          <w:sz w:val="24"/>
          <w:szCs w:val="24"/>
        </w:rPr>
        <w:noBreakHyphen/>
        <w:t xml:space="preserve"> </w:t>
      </w:r>
      <w:r w:rsidRPr="00712A54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 xml:space="preserve">II 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lastRenderedPageBreak/>
        <w:t xml:space="preserve">CLÁUSULA DÉCIMA PRIMEIRA </w:t>
      </w:r>
      <w:r w:rsidRPr="00712A54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A0F0C" w:rsidRPr="00712A54" w:rsidRDefault="002A0F0C" w:rsidP="002A0F0C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I</w:t>
      </w:r>
      <w:r w:rsidRPr="00712A54">
        <w:rPr>
          <w:snapToGrid w:val="0"/>
          <w:sz w:val="24"/>
          <w:szCs w:val="24"/>
        </w:rPr>
        <w:t xml:space="preserve"> </w:t>
      </w:r>
      <w:r w:rsidRPr="00712A54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>1 - Pela Administração, quando: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A </w:t>
      </w:r>
      <w:r w:rsidRPr="00712A54">
        <w:rPr>
          <w:snapToGrid w:val="0"/>
          <w:sz w:val="24"/>
          <w:szCs w:val="24"/>
        </w:rPr>
        <w:noBreakHyphen/>
        <w:t xml:space="preserve"> </w:t>
      </w:r>
      <w:proofErr w:type="spellStart"/>
      <w:r w:rsidRPr="00712A54">
        <w:rPr>
          <w:snapToGrid w:val="0"/>
          <w:sz w:val="24"/>
          <w:szCs w:val="24"/>
        </w:rPr>
        <w:t>a</w:t>
      </w:r>
      <w:proofErr w:type="spellEnd"/>
      <w:r w:rsidRPr="00712A54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C </w:t>
      </w:r>
      <w:r w:rsidRPr="00712A54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D </w:t>
      </w:r>
      <w:r w:rsidRPr="00712A54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E </w:t>
      </w:r>
      <w:r w:rsidRPr="00712A54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F </w:t>
      </w:r>
      <w:r w:rsidRPr="00712A54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12A54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>2 - Pela detentora, quando: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12A54">
        <w:rPr>
          <w:sz w:val="24"/>
          <w:szCs w:val="24"/>
        </w:rPr>
        <w:t>revistas no art. 78, incisos XII</w:t>
      </w:r>
      <w:r w:rsidRPr="00712A54">
        <w:rPr>
          <w:snapToGrid w:val="0"/>
          <w:sz w:val="24"/>
          <w:szCs w:val="24"/>
        </w:rPr>
        <w:t>I a XVI, da Lei Federal 8.666/93, alterada pela Lei Federal 8.883/94.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snapToGrid w:val="0"/>
          <w:sz w:val="24"/>
          <w:szCs w:val="24"/>
        </w:rPr>
        <w:t xml:space="preserve">B </w:t>
      </w:r>
      <w:r w:rsidRPr="00712A54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712A54">
        <w:rPr>
          <w:snapToGrid w:val="0"/>
          <w:sz w:val="24"/>
          <w:szCs w:val="24"/>
        </w:rPr>
        <w:t>devera</w:t>
      </w:r>
      <w:proofErr w:type="spellEnd"/>
      <w:r w:rsidRPr="00712A54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</w:p>
    <w:p w:rsidR="002A0F0C" w:rsidRPr="00712A54" w:rsidRDefault="002A0F0C" w:rsidP="002A0F0C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CLÁUSULA DÉCIMA SEGUNDA - DAS DISPOSIÇÕES FINAIS</w:t>
      </w:r>
    </w:p>
    <w:p w:rsidR="002A0F0C" w:rsidRPr="00712A54" w:rsidRDefault="002A0F0C" w:rsidP="002A0F0C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2A0F0C" w:rsidRPr="00712A54" w:rsidRDefault="002A0F0C" w:rsidP="002A0F0C">
      <w:pPr>
        <w:jc w:val="both"/>
        <w:rPr>
          <w:sz w:val="24"/>
          <w:szCs w:val="24"/>
        </w:rPr>
      </w:pPr>
      <w:r w:rsidRPr="00712A54">
        <w:rPr>
          <w:b/>
          <w:bCs/>
          <w:snapToGrid w:val="0"/>
          <w:sz w:val="24"/>
          <w:szCs w:val="24"/>
        </w:rPr>
        <w:t xml:space="preserve">I </w:t>
      </w:r>
      <w:r w:rsidRPr="00712A54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021/2020</w:t>
      </w:r>
      <w:r w:rsidRPr="00712A54">
        <w:rPr>
          <w:snapToGrid w:val="0"/>
          <w:sz w:val="24"/>
          <w:szCs w:val="24"/>
        </w:rPr>
        <w:t xml:space="preserve"> modalidade Pregão Presencial n. </w:t>
      </w:r>
      <w:r w:rsidRPr="00712A54">
        <w:rPr>
          <w:sz w:val="24"/>
          <w:szCs w:val="24"/>
        </w:rPr>
        <w:t xml:space="preserve">º </w:t>
      </w:r>
      <w:r>
        <w:rPr>
          <w:sz w:val="24"/>
          <w:szCs w:val="24"/>
        </w:rPr>
        <w:t>005/2020</w:t>
      </w:r>
      <w:r w:rsidRPr="00712A54">
        <w:rPr>
          <w:sz w:val="24"/>
          <w:szCs w:val="24"/>
        </w:rPr>
        <w:t>, seus anexos e as propostas das empresas classificadas no certame.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z w:val="24"/>
          <w:szCs w:val="24"/>
        </w:rPr>
        <w:t xml:space="preserve">II </w:t>
      </w:r>
      <w:r w:rsidRPr="00712A54">
        <w:rPr>
          <w:b/>
          <w:sz w:val="24"/>
          <w:szCs w:val="24"/>
        </w:rPr>
        <w:noBreakHyphen/>
        <w:t xml:space="preserve"> </w:t>
      </w:r>
      <w:r w:rsidRPr="00712A54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A0F0C" w:rsidRPr="00712A54" w:rsidRDefault="002A0F0C" w:rsidP="002A0F0C">
      <w:pPr>
        <w:jc w:val="both"/>
        <w:rPr>
          <w:snapToGrid w:val="0"/>
          <w:sz w:val="24"/>
          <w:szCs w:val="24"/>
        </w:rPr>
      </w:pPr>
      <w:r w:rsidRPr="00712A54">
        <w:rPr>
          <w:b/>
          <w:snapToGrid w:val="0"/>
          <w:sz w:val="24"/>
          <w:szCs w:val="24"/>
        </w:rPr>
        <w:t>III</w:t>
      </w:r>
      <w:r w:rsidRPr="00712A54">
        <w:rPr>
          <w:b/>
          <w:snapToGrid w:val="0"/>
          <w:sz w:val="24"/>
          <w:szCs w:val="24"/>
        </w:rPr>
        <w:noBreakHyphen/>
      </w:r>
      <w:r w:rsidRPr="00712A54">
        <w:rPr>
          <w:snapToGrid w:val="0"/>
          <w:sz w:val="24"/>
          <w:szCs w:val="24"/>
        </w:rPr>
        <w:t xml:space="preserve"> Os casos omissos serão resolvidos de acordo com o </w:t>
      </w:r>
      <w:r w:rsidRPr="00712A54">
        <w:rPr>
          <w:sz w:val="24"/>
          <w:szCs w:val="24"/>
        </w:rPr>
        <w:t>Decreto Municipal n° 991 de 2.014</w:t>
      </w:r>
      <w:r w:rsidRPr="00712A54">
        <w:rPr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12A54">
        <w:rPr>
          <w:snapToGrid w:val="0"/>
          <w:sz w:val="24"/>
          <w:szCs w:val="24"/>
        </w:rPr>
        <w:t>sua</w:t>
      </w:r>
      <w:proofErr w:type="spellEnd"/>
      <w:r w:rsidRPr="00712A54">
        <w:rPr>
          <w:snapToGrid w:val="0"/>
          <w:sz w:val="24"/>
          <w:szCs w:val="24"/>
        </w:rPr>
        <w:t xml:space="preserve"> alterações, e demais normas aplicáveis. Subsidiariamente, aplicar</w:t>
      </w:r>
      <w:r w:rsidRPr="00712A54">
        <w:rPr>
          <w:snapToGrid w:val="0"/>
          <w:sz w:val="24"/>
          <w:szCs w:val="24"/>
        </w:rPr>
        <w:noBreakHyphen/>
        <w:t>se</w:t>
      </w:r>
      <w:r w:rsidRPr="00712A54">
        <w:rPr>
          <w:snapToGrid w:val="0"/>
          <w:sz w:val="24"/>
          <w:szCs w:val="24"/>
        </w:rPr>
        <w:noBreakHyphen/>
        <w:t>ão os princípios gerais de Direito.</w:t>
      </w:r>
    </w:p>
    <w:p w:rsidR="002A0F0C" w:rsidRPr="00712A54" w:rsidRDefault="002A0F0C" w:rsidP="002A0F0C">
      <w:pPr>
        <w:jc w:val="center"/>
        <w:rPr>
          <w:sz w:val="24"/>
          <w:szCs w:val="24"/>
        </w:rPr>
      </w:pPr>
      <w:r w:rsidRPr="00712A54">
        <w:rPr>
          <w:sz w:val="24"/>
          <w:szCs w:val="24"/>
        </w:rPr>
        <w:t>Conceição dos Ouro</w:t>
      </w:r>
      <w:r w:rsidR="006117EB">
        <w:rPr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 w:rsidR="006117EB">
        <w:rPr>
          <w:sz w:val="24"/>
          <w:szCs w:val="24"/>
        </w:rPr>
        <w:t xml:space="preserve">11 </w:t>
      </w:r>
      <w:r>
        <w:rPr>
          <w:sz w:val="24"/>
          <w:szCs w:val="24"/>
        </w:rPr>
        <w:t xml:space="preserve">de </w:t>
      </w:r>
      <w:r w:rsidR="006117EB">
        <w:rPr>
          <w:sz w:val="24"/>
          <w:szCs w:val="24"/>
        </w:rPr>
        <w:t xml:space="preserve">março </w:t>
      </w:r>
      <w:r>
        <w:rPr>
          <w:sz w:val="24"/>
          <w:szCs w:val="24"/>
        </w:rPr>
        <w:t>de 2.020</w:t>
      </w:r>
      <w:r w:rsidRPr="00712A54">
        <w:rPr>
          <w:sz w:val="24"/>
          <w:szCs w:val="24"/>
        </w:rPr>
        <w:t>.</w:t>
      </w:r>
    </w:p>
    <w:p w:rsidR="002A0F0C" w:rsidRDefault="002A0F0C" w:rsidP="002A0F0C">
      <w:pPr>
        <w:rPr>
          <w:sz w:val="24"/>
          <w:szCs w:val="24"/>
        </w:rPr>
      </w:pPr>
    </w:p>
    <w:p w:rsidR="006117EB" w:rsidRPr="00712A54" w:rsidRDefault="006117EB" w:rsidP="002A0F0C">
      <w:pPr>
        <w:rPr>
          <w:sz w:val="24"/>
          <w:szCs w:val="24"/>
        </w:rPr>
      </w:pPr>
    </w:p>
    <w:p w:rsidR="002A0F0C" w:rsidRPr="006117EB" w:rsidRDefault="002A0F0C" w:rsidP="002A0F0C">
      <w:pPr>
        <w:jc w:val="center"/>
        <w:rPr>
          <w:b/>
          <w:sz w:val="24"/>
          <w:szCs w:val="24"/>
        </w:rPr>
      </w:pPr>
      <w:r w:rsidRPr="006117EB">
        <w:rPr>
          <w:b/>
          <w:sz w:val="24"/>
          <w:szCs w:val="24"/>
        </w:rPr>
        <w:t xml:space="preserve">PREFEITURA MUNICIPAL DE CONCEIÇÃO DOS OUROS- </w:t>
      </w:r>
      <w:r w:rsidR="006117EB" w:rsidRPr="006117EB">
        <w:rPr>
          <w:b/>
          <w:sz w:val="24"/>
          <w:szCs w:val="24"/>
        </w:rPr>
        <w:t>MG</w:t>
      </w:r>
    </w:p>
    <w:p w:rsidR="002A0F0C" w:rsidRPr="00712A54" w:rsidRDefault="002A0F0C" w:rsidP="002A0F0C">
      <w:pPr>
        <w:jc w:val="center"/>
        <w:rPr>
          <w:sz w:val="24"/>
          <w:szCs w:val="24"/>
        </w:rPr>
      </w:pPr>
      <w:r w:rsidRPr="00712A54">
        <w:rPr>
          <w:sz w:val="24"/>
          <w:szCs w:val="24"/>
        </w:rPr>
        <w:t>MAURÍCIO EUCLIDES VIANA- PREFEITO MUNICIPAL</w:t>
      </w:r>
    </w:p>
    <w:p w:rsidR="002A0F0C" w:rsidRDefault="006117EB" w:rsidP="002A0F0C">
      <w:pPr>
        <w:jc w:val="center"/>
        <w:rPr>
          <w:sz w:val="24"/>
          <w:szCs w:val="24"/>
        </w:rPr>
      </w:pPr>
      <w:r w:rsidRPr="00712A54">
        <w:rPr>
          <w:sz w:val="24"/>
          <w:szCs w:val="24"/>
        </w:rPr>
        <w:t>CONTRATANTE</w:t>
      </w:r>
    </w:p>
    <w:p w:rsidR="006117EB" w:rsidRDefault="006117EB" w:rsidP="002A0F0C">
      <w:pPr>
        <w:jc w:val="center"/>
        <w:rPr>
          <w:sz w:val="24"/>
          <w:szCs w:val="24"/>
        </w:rPr>
      </w:pPr>
    </w:p>
    <w:p w:rsidR="006117EB" w:rsidRPr="006117EB" w:rsidRDefault="006117EB" w:rsidP="002A0F0C">
      <w:pPr>
        <w:jc w:val="center"/>
        <w:rPr>
          <w:b/>
          <w:sz w:val="24"/>
          <w:szCs w:val="24"/>
        </w:rPr>
      </w:pPr>
    </w:p>
    <w:p w:rsidR="006117EB" w:rsidRPr="006117EB" w:rsidRDefault="006117EB" w:rsidP="002A0F0C">
      <w:pPr>
        <w:jc w:val="center"/>
        <w:rPr>
          <w:b/>
          <w:sz w:val="24"/>
          <w:szCs w:val="24"/>
        </w:rPr>
      </w:pPr>
      <w:r w:rsidRPr="006117EB">
        <w:rPr>
          <w:b/>
          <w:sz w:val="24"/>
          <w:szCs w:val="24"/>
        </w:rPr>
        <w:t xml:space="preserve">FUSAO DERIVADOS DE PETROLEO LTDA </w:t>
      </w:r>
    </w:p>
    <w:p w:rsidR="002A0F0C" w:rsidRPr="00712A54" w:rsidRDefault="006117EB" w:rsidP="002A0F0C">
      <w:pPr>
        <w:jc w:val="center"/>
        <w:rPr>
          <w:sz w:val="24"/>
          <w:szCs w:val="24"/>
        </w:rPr>
      </w:pPr>
      <w:r w:rsidRPr="006117EB">
        <w:rPr>
          <w:sz w:val="24"/>
          <w:szCs w:val="24"/>
        </w:rPr>
        <w:t xml:space="preserve">CNPJ: </w:t>
      </w:r>
      <w:r w:rsidRPr="006117EB">
        <w:rPr>
          <w:sz w:val="24"/>
          <w:szCs w:val="24"/>
        </w:rPr>
        <w:t>05.338.747/0001-78</w:t>
      </w:r>
    </w:p>
    <w:p w:rsidR="002A0F0C" w:rsidRDefault="002A0F0C" w:rsidP="002A0F0C">
      <w:pPr>
        <w:jc w:val="center"/>
        <w:rPr>
          <w:sz w:val="24"/>
          <w:szCs w:val="24"/>
        </w:rPr>
      </w:pPr>
      <w:r w:rsidRPr="00712A54">
        <w:rPr>
          <w:sz w:val="24"/>
          <w:szCs w:val="24"/>
        </w:rPr>
        <w:t>CONTRATADA</w:t>
      </w:r>
    </w:p>
    <w:p w:rsidR="006117EB" w:rsidRPr="00712A54" w:rsidRDefault="006117EB" w:rsidP="002A0F0C">
      <w:pPr>
        <w:jc w:val="center"/>
        <w:rPr>
          <w:sz w:val="24"/>
          <w:szCs w:val="24"/>
        </w:rPr>
      </w:pPr>
    </w:p>
    <w:p w:rsidR="002A0F0C" w:rsidRPr="00712A54" w:rsidRDefault="006117EB" w:rsidP="002A0F0C">
      <w:pPr>
        <w:rPr>
          <w:sz w:val="24"/>
          <w:szCs w:val="24"/>
        </w:rPr>
      </w:pPr>
      <w:r>
        <w:rPr>
          <w:sz w:val="24"/>
          <w:szCs w:val="24"/>
        </w:rPr>
        <w:t>Testemunha</w:t>
      </w:r>
      <w:r w:rsidR="002A0F0C" w:rsidRPr="00712A54">
        <w:rPr>
          <w:sz w:val="24"/>
          <w:szCs w:val="24"/>
        </w:rPr>
        <w:t xml:space="preserve">: _____________________________       _____________________________  </w:t>
      </w:r>
    </w:p>
    <w:p w:rsidR="002A0F0C" w:rsidRPr="00712A54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Pr="00712A54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Pr="00712A54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117EB" w:rsidRDefault="006117EB" w:rsidP="006117EB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117EB" w:rsidRDefault="006117EB" w:rsidP="006117EB">
      <w:pPr>
        <w:jc w:val="center"/>
        <w:rPr>
          <w:b/>
          <w:sz w:val="22"/>
          <w:szCs w:val="22"/>
          <w:lang w:eastAsia="x-none"/>
        </w:rPr>
      </w:pPr>
      <w:r w:rsidRPr="00A67432">
        <w:rPr>
          <w:b/>
          <w:sz w:val="22"/>
          <w:szCs w:val="22"/>
          <w:lang w:eastAsia="x-none"/>
        </w:rPr>
        <w:t>ANEXO I</w:t>
      </w:r>
    </w:p>
    <w:p w:rsidR="006117EB" w:rsidRPr="00A67432" w:rsidRDefault="006117EB" w:rsidP="006117EB">
      <w:pPr>
        <w:jc w:val="center"/>
        <w:rPr>
          <w:b/>
          <w:sz w:val="22"/>
          <w:szCs w:val="22"/>
          <w:lang w:eastAsia="x-none"/>
        </w:rPr>
      </w:pPr>
    </w:p>
    <w:p w:rsidR="006117EB" w:rsidRPr="00A67432" w:rsidRDefault="006117EB" w:rsidP="006117EB">
      <w:pPr>
        <w:jc w:val="center"/>
        <w:rPr>
          <w:sz w:val="22"/>
          <w:szCs w:val="22"/>
          <w:lang w:eastAsia="x-none"/>
        </w:rPr>
      </w:pPr>
      <w:r w:rsidRPr="00A67432">
        <w:rPr>
          <w:sz w:val="22"/>
          <w:szCs w:val="22"/>
          <w:lang w:val="x-none" w:eastAsia="x-none"/>
        </w:rPr>
        <w:t xml:space="preserve">ATA DE REGISTRO DE PREÇOS  </w:t>
      </w:r>
      <w:r w:rsidRPr="00A67432">
        <w:rPr>
          <w:sz w:val="22"/>
          <w:szCs w:val="22"/>
          <w:lang w:eastAsia="x-none"/>
        </w:rPr>
        <w:t xml:space="preserve">Nº </w:t>
      </w:r>
      <w:r>
        <w:rPr>
          <w:sz w:val="22"/>
          <w:szCs w:val="22"/>
          <w:lang w:eastAsia="x-none"/>
        </w:rPr>
        <w:t>0</w:t>
      </w:r>
      <w:r>
        <w:rPr>
          <w:sz w:val="22"/>
          <w:szCs w:val="22"/>
          <w:lang w:eastAsia="x-none"/>
        </w:rPr>
        <w:t>23</w:t>
      </w:r>
      <w:r>
        <w:rPr>
          <w:sz w:val="22"/>
          <w:szCs w:val="22"/>
          <w:lang w:eastAsia="x-none"/>
        </w:rPr>
        <w:t>/2020</w:t>
      </w:r>
    </w:p>
    <w:p w:rsidR="006117EB" w:rsidRDefault="006117EB" w:rsidP="006117EB">
      <w:pPr>
        <w:jc w:val="center"/>
        <w:rPr>
          <w:sz w:val="22"/>
          <w:szCs w:val="22"/>
          <w:lang w:eastAsia="x-none"/>
        </w:rPr>
      </w:pPr>
      <w:proofErr w:type="spellStart"/>
      <w:r w:rsidRPr="00A67432">
        <w:rPr>
          <w:sz w:val="22"/>
          <w:szCs w:val="22"/>
          <w:lang w:val="x-none" w:eastAsia="x-none"/>
        </w:rPr>
        <w:t>Ref</w:t>
      </w:r>
      <w:proofErr w:type="spellEnd"/>
      <w:r w:rsidRPr="00A67432">
        <w:rPr>
          <w:sz w:val="22"/>
          <w:szCs w:val="22"/>
          <w:lang w:val="x-none" w:eastAsia="x-none"/>
        </w:rPr>
        <w:t xml:space="preserve">: Pregão Presencial </w:t>
      </w:r>
      <w:r w:rsidRPr="00A67432">
        <w:rPr>
          <w:sz w:val="22"/>
          <w:szCs w:val="22"/>
          <w:lang w:eastAsia="x-none"/>
        </w:rPr>
        <w:t xml:space="preserve"> Sistema de Registro de Preços Nº </w:t>
      </w:r>
      <w:r>
        <w:rPr>
          <w:sz w:val="22"/>
          <w:szCs w:val="22"/>
          <w:lang w:eastAsia="x-none"/>
        </w:rPr>
        <w:t>00</w:t>
      </w:r>
      <w:r>
        <w:rPr>
          <w:sz w:val="22"/>
          <w:szCs w:val="22"/>
          <w:lang w:eastAsia="x-none"/>
        </w:rPr>
        <w:t>5</w:t>
      </w:r>
      <w:r>
        <w:rPr>
          <w:sz w:val="22"/>
          <w:szCs w:val="22"/>
          <w:lang w:eastAsia="x-none"/>
        </w:rPr>
        <w:t>/2020</w:t>
      </w:r>
    </w:p>
    <w:p w:rsidR="006117EB" w:rsidRPr="00A67432" w:rsidRDefault="006117EB" w:rsidP="006117EB">
      <w:pPr>
        <w:jc w:val="center"/>
        <w:rPr>
          <w:sz w:val="22"/>
          <w:szCs w:val="22"/>
          <w:lang w:eastAsia="x-none"/>
        </w:rPr>
      </w:pPr>
    </w:p>
    <w:p w:rsidR="006117EB" w:rsidRDefault="006117EB" w:rsidP="006117EB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EMPRESA DETENTORA:</w:t>
      </w:r>
    </w:p>
    <w:p w:rsidR="006117EB" w:rsidRPr="00A67432" w:rsidRDefault="006117EB" w:rsidP="006117EB">
      <w:pPr>
        <w:jc w:val="center"/>
        <w:rPr>
          <w:sz w:val="22"/>
          <w:szCs w:val="22"/>
        </w:rPr>
      </w:pPr>
    </w:p>
    <w:p w:rsidR="006117EB" w:rsidRPr="006117EB" w:rsidRDefault="006117EB" w:rsidP="006117EB">
      <w:pPr>
        <w:jc w:val="center"/>
        <w:rPr>
          <w:b/>
          <w:sz w:val="24"/>
          <w:szCs w:val="24"/>
        </w:rPr>
      </w:pPr>
      <w:r w:rsidRPr="006117EB">
        <w:rPr>
          <w:b/>
          <w:sz w:val="24"/>
          <w:szCs w:val="24"/>
        </w:rPr>
        <w:t xml:space="preserve">FUSAO DERIVADOS DE PETROLEO LTDA </w:t>
      </w:r>
    </w:p>
    <w:p w:rsidR="006117EB" w:rsidRPr="00712A54" w:rsidRDefault="006117EB" w:rsidP="006117EB">
      <w:pPr>
        <w:jc w:val="center"/>
        <w:rPr>
          <w:sz w:val="24"/>
          <w:szCs w:val="24"/>
        </w:rPr>
      </w:pPr>
      <w:r w:rsidRPr="006117EB">
        <w:rPr>
          <w:sz w:val="24"/>
          <w:szCs w:val="24"/>
        </w:rPr>
        <w:t>CNPJ: 05.338.747/0001-78</w:t>
      </w:r>
    </w:p>
    <w:p w:rsidR="006117EB" w:rsidRDefault="006117EB" w:rsidP="006117EB">
      <w:pPr>
        <w:jc w:val="center"/>
        <w:rPr>
          <w:sz w:val="24"/>
          <w:szCs w:val="24"/>
        </w:rPr>
      </w:pPr>
    </w:p>
    <w:p w:rsidR="006117EB" w:rsidRDefault="006117EB" w:rsidP="006117EB">
      <w:pPr>
        <w:jc w:val="center"/>
        <w:rPr>
          <w:sz w:val="22"/>
          <w:szCs w:val="22"/>
          <w:lang w:val="x-none" w:eastAsia="x-none"/>
        </w:rPr>
      </w:pPr>
      <w:r w:rsidRPr="00A67432">
        <w:rPr>
          <w:sz w:val="22"/>
          <w:szCs w:val="22"/>
          <w:lang w:val="x-none" w:eastAsia="x-none"/>
        </w:rPr>
        <w:t>PREÇOS REGISTRADOS PARA:</w:t>
      </w:r>
    </w:p>
    <w:p w:rsidR="006117EB" w:rsidRDefault="006117EB" w:rsidP="006117EB">
      <w:pPr>
        <w:jc w:val="center"/>
        <w:rPr>
          <w:sz w:val="22"/>
          <w:szCs w:val="22"/>
          <w:lang w:val="x-none" w:eastAsia="x-none"/>
        </w:rPr>
      </w:pPr>
    </w:p>
    <w:p w:rsidR="006117EB" w:rsidRPr="00A67432" w:rsidRDefault="006117EB" w:rsidP="006117EB">
      <w:pPr>
        <w:jc w:val="center"/>
        <w:rPr>
          <w:sz w:val="22"/>
          <w:szCs w:val="22"/>
          <w:lang w:val="x-none" w:eastAsia="x-none"/>
        </w:rPr>
      </w:pPr>
    </w:p>
    <w:p w:rsidR="006117EB" w:rsidRPr="00CB5005" w:rsidRDefault="006117EB" w:rsidP="006117EB">
      <w:pPr>
        <w:jc w:val="center"/>
        <w:rPr>
          <w:b/>
          <w:sz w:val="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5845"/>
        <w:gridCol w:w="1667"/>
        <w:gridCol w:w="296"/>
        <w:gridCol w:w="1621"/>
        <w:gridCol w:w="296"/>
      </w:tblGrid>
      <w:tr w:rsidR="006117EB" w:rsidRPr="006117EB" w:rsidTr="006117EB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right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Credor:</w:t>
            </w:r>
            <w:r w:rsidRPr="006117EB">
              <w:rPr>
                <w:sz w:val="18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sz w:val="18"/>
                <w:szCs w:val="22"/>
              </w:rPr>
              <w:t>  </w:t>
            </w:r>
            <w:r w:rsidRPr="006117EB">
              <w:rPr>
                <w:b/>
                <w:bCs/>
                <w:sz w:val="18"/>
                <w:szCs w:val="22"/>
              </w:rPr>
              <w:t>04232 - FUSAO DERIVADOS DE PETROLEO LTDA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right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Habilitado:</w:t>
            </w:r>
            <w:r w:rsidRPr="006117EB">
              <w:rPr>
                <w:sz w:val="18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sz w:val="18"/>
                <w:szCs w:val="22"/>
              </w:rPr>
              <w:t>  </w:t>
            </w:r>
            <w:r w:rsidRPr="006117EB">
              <w:rPr>
                <w:b/>
                <w:bCs/>
                <w:sz w:val="18"/>
                <w:szCs w:val="22"/>
              </w:rPr>
              <w:t>S</w:t>
            </w:r>
            <w:r w:rsidRPr="006117EB">
              <w:rPr>
                <w:sz w:val="18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right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Vencedor:</w:t>
            </w:r>
            <w:r w:rsidRPr="006117EB">
              <w:rPr>
                <w:sz w:val="18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sz w:val="18"/>
                <w:szCs w:val="22"/>
              </w:rPr>
              <w:t>  </w:t>
            </w:r>
            <w:r w:rsidRPr="006117EB">
              <w:rPr>
                <w:b/>
                <w:bCs/>
                <w:sz w:val="18"/>
                <w:szCs w:val="22"/>
              </w:rPr>
              <w:t>S</w:t>
            </w:r>
            <w:r w:rsidRPr="006117EB">
              <w:rPr>
                <w:sz w:val="18"/>
                <w:szCs w:val="22"/>
              </w:rPr>
              <w:t>  </w:t>
            </w:r>
          </w:p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6117EB" w:rsidRPr="006117EB" w:rsidRDefault="006117EB" w:rsidP="006117EB">
      <w:pPr>
        <w:rPr>
          <w:vanish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503"/>
        <w:gridCol w:w="4892"/>
        <w:gridCol w:w="817"/>
        <w:gridCol w:w="817"/>
        <w:gridCol w:w="817"/>
        <w:gridCol w:w="817"/>
        <w:gridCol w:w="817"/>
        <w:gridCol w:w="405"/>
      </w:tblGrid>
      <w:tr w:rsidR="006117EB" w:rsidRPr="006117EB" w:rsidTr="006117EB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spacing w:before="100" w:beforeAutospacing="1" w:after="100" w:afterAutospacing="1"/>
              <w:jc w:val="center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spacing w:before="100" w:beforeAutospacing="1" w:after="100" w:afterAutospacing="1"/>
              <w:jc w:val="center"/>
              <w:rPr>
                <w:szCs w:val="24"/>
              </w:rPr>
            </w:pPr>
            <w:proofErr w:type="spellStart"/>
            <w:r w:rsidRPr="006117EB">
              <w:rPr>
                <w:b/>
                <w:bCs/>
                <w:sz w:val="18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spacing w:before="100" w:beforeAutospacing="1" w:after="100" w:afterAutospacing="1"/>
              <w:jc w:val="center"/>
              <w:rPr>
                <w:szCs w:val="24"/>
              </w:rPr>
            </w:pPr>
            <w:proofErr w:type="spellStart"/>
            <w:r w:rsidRPr="006117EB">
              <w:rPr>
                <w:b/>
                <w:bCs/>
                <w:sz w:val="18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spacing w:before="100" w:beforeAutospacing="1" w:after="100" w:afterAutospacing="1"/>
              <w:jc w:val="center"/>
              <w:rPr>
                <w:szCs w:val="24"/>
              </w:rPr>
            </w:pPr>
            <w:proofErr w:type="spellStart"/>
            <w:r w:rsidRPr="006117EB">
              <w:rPr>
                <w:b/>
                <w:bCs/>
                <w:sz w:val="18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proofErr w:type="spellStart"/>
            <w:r w:rsidRPr="006117EB">
              <w:rPr>
                <w:sz w:val="18"/>
                <w:szCs w:val="22"/>
              </w:rPr>
              <w:t>Preco</w:t>
            </w:r>
            <w:proofErr w:type="spellEnd"/>
            <w:r w:rsidRPr="006117EB">
              <w:rPr>
                <w:szCs w:val="24"/>
              </w:rPr>
              <w:t xml:space="preserve"> </w:t>
            </w:r>
          </w:p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proofErr w:type="spellStart"/>
            <w:r w:rsidRPr="006117EB">
              <w:rPr>
                <w:b/>
                <w:bCs/>
                <w:sz w:val="18"/>
                <w:szCs w:val="22"/>
              </w:rPr>
              <w:t>Venc</w:t>
            </w:r>
            <w:proofErr w:type="spellEnd"/>
          </w:p>
        </w:tc>
      </w:tr>
    </w:tbl>
    <w:p w:rsidR="006117EB" w:rsidRPr="006117EB" w:rsidRDefault="006117EB" w:rsidP="006117EB">
      <w:pPr>
        <w:rPr>
          <w:vanish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515"/>
        <w:gridCol w:w="4900"/>
        <w:gridCol w:w="826"/>
        <w:gridCol w:w="826"/>
        <w:gridCol w:w="826"/>
        <w:gridCol w:w="826"/>
        <w:gridCol w:w="915"/>
        <w:gridCol w:w="304"/>
      </w:tblGrid>
      <w:tr w:rsidR="006117EB" w:rsidRPr="006117EB" w:rsidTr="006117EB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szCs w:val="24"/>
              </w:rPr>
              <w:t>00000044777-ÓLEO DIESEL S10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250000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3,63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907.500,00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center"/>
              <w:rPr>
                <w:szCs w:val="24"/>
              </w:rPr>
            </w:pPr>
            <w:r w:rsidRPr="006117EB">
              <w:rPr>
                <w:szCs w:val="24"/>
              </w:rPr>
              <w:t>S</w:t>
            </w:r>
          </w:p>
        </w:tc>
      </w:tr>
    </w:tbl>
    <w:p w:rsidR="006117EB" w:rsidRPr="006117EB" w:rsidRDefault="006117EB" w:rsidP="006117EB">
      <w:pPr>
        <w:rPr>
          <w:vanish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6117EB" w:rsidRPr="006117EB" w:rsidTr="006117EB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117EB" w:rsidRPr="006117EB" w:rsidRDefault="006117EB" w:rsidP="006117EB">
            <w:pPr>
              <w:rPr>
                <w:szCs w:val="24"/>
              </w:rPr>
            </w:pPr>
            <w:r w:rsidRPr="006117EB">
              <w:rPr>
                <w:b/>
                <w:bCs/>
                <w:sz w:val="18"/>
                <w:szCs w:val="22"/>
              </w:rPr>
              <w:t>TOTAL CREDOR:  </w:t>
            </w:r>
            <w:r w:rsidRPr="006117EB">
              <w:rPr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17EB" w:rsidRPr="006117EB" w:rsidRDefault="006117EB" w:rsidP="006117EB">
            <w:pPr>
              <w:jc w:val="right"/>
              <w:rPr>
                <w:szCs w:val="24"/>
              </w:rPr>
            </w:pPr>
            <w:r w:rsidRPr="006117EB">
              <w:rPr>
                <w:b/>
                <w:bCs/>
                <w:szCs w:val="24"/>
              </w:rPr>
              <w:t>907.500,00  </w:t>
            </w:r>
          </w:p>
        </w:tc>
      </w:tr>
    </w:tbl>
    <w:p w:rsidR="006117EB" w:rsidRDefault="006117EB" w:rsidP="006117EB">
      <w:pPr>
        <w:jc w:val="center"/>
        <w:rPr>
          <w:b/>
          <w:sz w:val="22"/>
          <w:szCs w:val="22"/>
        </w:rPr>
      </w:pPr>
    </w:p>
    <w:p w:rsidR="006117EB" w:rsidRDefault="006117EB" w:rsidP="006117EB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6117EB" w:rsidRPr="00A67432" w:rsidRDefault="006117EB" w:rsidP="006117EB">
      <w:pPr>
        <w:jc w:val="center"/>
        <w:rPr>
          <w:b/>
          <w:sz w:val="22"/>
          <w:szCs w:val="22"/>
        </w:rPr>
      </w:pPr>
    </w:p>
    <w:p w:rsidR="006117EB" w:rsidRPr="00A67432" w:rsidRDefault="006117EB" w:rsidP="006117EB">
      <w:pPr>
        <w:jc w:val="center"/>
        <w:rPr>
          <w:b/>
          <w:sz w:val="22"/>
          <w:szCs w:val="22"/>
        </w:rPr>
      </w:pPr>
    </w:p>
    <w:p w:rsidR="006117EB" w:rsidRPr="00A67432" w:rsidRDefault="006117EB" w:rsidP="006117EB">
      <w:pPr>
        <w:jc w:val="center"/>
        <w:rPr>
          <w:b/>
          <w:sz w:val="22"/>
          <w:szCs w:val="22"/>
        </w:rPr>
      </w:pPr>
      <w:r w:rsidRPr="00A67432">
        <w:rPr>
          <w:b/>
          <w:sz w:val="22"/>
          <w:szCs w:val="22"/>
        </w:rPr>
        <w:t>PREFEITURA MUNICIPAL DE CONCEIÇÃO DOS OUROS- MG</w:t>
      </w:r>
    </w:p>
    <w:p w:rsidR="006117EB" w:rsidRPr="00A67432" w:rsidRDefault="006117EB" w:rsidP="006117EB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MAURÍCIO EUCLIDES VIANA- PREFEITO MUNICIPAL</w:t>
      </w:r>
    </w:p>
    <w:p w:rsidR="006117EB" w:rsidRDefault="006117EB" w:rsidP="006117EB">
      <w:pPr>
        <w:rPr>
          <w:sz w:val="22"/>
          <w:szCs w:val="22"/>
        </w:rPr>
      </w:pPr>
    </w:p>
    <w:p w:rsidR="006117EB" w:rsidRPr="00A67432" w:rsidRDefault="006117EB" w:rsidP="006117EB">
      <w:pPr>
        <w:rPr>
          <w:sz w:val="22"/>
          <w:szCs w:val="22"/>
        </w:rPr>
      </w:pPr>
    </w:p>
    <w:p w:rsidR="006117EB" w:rsidRDefault="006117EB" w:rsidP="006117EB">
      <w:pPr>
        <w:rPr>
          <w:sz w:val="22"/>
          <w:szCs w:val="22"/>
        </w:rPr>
      </w:pPr>
    </w:p>
    <w:p w:rsidR="006117EB" w:rsidRDefault="006117EB" w:rsidP="006117EB">
      <w:pPr>
        <w:rPr>
          <w:sz w:val="22"/>
          <w:szCs w:val="22"/>
        </w:rPr>
      </w:pPr>
    </w:p>
    <w:p w:rsidR="006117EB" w:rsidRPr="00A67432" w:rsidRDefault="006117EB" w:rsidP="006117EB">
      <w:pPr>
        <w:rPr>
          <w:sz w:val="22"/>
          <w:szCs w:val="22"/>
        </w:rPr>
      </w:pPr>
    </w:p>
    <w:p w:rsidR="006117EB" w:rsidRPr="006117EB" w:rsidRDefault="006117EB" w:rsidP="006117EB">
      <w:pPr>
        <w:jc w:val="center"/>
        <w:rPr>
          <w:b/>
          <w:sz w:val="24"/>
          <w:szCs w:val="24"/>
        </w:rPr>
      </w:pPr>
      <w:r w:rsidRPr="006117EB">
        <w:rPr>
          <w:b/>
          <w:sz w:val="24"/>
          <w:szCs w:val="24"/>
        </w:rPr>
        <w:t xml:space="preserve">FUSAO DERIVADOS DE PETROLEO LTDA </w:t>
      </w:r>
    </w:p>
    <w:p w:rsidR="006117EB" w:rsidRPr="00712A54" w:rsidRDefault="006117EB" w:rsidP="006117EB">
      <w:pPr>
        <w:jc w:val="center"/>
        <w:rPr>
          <w:sz w:val="24"/>
          <w:szCs w:val="24"/>
        </w:rPr>
      </w:pPr>
      <w:r w:rsidRPr="006117EB">
        <w:rPr>
          <w:sz w:val="24"/>
          <w:szCs w:val="24"/>
        </w:rPr>
        <w:t>CNPJ: 05.338.747/0001-78</w:t>
      </w:r>
    </w:p>
    <w:p w:rsidR="006117EB" w:rsidRPr="00896371" w:rsidRDefault="006117EB" w:rsidP="006117EB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117EB" w:rsidRPr="00896371" w:rsidRDefault="006117EB" w:rsidP="006117EB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117EB" w:rsidRPr="00896371" w:rsidRDefault="006117EB" w:rsidP="006117EB">
      <w:pPr>
        <w:pStyle w:val="WW-NormalWeb"/>
        <w:spacing w:before="0" w:after="0" w:line="200" w:lineRule="atLeast"/>
        <w:rPr>
          <w:b/>
          <w:bCs/>
        </w:rPr>
      </w:pPr>
    </w:p>
    <w:p w:rsidR="006117EB" w:rsidRPr="00896371" w:rsidRDefault="006117EB" w:rsidP="006117EB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6117EB">
      <w:pPr>
        <w:pStyle w:val="WW-NormalWeb"/>
        <w:spacing w:before="0" w:after="0" w:line="200" w:lineRule="atLeast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A0F0C" w:rsidRDefault="002A0F0C" w:rsidP="002A0F0C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7E4219" w:rsidRDefault="007E4219"/>
    <w:sectPr w:rsidR="007E4219" w:rsidSect="002A0F0C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F3B" w:rsidRDefault="00656F3B" w:rsidP="002A0F0C">
      <w:r>
        <w:separator/>
      </w:r>
    </w:p>
  </w:endnote>
  <w:endnote w:type="continuationSeparator" w:id="0">
    <w:p w:rsidR="00656F3B" w:rsidRDefault="00656F3B" w:rsidP="002A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F3B" w:rsidRDefault="00656F3B" w:rsidP="002A0F0C">
      <w:r>
        <w:separator/>
      </w:r>
    </w:p>
  </w:footnote>
  <w:footnote w:type="continuationSeparator" w:id="0">
    <w:p w:rsidR="00656F3B" w:rsidRDefault="00656F3B" w:rsidP="002A0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F0C" w:rsidRDefault="002A0F0C" w:rsidP="002A0F0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A0F0C" w:rsidRPr="00F81C4C" w:rsidRDefault="002A0F0C" w:rsidP="002A0F0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2A0F0C" w:rsidRPr="00F81C4C" w:rsidRDefault="002A0F0C" w:rsidP="002A0F0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2A0F0C" w:rsidRPr="00F81C4C" w:rsidRDefault="002A0F0C" w:rsidP="002A0F0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2A0F0C" w:rsidRDefault="002A0F0C" w:rsidP="002A0F0C">
    <w:pPr>
      <w:pStyle w:val="Cabealho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2A0F0C" w:rsidRDefault="002A0F0C" w:rsidP="002A0F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F0C"/>
    <w:rsid w:val="002A0F0C"/>
    <w:rsid w:val="006117EB"/>
    <w:rsid w:val="00656F3B"/>
    <w:rsid w:val="007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68DE6E-927A-49B5-BB8B-C047E47C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A0F0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A0F0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2A0F0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A0F0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A0F0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A0F0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A0F0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2A0F0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2A0F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A0F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0F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0F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0F0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2A0F0C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2A0F0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117E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2114</Words>
  <Characters>11420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2020-03-17T13:37:00Z</dcterms:created>
  <dcterms:modified xsi:type="dcterms:W3CDTF">2020-03-17T14:04:00Z</dcterms:modified>
</cp:coreProperties>
</file>