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6DF" w:rsidRPr="005146DF" w:rsidRDefault="005146DF" w:rsidP="005146D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5146DF" w:rsidRPr="005146DF" w:rsidRDefault="005146DF" w:rsidP="005146D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sz w:val="20"/>
        </w:rPr>
        <w:t> </w:t>
      </w:r>
    </w:p>
    <w:p w:rsidR="005146DF" w:rsidRPr="005146DF" w:rsidRDefault="005146DF" w:rsidP="005146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sz w:val="20"/>
        </w:rPr>
        <w:t> </w:t>
      </w:r>
    </w:p>
    <w:p w:rsidR="005146DF" w:rsidRPr="005146DF" w:rsidRDefault="005146DF" w:rsidP="005146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sz w:val="20"/>
        </w:rPr>
        <w:t xml:space="preserve">AQUISIÇÃO DE: </w:t>
      </w:r>
      <w:r w:rsidRPr="005146DF">
        <w:rPr>
          <w:rFonts w:ascii="Arial" w:eastAsia="Times New Roman" w:hAnsi="Arial" w:cs="Arial"/>
          <w:b/>
          <w:bCs/>
          <w:sz w:val="20"/>
        </w:rPr>
        <w:t>CONTRATAÇÃO DE MÉDICO ESPECIALISTA EM MEDICINA DO TRABALHO.</w:t>
      </w:r>
    </w:p>
    <w:p w:rsidR="005146DF" w:rsidRPr="005146DF" w:rsidRDefault="005146DF" w:rsidP="005146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sz w:val="20"/>
        </w:rPr>
        <w:t> </w:t>
      </w:r>
    </w:p>
    <w:p w:rsidR="005146DF" w:rsidRDefault="005146DF" w:rsidP="005146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sz w:val="20"/>
        </w:rPr>
        <w:t>           </w:t>
      </w:r>
      <w:r>
        <w:rPr>
          <w:rFonts w:ascii="Arial" w:eastAsia="Times New Roman" w:hAnsi="Arial" w:cs="Arial"/>
          <w:color w:val="000000"/>
          <w:sz w:val="20"/>
        </w:rPr>
        <w:t>Às 10</w:t>
      </w:r>
      <w:r w:rsidRPr="0062500A">
        <w:rPr>
          <w:rFonts w:ascii="Arial" w:eastAsia="Times New Roman" w:hAnsi="Arial" w:cs="Arial"/>
          <w:color w:val="000000"/>
          <w:sz w:val="20"/>
        </w:rPr>
        <w:t xml:space="preserve">:00 horas do dia </w:t>
      </w:r>
      <w:r>
        <w:rPr>
          <w:rFonts w:ascii="Arial" w:eastAsia="Times New Roman" w:hAnsi="Arial" w:cs="Arial"/>
          <w:color w:val="000000"/>
          <w:sz w:val="20"/>
        </w:rPr>
        <w:t>03</w:t>
      </w:r>
      <w:r>
        <w:rPr>
          <w:rFonts w:ascii="Arial" w:eastAsia="Times New Roman" w:hAnsi="Arial" w:cs="Arial"/>
          <w:color w:val="000000"/>
          <w:sz w:val="20"/>
        </w:rPr>
        <w:t>/0</w:t>
      </w:r>
      <w:r>
        <w:rPr>
          <w:rFonts w:ascii="Arial" w:eastAsia="Times New Roman" w:hAnsi="Arial" w:cs="Arial"/>
          <w:color w:val="000000"/>
          <w:sz w:val="20"/>
        </w:rPr>
        <w:t>7</w:t>
      </w:r>
      <w:r w:rsidRPr="0062500A">
        <w:rPr>
          <w:rFonts w:ascii="Arial" w:eastAsia="Times New Roman" w:hAnsi="Arial" w:cs="Arial"/>
          <w:color w:val="000000"/>
          <w:sz w:val="20"/>
        </w:rPr>
        <w:t>/201</w:t>
      </w:r>
      <w:r>
        <w:rPr>
          <w:rFonts w:ascii="Arial" w:eastAsia="Times New Roman" w:hAnsi="Arial" w:cs="Arial"/>
          <w:color w:val="000000"/>
          <w:sz w:val="20"/>
        </w:rPr>
        <w:t>8</w:t>
      </w:r>
      <w:r w:rsidRPr="0062500A">
        <w:rPr>
          <w:rFonts w:ascii="Arial" w:eastAsia="Times New Roman" w:hAnsi="Arial" w:cs="Arial"/>
          <w:color w:val="000000"/>
          <w:sz w:val="20"/>
        </w:rPr>
        <w:t xml:space="preserve">, na sala de Licitações, na Prefeitura Municipal de Conceição dos Ouros, situada a Praça José Maria de Souza, nº 01, Centro, nesta cidade de Conceição dos Ouros, Minas Gerais, reuniu-se sob a presidência da Sra.: Daiane de Moraes, tendo como EQUIPE DE APOIO: Aline </w:t>
      </w:r>
      <w:proofErr w:type="spellStart"/>
      <w:r w:rsidRPr="0062500A">
        <w:rPr>
          <w:rFonts w:ascii="Arial" w:eastAsia="Times New Roman" w:hAnsi="Arial" w:cs="Arial"/>
          <w:color w:val="000000"/>
          <w:sz w:val="20"/>
        </w:rPr>
        <w:t>Gizeli</w:t>
      </w:r>
      <w:proofErr w:type="spellEnd"/>
      <w:r w:rsidRPr="0062500A">
        <w:rPr>
          <w:rFonts w:ascii="Arial" w:eastAsia="Times New Roman" w:hAnsi="Arial" w:cs="Arial"/>
          <w:color w:val="000000"/>
          <w:sz w:val="20"/>
        </w:rPr>
        <w:t xml:space="preserve"> Pereira e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62500A">
        <w:rPr>
          <w:rFonts w:ascii="Arial" w:eastAsia="Times New Roman" w:hAnsi="Arial" w:cs="Arial"/>
          <w:color w:val="000000"/>
          <w:sz w:val="20"/>
        </w:rPr>
        <w:t xml:space="preserve">, nomeados regularmente pela Portaria n.º </w:t>
      </w:r>
      <w:r w:rsidRPr="002111C3">
        <w:rPr>
          <w:rFonts w:ascii="Arial" w:eastAsia="Times New Roman" w:hAnsi="Arial" w:cs="Arial"/>
          <w:color w:val="000000"/>
          <w:sz w:val="20"/>
        </w:rPr>
        <w:t>238</w:t>
      </w:r>
      <w:r w:rsidRPr="002111C3">
        <w:rPr>
          <w:rFonts w:ascii="Arial" w:eastAsia="Times New Roman" w:hAnsi="Arial" w:cs="Arial"/>
          <w:bCs/>
          <w:sz w:val="20"/>
        </w:rPr>
        <w:t xml:space="preserve"> de 29/12/2017</w:t>
      </w:r>
      <w:r w:rsidRPr="0062500A">
        <w:rPr>
          <w:rFonts w:ascii="Arial" w:eastAsia="Times New Roman" w:hAnsi="Arial" w:cs="Arial"/>
          <w:color w:val="000000"/>
          <w:sz w:val="20"/>
        </w:rPr>
        <w:t>, para realização da sessão pública de Li</w:t>
      </w:r>
      <w:r>
        <w:rPr>
          <w:rFonts w:ascii="Arial" w:eastAsia="Times New Roman" w:hAnsi="Arial" w:cs="Arial"/>
          <w:color w:val="000000"/>
          <w:sz w:val="20"/>
        </w:rPr>
        <w:t xml:space="preserve">citação, modalidade pregão </w:t>
      </w:r>
      <w:r>
        <w:rPr>
          <w:rFonts w:ascii="Arial" w:eastAsia="Times New Roman" w:hAnsi="Arial" w:cs="Arial"/>
          <w:color w:val="000000"/>
          <w:sz w:val="20"/>
        </w:rPr>
        <w:t>nº: 30</w:t>
      </w:r>
      <w:r w:rsidRPr="0062500A">
        <w:rPr>
          <w:rFonts w:ascii="Arial" w:eastAsia="Times New Roman" w:hAnsi="Arial" w:cs="Arial"/>
          <w:color w:val="000000"/>
          <w:sz w:val="20"/>
        </w:rPr>
        <w:t>/201</w:t>
      </w:r>
      <w:r>
        <w:rPr>
          <w:rFonts w:ascii="Arial" w:eastAsia="Times New Roman" w:hAnsi="Arial" w:cs="Arial"/>
          <w:color w:val="000000"/>
          <w:sz w:val="20"/>
        </w:rPr>
        <w:t>8</w:t>
      </w:r>
      <w:r w:rsidRPr="0062500A">
        <w:rPr>
          <w:rFonts w:ascii="Arial" w:eastAsia="Times New Roman" w:hAnsi="Arial" w:cs="Arial"/>
          <w:color w:val="000000"/>
          <w:sz w:val="20"/>
        </w:rPr>
        <w:t xml:space="preserve">, processo administrativo nº: </w:t>
      </w:r>
      <w:r>
        <w:rPr>
          <w:rFonts w:ascii="Arial" w:eastAsia="Times New Roman" w:hAnsi="Arial" w:cs="Arial"/>
          <w:color w:val="000000"/>
          <w:sz w:val="20"/>
        </w:rPr>
        <w:t>73</w:t>
      </w:r>
      <w:r>
        <w:rPr>
          <w:rFonts w:ascii="Arial" w:eastAsia="Times New Roman" w:hAnsi="Arial" w:cs="Arial"/>
          <w:color w:val="000000"/>
          <w:sz w:val="20"/>
        </w:rPr>
        <w:t>/18 - que tem por objeto a</w:t>
      </w:r>
      <w:r w:rsidRPr="000B23F9">
        <w:rPr>
          <w:rFonts w:ascii="Arial" w:eastAsia="Times New Roman" w:hAnsi="Arial" w:cs="Arial"/>
          <w:b/>
          <w:bCs/>
          <w:sz w:val="20"/>
        </w:rPr>
        <w:t xml:space="preserve"> </w:t>
      </w:r>
      <w:r w:rsidRPr="009E2C50">
        <w:rPr>
          <w:rFonts w:ascii="Arial Narrow" w:hAnsi="Arial Narrow"/>
          <w:b/>
          <w:sz w:val="22"/>
          <w:szCs w:val="24"/>
        </w:rPr>
        <w:t xml:space="preserve">CONTRATAÇÃO DE EMPRESA PARA </w:t>
      </w:r>
      <w:r>
        <w:rPr>
          <w:rFonts w:ascii="Arial" w:hAnsi="Arial" w:cs="Arial"/>
          <w:b/>
          <w:bCs/>
          <w:sz w:val="20"/>
        </w:rPr>
        <w:t>CONTRATAÇÃO DE MÉDICO ESPECIALISTA EM MEDICINA DO TRABALHO</w:t>
      </w:r>
      <w:r w:rsidRPr="005146D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46DF" w:rsidRPr="005146DF" w:rsidRDefault="005146DF" w:rsidP="005146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5146DF" w:rsidRPr="005146DF" w:rsidTr="005146DF">
        <w:trPr>
          <w:tblCellSpacing w:w="0" w:type="dxa"/>
        </w:trPr>
        <w:tc>
          <w:tcPr>
            <w:tcW w:w="345" w:type="dxa"/>
            <w:vAlign w:val="center"/>
            <w:hideMark/>
          </w:tcPr>
          <w:p w:rsidR="005146DF" w:rsidRPr="005146DF" w:rsidRDefault="005146DF" w:rsidP="005146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5146DF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Contratação de Médico Especialista em Medicina do Trabalho.</w:t>
            </w:r>
          </w:p>
        </w:tc>
        <w:tc>
          <w:tcPr>
            <w:tcW w:w="360" w:type="dxa"/>
            <w:vAlign w:val="center"/>
            <w:hideMark/>
          </w:tcPr>
          <w:p w:rsidR="005146DF" w:rsidRPr="005146DF" w:rsidRDefault="005146DF" w:rsidP="005146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146DF" w:rsidRPr="005146DF" w:rsidRDefault="005146DF" w:rsidP="005146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46DF" w:rsidRPr="005146DF" w:rsidRDefault="005146DF" w:rsidP="005146D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b/>
          <w:bCs/>
          <w:sz w:val="20"/>
        </w:rPr>
        <w:t>CREDENCIAMENTO</w:t>
      </w:r>
    </w:p>
    <w:p w:rsidR="005146DF" w:rsidRPr="005146DF" w:rsidRDefault="005146DF" w:rsidP="005146D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46DF" w:rsidRPr="005146DF" w:rsidRDefault="005146DF" w:rsidP="005146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sz w:val="20"/>
        </w:rPr>
        <w:t> </w:t>
      </w:r>
      <w:r w:rsidRPr="005146DF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5146DF" w:rsidRPr="005146DF" w:rsidRDefault="005146DF" w:rsidP="005146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2"/>
        <w:gridCol w:w="2363"/>
        <w:gridCol w:w="2647"/>
        <w:gridCol w:w="2968"/>
      </w:tblGrid>
      <w:tr w:rsidR="005146DF" w:rsidRPr="005146DF" w:rsidTr="005146D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5146DF" w:rsidRPr="005146DF" w:rsidTr="005146D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MPJ SERVIÇOS MÉDICOS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06.014.137/0001-81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ANA PAULA CORREA RAFFOUL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046.774.846-27 - MG-12.545.912</w:t>
            </w:r>
          </w:p>
        </w:tc>
      </w:tr>
    </w:tbl>
    <w:p w:rsidR="005146DF" w:rsidRPr="005146DF" w:rsidRDefault="005146DF" w:rsidP="005146DF">
      <w:pPr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sz w:val="20"/>
          <w:lang w:val="pt-PT"/>
        </w:rPr>
        <w:t> </w:t>
      </w:r>
    </w:p>
    <w:p w:rsidR="005146DF" w:rsidRPr="005146DF" w:rsidRDefault="005146DF" w:rsidP="005146DF">
      <w:pPr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46DF" w:rsidRPr="00552F45" w:rsidRDefault="005146DF" w:rsidP="005146DF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552F45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5146DF" w:rsidRPr="00552F45" w:rsidRDefault="005146DF" w:rsidP="005146DF">
      <w:pPr>
        <w:spacing w:line="360" w:lineRule="auto"/>
        <w:jc w:val="both"/>
        <w:rPr>
          <w:rFonts w:ascii="Arial" w:eastAsia="Times New Roman" w:hAnsi="Arial" w:cs="Arial"/>
          <w:b/>
          <w:bCs/>
          <w:color w:val="000000"/>
          <w:sz w:val="22"/>
        </w:rPr>
      </w:pPr>
      <w:r w:rsidRPr="00552F45">
        <w:rPr>
          <w:rFonts w:ascii="Arial" w:eastAsia="Times New Roman" w:hAnsi="Arial" w:cs="Arial"/>
          <w:color w:val="000000"/>
          <w:sz w:val="20"/>
        </w:rPr>
        <w:tab/>
        <w:t>Iniciada a abertura dos envelopes de proposta comercial, verificou-se que as empresas apresentaram toda a documentação exigida dentro dos envelopes de proposta, sendo, portanto, CLASSIFICADAS para a próxima fase do processo.</w:t>
      </w:r>
    </w:p>
    <w:p w:rsidR="005146DF" w:rsidRPr="00C64F95" w:rsidRDefault="005146DF" w:rsidP="005146DF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C64F95">
        <w:rPr>
          <w:rFonts w:ascii="Arial" w:eastAsia="Times New Roman" w:hAnsi="Arial" w:cs="Arial"/>
          <w:b/>
          <w:bCs/>
          <w:sz w:val="22"/>
        </w:rPr>
        <w:t>FASE DE LANCES</w:t>
      </w:r>
    </w:p>
    <w:p w:rsidR="005146DF" w:rsidRPr="00552F45" w:rsidRDefault="005146DF" w:rsidP="005146DF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552F45">
        <w:rPr>
          <w:rFonts w:ascii="Arial" w:eastAsia="Times New Roman" w:hAnsi="Arial" w:cs="Arial"/>
          <w:b/>
          <w:bCs/>
          <w:sz w:val="20"/>
        </w:rPr>
        <w:t> </w:t>
      </w:r>
    </w:p>
    <w:p w:rsidR="005146DF" w:rsidRPr="00552F45" w:rsidRDefault="005146DF" w:rsidP="005146DF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 w:rsidRPr="00552F45">
        <w:rPr>
          <w:rFonts w:ascii="Arial" w:eastAsia="Times New Roman" w:hAnsi="Arial" w:cs="Arial"/>
          <w:color w:val="000000"/>
          <w:sz w:val="20"/>
        </w:rPr>
        <w:tab/>
        <w:t>Vários lances foram ofertados entre as empresas participantes. Em seguida, foi procedida a abertura do envelope de documentação. Os documentos de habilitação examinados e as propostas dos credenciados foram rubricados pelo Pregoeiro e pelos membros da Equipe de Apoio e colocados à disposição dos Licitantes para exame e rubrica, verificando que as mesmas apresentaram toda a documentação exigida no edital, portanto HABILITADAS. </w:t>
      </w:r>
    </w:p>
    <w:p w:rsidR="005146DF" w:rsidRPr="005146DF" w:rsidRDefault="005146DF" w:rsidP="005146DF">
      <w:pPr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5146DF" w:rsidRPr="005146DF" w:rsidRDefault="005146DF" w:rsidP="005146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46DF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5146DF" w:rsidRPr="005146DF" w:rsidRDefault="005146DF" w:rsidP="005146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46D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5146DF" w:rsidRPr="005146DF" w:rsidRDefault="005146DF" w:rsidP="005146D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46D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5146DF" w:rsidRPr="005146DF" w:rsidRDefault="005146DF" w:rsidP="005146DF">
      <w:pPr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5146DF" w:rsidRPr="005146DF" w:rsidRDefault="005146DF" w:rsidP="005146DF">
      <w:pPr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0"/>
        <w:gridCol w:w="3391"/>
        <w:gridCol w:w="646"/>
        <w:gridCol w:w="1614"/>
        <w:gridCol w:w="949"/>
      </w:tblGrid>
      <w:tr w:rsidR="005146DF" w:rsidRPr="005146DF" w:rsidTr="005146D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46DF" w:rsidRPr="005146DF" w:rsidTr="005146D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1 - EXAME ADMISSIONAL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MPJ SERVIÇOS MÉDICOS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46DF" w:rsidRPr="005146DF" w:rsidTr="005146D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2 - EXAME DEMISIONAIS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MPJ SERVIÇOS MÉDICOS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46DF" w:rsidRPr="005146DF" w:rsidTr="005146D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3 - EXAME MUDANÇA DE FUNÇÃO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MPJ SERVIÇOS MÉDICOS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46DF" w:rsidRPr="005146DF" w:rsidTr="005146D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4 - EXAME RETORNO AO TRABALHO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MPJ SERVIÇOS MÉDICOS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46DF" w:rsidRPr="005146DF" w:rsidTr="005146D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5 - EXAME AVALIAÇÃO PERIÓDICAS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MPJ SERVIÇOS MÉDICOS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46DF" w:rsidRPr="005146DF" w:rsidTr="005146D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6 - ELABORAÇÃO DO PCMSO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MPJ SERVIÇOS MÉDICOS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R$ 6.000,00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46DF" w:rsidRPr="005146DF" w:rsidRDefault="005146DF" w:rsidP="005146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46DF" w:rsidRPr="005146DF" w:rsidRDefault="005146DF" w:rsidP="005146DF">
      <w:pPr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46DF" w:rsidRPr="005146DF" w:rsidRDefault="005146DF" w:rsidP="005146DF">
      <w:pPr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color w:val="000000"/>
          <w:sz w:val="20"/>
        </w:rPr>
        <w:t> </w:t>
      </w:r>
    </w:p>
    <w:p w:rsidR="005146DF" w:rsidRPr="005146DF" w:rsidRDefault="005146DF" w:rsidP="004365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 w:rsidRPr="005146DF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ENCERRAMENTO</w:t>
      </w:r>
    </w:p>
    <w:bookmarkEnd w:id="0"/>
    <w:p w:rsidR="005146DF" w:rsidRPr="005146DF" w:rsidRDefault="005146DF" w:rsidP="005146DF">
      <w:pPr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5146DF" w:rsidRPr="005146DF" w:rsidRDefault="005146DF" w:rsidP="005146DF">
      <w:pPr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color w:val="000000"/>
          <w:sz w:val="20"/>
        </w:rPr>
        <w:t> </w:t>
      </w:r>
    </w:p>
    <w:p w:rsidR="005146DF" w:rsidRPr="005146DF" w:rsidRDefault="005146DF" w:rsidP="005146DF">
      <w:pPr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5146DF" w:rsidRPr="005146DF" w:rsidRDefault="005146DF" w:rsidP="005146DF">
      <w:pPr>
        <w:rPr>
          <w:rFonts w:ascii="Times New Roman" w:eastAsia="Times New Roman" w:hAnsi="Times New Roman" w:cs="Times New Roman"/>
          <w:sz w:val="24"/>
          <w:szCs w:val="24"/>
        </w:rPr>
      </w:pPr>
      <w:r w:rsidRPr="005146DF">
        <w:rPr>
          <w:rFonts w:ascii="Arial" w:eastAsia="Times New Roman" w:hAnsi="Arial" w:cs="Arial"/>
          <w:color w:val="000000"/>
          <w:sz w:val="20"/>
        </w:rPr>
        <w:t> </w:t>
      </w:r>
    </w:p>
    <w:p w:rsidR="005146DF" w:rsidRPr="005146DF" w:rsidRDefault="005146DF" w:rsidP="005146D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46DF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5146DF" w:rsidRPr="005146DF" w:rsidRDefault="005146DF" w:rsidP="005146DF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46D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46DF" w:rsidRPr="005146DF" w:rsidRDefault="005146DF" w:rsidP="005146D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46D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46DF" w:rsidRPr="005146DF" w:rsidRDefault="005146DF" w:rsidP="005146D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46DF">
        <w:rPr>
          <w:rFonts w:ascii="Arial" w:eastAsia="Times New Roman" w:hAnsi="Arial" w:cs="Arial"/>
          <w:b/>
          <w:bCs/>
          <w:sz w:val="20"/>
        </w:rPr>
        <w:t>Assinam:</w:t>
      </w:r>
    </w:p>
    <w:p w:rsidR="005146DF" w:rsidRPr="005146DF" w:rsidRDefault="005146DF" w:rsidP="005146D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46D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46DF" w:rsidRPr="005146DF" w:rsidRDefault="005146DF" w:rsidP="005146D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46D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5146DF" w:rsidRPr="005146DF" w:rsidTr="005146DF">
        <w:trPr>
          <w:tblCellSpacing w:w="0" w:type="dxa"/>
        </w:trPr>
        <w:tc>
          <w:tcPr>
            <w:tcW w:w="2500" w:type="pct"/>
            <w:vAlign w:val="center"/>
            <w:hideMark/>
          </w:tcPr>
          <w:p w:rsidR="005146DF" w:rsidRPr="005146DF" w:rsidRDefault="005146DF" w:rsidP="005146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5146DF" w:rsidRPr="005146DF" w:rsidRDefault="005146DF" w:rsidP="005146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5146DF" w:rsidRPr="005146DF" w:rsidRDefault="005146DF" w:rsidP="005146DF">
      <w:pPr>
        <w:rPr>
          <w:rFonts w:ascii="Times New Roman" w:eastAsia="Times New Roman" w:hAnsi="Times New Roman" w:cs="Times New Roman"/>
          <w:b/>
          <w:bCs/>
          <w:vanish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5146DF" w:rsidRPr="005146DF" w:rsidTr="005146DF">
        <w:trPr>
          <w:tblCellSpacing w:w="0" w:type="dxa"/>
        </w:trPr>
        <w:tc>
          <w:tcPr>
            <w:tcW w:w="2500" w:type="pct"/>
            <w:hideMark/>
          </w:tcPr>
          <w:p w:rsidR="005146DF" w:rsidRDefault="005146DF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5146DF" w:rsidRPr="005146DF" w:rsidTr="005146DF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ANA PAULA CORREA RAFFOUL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CPF:046.774.846-27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RG:MG-12.545.912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Empresa: MPJ SERVIÇOS MÉDICOS LTDA.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46DF" w:rsidRPr="005146DF" w:rsidRDefault="005146DF" w:rsidP="005146D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146D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146DF" w:rsidRPr="005146DF" w:rsidRDefault="005146DF" w:rsidP="005146D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5146DF" w:rsidRDefault="005146DF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5146DF" w:rsidRPr="005146DF" w:rsidTr="005146DF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5146DF" w:rsidRPr="005146DF" w:rsidRDefault="005146DF" w:rsidP="005146D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46D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46DF" w:rsidRPr="005146DF" w:rsidRDefault="005146DF" w:rsidP="005146D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146D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146DF" w:rsidRPr="005146DF" w:rsidRDefault="005146DF" w:rsidP="005146D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F3CC9" w:rsidRDefault="00DF3CC9"/>
    <w:sectPr w:rsidR="00DF3CC9" w:rsidSect="005146DF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647" w:rsidRDefault="00145647" w:rsidP="005146DF">
      <w:r>
        <w:separator/>
      </w:r>
    </w:p>
  </w:endnote>
  <w:endnote w:type="continuationSeparator" w:id="0">
    <w:p w:rsidR="00145647" w:rsidRDefault="00145647" w:rsidP="00514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647" w:rsidRDefault="00145647" w:rsidP="005146DF">
      <w:r>
        <w:separator/>
      </w:r>
    </w:p>
  </w:footnote>
  <w:footnote w:type="continuationSeparator" w:id="0">
    <w:p w:rsidR="00145647" w:rsidRDefault="00145647" w:rsidP="005146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46DF" w:rsidRPr="000B23F9" w:rsidRDefault="005146DF" w:rsidP="005146DF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0B23F9">
      <w:rPr>
        <w:noProof/>
        <w:sz w:val="22"/>
      </w:rPr>
      <w:drawing>
        <wp:anchor distT="0" distB="0" distL="114300" distR="114300" simplePos="0" relativeHeight="251659264" behindDoc="1" locked="0" layoutInCell="1" allowOverlap="0" wp14:anchorId="2B18C7AB" wp14:editId="70B0BDFD">
          <wp:simplePos x="0" y="0"/>
          <wp:positionH relativeFrom="margin">
            <wp:align>left</wp:align>
          </wp:positionH>
          <wp:positionV relativeFrom="paragraph">
            <wp:posOffset>8358</wp:posOffset>
          </wp:positionV>
          <wp:extent cx="770890" cy="886460"/>
          <wp:effectExtent l="0" t="0" r="0" b="8890"/>
          <wp:wrapTight wrapText="bothSides">
            <wp:wrapPolygon edited="0">
              <wp:start x="0" y="0"/>
              <wp:lineTo x="0" y="21352"/>
              <wp:lineTo x="20817" y="21352"/>
              <wp:lineTo x="20817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23F9">
      <w:rPr>
        <w:rFonts w:ascii="Arial Black" w:hAnsi="Arial Black"/>
        <w:b/>
        <w:spacing w:val="20"/>
        <w:sz w:val="20"/>
      </w:rPr>
      <w:t>PREFEITURA MUNICIPAL DE CONCEIÇÃO DOS OUROS</w:t>
    </w:r>
  </w:p>
  <w:p w:rsidR="005146DF" w:rsidRPr="000B23F9" w:rsidRDefault="005146DF" w:rsidP="005146DF">
    <w:pPr>
      <w:pStyle w:val="Cabealho"/>
      <w:jc w:val="center"/>
      <w:rPr>
        <w:rFonts w:ascii="Arial Black" w:hAnsi="Arial Black"/>
        <w:b/>
        <w:sz w:val="22"/>
      </w:rPr>
    </w:pPr>
    <w:r w:rsidRPr="000B23F9">
      <w:rPr>
        <w:rFonts w:ascii="Arial Black" w:hAnsi="Arial Black"/>
        <w:b/>
        <w:sz w:val="22"/>
      </w:rPr>
      <w:t>__________________ESTADO DE MINAS GERAIS_________________</w:t>
    </w:r>
  </w:p>
  <w:p w:rsidR="005146DF" w:rsidRPr="000B23F9" w:rsidRDefault="005146DF" w:rsidP="005146DF">
    <w:pPr>
      <w:pStyle w:val="Cabealho"/>
      <w:jc w:val="center"/>
      <w:rPr>
        <w:rFonts w:ascii="Arial Black" w:hAnsi="Arial Black"/>
        <w:b/>
        <w:sz w:val="22"/>
      </w:rPr>
    </w:pPr>
    <w:r w:rsidRPr="000B23F9">
      <w:rPr>
        <w:rFonts w:ascii="Arial Black" w:hAnsi="Arial Black"/>
        <w:b/>
        <w:sz w:val="22"/>
      </w:rPr>
      <w:t xml:space="preserve">CNPJ: </w:t>
    </w:r>
    <w:r w:rsidRPr="000B23F9">
      <w:rPr>
        <w:rFonts w:ascii="Arial Black" w:hAnsi="Arial Black"/>
        <w:b/>
        <w:sz w:val="20"/>
        <w:szCs w:val="24"/>
      </w:rPr>
      <w:t>18.677.609/0001-65</w:t>
    </w:r>
  </w:p>
  <w:p w:rsidR="005146DF" w:rsidRPr="000B23F9" w:rsidRDefault="005146DF" w:rsidP="005146DF">
    <w:pPr>
      <w:pStyle w:val="Cabealho"/>
      <w:jc w:val="center"/>
      <w:rPr>
        <w:rFonts w:ascii="Arial" w:hAnsi="Arial" w:cs="Arial"/>
        <w:sz w:val="22"/>
      </w:rPr>
    </w:pPr>
    <w:r w:rsidRPr="000B23F9">
      <w:rPr>
        <w:rFonts w:ascii="Arial" w:hAnsi="Arial" w:cs="Arial"/>
        <w:sz w:val="22"/>
      </w:rPr>
      <w:t>Praça José Maria de Souza, 01, Centro – CEP: 37.548-000 – Conceição dos Ouros - MG</w:t>
    </w:r>
  </w:p>
  <w:p w:rsidR="005146DF" w:rsidRPr="000B23F9" w:rsidRDefault="005146DF" w:rsidP="005146DF">
    <w:pPr>
      <w:pStyle w:val="Cabealho"/>
      <w:jc w:val="center"/>
      <w:rPr>
        <w:rFonts w:ascii="Arial" w:hAnsi="Arial" w:cs="Arial"/>
        <w:sz w:val="22"/>
      </w:rPr>
    </w:pPr>
    <w:r w:rsidRPr="000B23F9">
      <w:rPr>
        <w:rFonts w:ascii="Arial" w:hAnsi="Arial" w:cs="Arial"/>
        <w:sz w:val="22"/>
      </w:rPr>
      <w:t xml:space="preserve">Tel.: (35) 3653-1220 – E-mail: </w:t>
    </w:r>
    <w:hyperlink r:id="rId2" w:history="1">
      <w:r w:rsidRPr="000B23F9">
        <w:rPr>
          <w:rStyle w:val="Hyperlink"/>
          <w:sz w:val="16"/>
        </w:rPr>
        <w:t>prefeitura@conceicaodosouros.mg.gov.br</w:t>
      </w:r>
    </w:hyperlink>
  </w:p>
  <w:p w:rsidR="005146DF" w:rsidRDefault="005146D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6DF"/>
    <w:rsid w:val="00145647"/>
    <w:rsid w:val="00171563"/>
    <w:rsid w:val="0029519E"/>
    <w:rsid w:val="003877A0"/>
    <w:rsid w:val="0043657B"/>
    <w:rsid w:val="005146DF"/>
    <w:rsid w:val="006347F4"/>
    <w:rsid w:val="00AB07E8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F98575-1592-494F-8FC3-C86F9697E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5146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nhideWhenUsed/>
    <w:rsid w:val="005146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146DF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146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46DF"/>
    <w:rPr>
      <w:rFonts w:ascii="Garamond" w:hAnsi="Garamond"/>
      <w:sz w:val="26"/>
      <w:szCs w:val="20"/>
      <w:lang w:eastAsia="pt-BR"/>
    </w:rPr>
  </w:style>
  <w:style w:type="character" w:styleId="Hyperlink">
    <w:name w:val="Hyperlink"/>
    <w:uiPriority w:val="99"/>
    <w:unhideWhenUsed/>
    <w:rsid w:val="005146DF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92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511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2019-01-11T15:54:00Z</cp:lastPrinted>
  <dcterms:created xsi:type="dcterms:W3CDTF">2019-01-11T15:41:00Z</dcterms:created>
  <dcterms:modified xsi:type="dcterms:W3CDTF">2019-01-11T16:06:00Z</dcterms:modified>
</cp:coreProperties>
</file>