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AB6" w:rsidRPr="004D7AB6" w:rsidRDefault="004D7AB6" w:rsidP="004D7A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4D7AB6" w:rsidRPr="004D7AB6" w:rsidRDefault="004D7AB6" w:rsidP="004D7A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7AB6" w:rsidRPr="004D7AB6" w:rsidRDefault="004D7AB6" w:rsidP="004D7A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sz w:val="20"/>
        </w:rPr>
        <w:t xml:space="preserve">AQUISIÇÃO DE: </w:t>
      </w:r>
      <w:r w:rsidRPr="004D7AB6">
        <w:rPr>
          <w:rFonts w:ascii="Arial" w:eastAsia="Times New Roman" w:hAnsi="Arial" w:cs="Arial"/>
          <w:b/>
          <w:bCs/>
          <w:sz w:val="20"/>
        </w:rPr>
        <w:t>MATERIAIS ODONTOLÓGICOS</w:t>
      </w:r>
    </w:p>
    <w:p w:rsidR="004D7AB6" w:rsidRPr="004D7AB6" w:rsidRDefault="004D7AB6" w:rsidP="004D7A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sz w:val="20"/>
        </w:rPr>
        <w:t> </w:t>
      </w:r>
    </w:p>
    <w:p w:rsidR="004D7AB6" w:rsidRDefault="004D7AB6" w:rsidP="004D7AB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F5199F"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23/05/2018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26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058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4D7AB6">
        <w:rPr>
          <w:rFonts w:ascii="Arial" w:eastAsia="Times New Roman" w:hAnsi="Arial" w:cs="Arial"/>
          <w:b/>
          <w:bCs/>
          <w:sz w:val="20"/>
        </w:rPr>
        <w:t>MATERIAIS ODONTOLÓGICOS</w:t>
      </w:r>
      <w:r w:rsidRPr="004D7AB6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D7AB6" w:rsidRPr="004D7AB6" w:rsidTr="004D7AB6">
        <w:trPr>
          <w:tblCellSpacing w:w="0" w:type="dxa"/>
        </w:trPr>
        <w:tc>
          <w:tcPr>
            <w:tcW w:w="345" w:type="dxa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Materiais Odontológicos, para manutenção das Atividades do Consultório Odontológico Municipal.</w:t>
            </w:r>
          </w:p>
        </w:tc>
        <w:tc>
          <w:tcPr>
            <w:tcW w:w="360" w:type="dxa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D7AB6" w:rsidRPr="004D7AB6" w:rsidRDefault="004D7AB6" w:rsidP="004D7A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D7AB6" w:rsidRPr="004D7AB6" w:rsidRDefault="004D7AB6" w:rsidP="004D7A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sz w:val="20"/>
        </w:rPr>
        <w:t>CREDENCIAMENTO</w:t>
      </w:r>
    </w:p>
    <w:p w:rsidR="004D7AB6" w:rsidRPr="004D7AB6" w:rsidRDefault="004D7AB6" w:rsidP="004D7A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D7AB6" w:rsidRPr="004D7AB6" w:rsidRDefault="004D7AB6" w:rsidP="004D7AB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sz w:val="20"/>
        </w:rPr>
        <w:t> </w:t>
      </w:r>
      <w:r w:rsidRPr="004D7AB6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D7AB6" w:rsidRPr="004D7AB6" w:rsidRDefault="004D7AB6" w:rsidP="004D7A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7"/>
        <w:gridCol w:w="1992"/>
        <w:gridCol w:w="2879"/>
        <w:gridCol w:w="2402"/>
      </w:tblGrid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02.059.560/0001-47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PAULO HENRIQUE TORQUATO REAIS LEONARDO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078.096.426-85 - M2.285.842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71.505.564/0001-24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ERNANDO RIBEIRO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080.465.186-89 - 13.524.776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16.366.888/0001-10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LEONARDO TADEU BALBINO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084.728.436-02 - MG14.701-204</w:t>
            </w:r>
          </w:p>
        </w:tc>
      </w:tr>
    </w:tbl>
    <w:p w:rsidR="004D7AB6" w:rsidRPr="004D7AB6" w:rsidRDefault="004D7AB6" w:rsidP="004D7AB6">
      <w:pPr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sz w:val="20"/>
          <w:lang w:val="pt-PT"/>
        </w:rPr>
        <w:t> </w:t>
      </w:r>
    </w:p>
    <w:p w:rsidR="004D7AB6" w:rsidRPr="00BA727A" w:rsidRDefault="004D7AB6" w:rsidP="004D7AB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BA727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4D7AB6" w:rsidRPr="00C475E2" w:rsidRDefault="004D7AB6" w:rsidP="004D7AB6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BA727A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Iniciada a abertura dos envelopes de proposta comercial, verificou-se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empresa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apresent</w:t>
      </w:r>
      <w:r>
        <w:rPr>
          <w:rFonts w:ascii="Arial" w:eastAsia="Times New Roman" w:hAnsi="Arial" w:cs="Arial"/>
          <w:color w:val="000000"/>
          <w:sz w:val="20"/>
        </w:rPr>
        <w:t>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dentro dos envelopes de proposta, sendo, portanto, CLASSIFICADA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para a próxima fase do processo.</w:t>
      </w:r>
    </w:p>
    <w:p w:rsidR="004D7AB6" w:rsidRPr="004D7AB6" w:rsidRDefault="004D7AB6" w:rsidP="004D7AB6">
      <w:pPr>
        <w:spacing w:line="360" w:lineRule="auto"/>
        <w:jc w:val="center"/>
        <w:rPr>
          <w:rFonts w:ascii="Arial" w:eastAsia="Times New Roman" w:hAnsi="Arial" w:cs="Arial"/>
          <w:b/>
          <w:bCs/>
          <w:sz w:val="20"/>
        </w:rPr>
      </w:pPr>
      <w:r w:rsidRPr="004D7AB6">
        <w:rPr>
          <w:rFonts w:ascii="Arial" w:eastAsia="Times New Roman" w:hAnsi="Arial" w:cs="Arial"/>
          <w:b/>
          <w:bCs/>
          <w:sz w:val="20"/>
        </w:rPr>
        <w:t>FASE DE LANCES</w:t>
      </w:r>
    </w:p>
    <w:p w:rsidR="004D7AB6" w:rsidRPr="006A7942" w:rsidRDefault="004D7AB6" w:rsidP="004D7AB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418">
        <w:rPr>
          <w:rFonts w:ascii="Arial" w:eastAsia="Times New Roman" w:hAnsi="Arial" w:cs="Arial"/>
          <w:b/>
          <w:bCs/>
          <w:sz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  <w:r w:rsidRPr="006A794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D7AB6" w:rsidRPr="004D7AB6" w:rsidRDefault="004D7AB6" w:rsidP="004D7A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4D7AB6" w:rsidRPr="004D7AB6" w:rsidRDefault="004D7AB6" w:rsidP="004D7A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0"/>
        <w:gridCol w:w="3139"/>
        <w:gridCol w:w="1353"/>
        <w:gridCol w:w="1328"/>
        <w:gridCol w:w="1060"/>
      </w:tblGrid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1 - ÁGUA OXIGENADA 10 VOL 1000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FBM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R$ 5,08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2 - AGULHA DESCARTAVEL 30G, CURTA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INJECTA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lastRenderedPageBreak/>
              <w:t xml:space="preserve">3 -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ANESTéSICO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CITOCAíNA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- CLORIDRATO DE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PRILOCAí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CRISTALIA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4 - ALAVANCAS RETAS APICAL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QUINELATO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R$ 60,50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5 -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ANESTéSICO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CLORID. LIDOC. 20 MG CLORID. LIDOC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R$ 73,78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6 -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ANESTéSICO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TóPICO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LIDOSTESIN 5% 12G (POMADA)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7 -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ANTISSéPTICO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BUCAL A BASE GLUCONATO DE CLORHE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COLGATE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8 - APLICADORES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DESCARTáVEIS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P/ ADESIVO DE RESINA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9 - ÁGUA DESTILADA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10 -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ALGODãO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100% 500MG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CREMER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11 - ÁLCOOL 70%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12 - PROTETOR PULPAR A BASE DE HIDROXIDO DE CALCIO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13 - BLOCO PAPEL CARBONO P/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ARTICULAçãO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- EMBALAGE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14 - BROCAS CARBIDE AR CONICA DENTEADA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CIRúRGICA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15 - BROCAS CARBIDE AR CONICA DENTEADA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CIRúRGICA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16 - BROCAS CARBIDE AR Nº 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17 - BROCAS CARBIDE AR Nº 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18 - BROCAS CARBIDE AR Nº 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19 - BROCAS CARBIDE AR Nº 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20 - BROCAS CARBIDE AR Nº245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21 - BROCAS CARBIDE AR Nº 329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22 - BROCAS CARBIDE AR Nº 330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23 - BROCAS CARBIDE AR Nº 330 HASTE LONGA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24 - BROCAS DIAMANTADAS CILÍNDRICAS Nº 1090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25 - BROCAS DIAMANTADAS AR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ESFéRICA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Nº 1011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26 - BROCAS DIAM. AR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ESFéRICA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Nº 1012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27 - BROCAS DIAMANTADAS AR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ESFéRICA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Nº 1013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28 - BROCAS DIAMANTADAS 3118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29 - BROCAS DIAMANTADAS Nº1014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30 - BROQUEIRO ODONTOLOGICO DE ALUMINIO C/60 FUROS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PB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31 - BROCAS TRANSMETAL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R$ 13,36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32 - CÁPSULA DE AMÁLGAMA DE 1 PORÇÃO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SDI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R$ 61,00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33 - CANETA DE ALTA ROTAÇÃO, TURBINA EXTRA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R$ 386,99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34 - CURATIVO DE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ALVéOLO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(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COMPOSIçãO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: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IODOFóRMIO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35 - CREME DENTAL COM FLUOR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FREEDENT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lastRenderedPageBreak/>
              <w:t>36 - CONTRA-ÂNGULO 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R$ 384,82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37 - DESINCROSTANTE EM Pó P/ LAVAGEM DE INSTRUMENT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38 - DETERGENTE ENZIMÁTICO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39 - ESCOVA DE ROBSON PARA CONTRA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âNGULO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40 - ESPELHO Nº 5 (CAIXA COM 12 ESPELHOS)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DUFLEX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R$ 125,67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41 - EXPLORADOR DE PONTA RETA PARA ENDODONTIA Nº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SS WHITE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42 - MATERIAL RESTAURADOR INTERMEDIÁRIO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DENTSPLY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R$ 57,56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43 - ESCOVA DE DENTE COM CAPINHA PROTETORA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ULTRA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44 - ESPONJA HEMOSTATICA DE COLAGENO HIDROLIZADO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R$ 25,55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45 - ENVELOPE AUTOSELANTE P/ ESTERIL. 200X360MM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46 - ENVELOPE AUTOSELANTE P/ ESTERILIZAÇÃO 150X250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CRISTOFOLI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47 - FIO DENTAL ENCERADO 25M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HILLO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48 - FIO AGULHADO-SEDA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TRANçADA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PRETA-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ODONTOLóGICA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49 - FIXADOR PARA RX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KODAK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50 - FORMOCREZOL (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LIQUíDO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51 - FOTOPOLIMERIZADOR SEM FIO (APARELHO)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52 - JOGO COMPLETO DE CURETAS PARA RASPAGEM DE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TáR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53 - HIDROXIDO DE CALCIO PA, EM PÓ, FRASCO C/ 10GR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54 - GAZE 13 FIOS C/ 500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CREMER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55 - IONÔMERO DE VIDRO P/ RESTAURAÇÃO 8ML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R$ 157,24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56 - IONÔMETRO DE VIDRO P/ RESTAURAÇÃO C/ 9GR (PÓ)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R$ 204,76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57 - LUVAS 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58 - LUVAS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59 - LUVAS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60 - LÍQUIDO DE DAKIN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ASFER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61 - MÁSCARA DESCARTÁVEL COM ELÁSTICO, CX 50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62 - MATERIAL AUTO POLIMERIZAVEL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DENTSPLY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63 - MATRIZ DE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INOX 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64 - MATRIZ DE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INOX 7MM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65 - PARAMONO. CLORO. FENOL CANFORADO (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LíQUIDO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66 - PASTA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PROFILáTICA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FLUOR, BISNAGA C/ 90 GRAMAS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ALLPLAN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lastRenderedPageBreak/>
              <w:t>67 - PEDRA POMES PÓ, POTE 100 GRAMAS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68 - PLACA DE VIDRO 6MM DESPOLIDA 15CM X 7,5CM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69 - PONTAS DE SUGADORES </w:t>
            </w:r>
            <w:proofErr w:type="gramStart"/>
            <w:r w:rsidRPr="004D7AB6">
              <w:rPr>
                <w:rFonts w:ascii="Arial" w:eastAsia="Times New Roman" w:hAnsi="Arial" w:cs="Arial"/>
                <w:sz w:val="20"/>
              </w:rPr>
              <w:t>DESCART.,</w:t>
            </w:r>
            <w:proofErr w:type="gramEnd"/>
            <w:r w:rsidRPr="004D7AB6">
              <w:rPr>
                <w:rFonts w:ascii="Arial" w:eastAsia="Times New Roman" w:hAnsi="Arial" w:cs="Arial"/>
                <w:sz w:val="20"/>
              </w:rPr>
              <w:t xml:space="preserve"> C/ ARAME EM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EURONDA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70 - PORTA AGULHA MAYO 14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71 - PINÇAS CLÍNICAS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DUFLEX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R$ 14,84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72 - PORTA AMALGAMA PLASTICO AUTOCLAVAVEL A 134C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73 - RESINA FOTO PARA REPOSICAO Nº A2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74 - RESINA FOTO PARA REPOSICAO Nº A 3,5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75 - RESINA FOTO PARA REPOSICAO Nº A1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76 - RESINA FOTO PARA REPOSICAO Nº A3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77 - RESINA MICROHIBRIDA, RADIOPACA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OPALLIS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78 - RESINA FLOW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79 - REVELADOR PARA RX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KODAK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80 - ROLETE DE ALGODÃO PARA FINS ODONTOLOGICOS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WA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81 - SELANTE PARA FOSSULAS E FISSURAS COM FLUOR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DENTSPLY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82 - SERINGA DE ACIDO FOSFORICO A 37%+CLOREXIDINA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ALLPLAN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83 - SISTEMA ADESIVO, FOTOPOLIMERIZAVEL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R$ 82,36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84 - SPRAY LUBRIFICANTE, COMPOSTO DE OLEO MINERAL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85 - SERINGA LUER DUFLEX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R$ 30,72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86 - TIRA DE LIXA P/ ACABAMENTO E POLIMENTO DENTAL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R$ 83,78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 xml:space="preserve">87 - </w:t>
            </w:r>
            <w:proofErr w:type="spellStart"/>
            <w:r w:rsidRPr="004D7AB6">
              <w:rPr>
                <w:rFonts w:ascii="Arial" w:eastAsia="Times New Roman" w:hAnsi="Arial" w:cs="Arial"/>
                <w:sz w:val="20"/>
              </w:rPr>
              <w:t>TAçA</w:t>
            </w:r>
            <w:proofErr w:type="spellEnd"/>
            <w:r w:rsidRPr="004D7AB6">
              <w:rPr>
                <w:rFonts w:ascii="Arial" w:eastAsia="Times New Roman" w:hAnsi="Arial" w:cs="Arial"/>
                <w:sz w:val="20"/>
              </w:rPr>
              <w:t xml:space="preserve"> DE BORRACHA PARA PROFILAXIA PARA CONTRA-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88 - TOUCA DESCARTAVEL COM ELASTICO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89 - TIRA DE AÇO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DIAMANTEC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90 - TIRA DE POLIÉSTER COM 50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QUIMIDROL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91 - LÂMINA DE BISTURI Nº12 COM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92 - GLUTARALDEIDO 2% SOLUCAO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93 - APARELHO DE ULTRASSON COM JATO DE BICARBONATO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ORTUS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R$ 1.784,80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94 - MOCHO ODONTOLOGICO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MAIART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R$ 433,75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95 - CABO PARA ESPELHO BUCAL PARA ALUMINIO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96 - FLUOR GEL ACIDULADO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97 - CONJUNTO ODONTOLOGICO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D7AB6" w:rsidRPr="004D7AB6" w:rsidTr="004D7A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98 - MESA AUXILIAR PARA CONSULTORIO ODONTOLOGICO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COMAR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R$ 1.340,00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7AB6" w:rsidRPr="004D7AB6" w:rsidRDefault="004D7AB6" w:rsidP="004D7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D7AB6" w:rsidRPr="004D7AB6" w:rsidRDefault="007C3577" w:rsidP="007C357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</w:t>
      </w:r>
      <w:r w:rsidR="004D7AB6" w:rsidRPr="004D7AB6">
        <w:rPr>
          <w:rFonts w:ascii="Arial" w:eastAsia="Times New Roman" w:hAnsi="Arial" w:cs="Arial"/>
          <w:b/>
          <w:bCs/>
          <w:color w:val="000000"/>
          <w:sz w:val="20"/>
        </w:rPr>
        <w:t>CORRÊNCIAS NA SESSÃO PÚBLICA</w:t>
      </w:r>
    </w:p>
    <w:p w:rsidR="004D7AB6" w:rsidRPr="004D7AB6" w:rsidRDefault="004D7AB6" w:rsidP="007C3577">
      <w:pPr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D7AB6" w:rsidRPr="004D7AB6" w:rsidTr="004D7AB6">
        <w:trPr>
          <w:tblCellSpacing w:w="0" w:type="dxa"/>
        </w:trPr>
        <w:tc>
          <w:tcPr>
            <w:tcW w:w="345" w:type="dxa"/>
            <w:vAlign w:val="center"/>
            <w:hideMark/>
          </w:tcPr>
          <w:p w:rsidR="004D7AB6" w:rsidRPr="004D7AB6" w:rsidRDefault="004D7AB6" w:rsidP="004D7A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D7AB6" w:rsidRPr="004D7AB6" w:rsidRDefault="004D7AB6" w:rsidP="007C35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>Os itens aos quais foram fracassados, não atendem a necessidade do setor solicitante, visto a qualidade das marcas ofertadas</w:t>
            </w:r>
            <w:r w:rsidR="007C3577">
              <w:rPr>
                <w:rFonts w:ascii="Arial" w:eastAsia="Times New Roman" w:hAnsi="Arial" w:cs="Arial"/>
                <w:i/>
                <w:iCs/>
                <w:sz w:val="20"/>
              </w:rPr>
              <w:t xml:space="preserve"> já foram utilizadas/testadas e não atendem por economicidade e qualidade pretendida.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 A equipe de apoio junto a Pregoeira e a Dentista do setor presente, decidem a desclassificação </w:t>
            </w:r>
            <w:r w:rsidR="007C3577">
              <w:rPr>
                <w:rFonts w:ascii="Arial" w:eastAsia="Times New Roman" w:hAnsi="Arial" w:cs="Arial"/>
                <w:i/>
                <w:iCs/>
                <w:sz w:val="20"/>
              </w:rPr>
              <w:t xml:space="preserve">das marcas e a </w:t>
            </w:r>
            <w:r>
              <w:rPr>
                <w:rFonts w:ascii="Arial" w:eastAsia="Times New Roman" w:hAnsi="Arial" w:cs="Arial"/>
                <w:i/>
                <w:iCs/>
                <w:sz w:val="20"/>
              </w:rPr>
              <w:t>dos itens</w:t>
            </w:r>
            <w:r w:rsidR="007C3577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4D7AB6" w:rsidRPr="004D7AB6" w:rsidRDefault="004D7AB6" w:rsidP="004D7A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D7AB6" w:rsidRPr="004D7AB6" w:rsidRDefault="004D7AB6" w:rsidP="004D7AB6">
      <w:pPr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4D7AB6" w:rsidRPr="004D7AB6" w:rsidRDefault="004D7AB6" w:rsidP="004D7A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4D7AB6" w:rsidRPr="004D7AB6" w:rsidRDefault="004D7AB6" w:rsidP="007C357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7AB6">
        <w:rPr>
          <w:rFonts w:ascii="Arial" w:eastAsia="Times New Roman" w:hAnsi="Arial" w:cs="Arial"/>
          <w:color w:val="000000"/>
          <w:sz w:val="20"/>
        </w:rPr>
        <w:t> </w:t>
      </w:r>
    </w:p>
    <w:p w:rsidR="004D7AB6" w:rsidRPr="004D7AB6" w:rsidRDefault="007C3577" w:rsidP="007C3577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3577">
        <w:rPr>
          <w:rFonts w:ascii="Arial" w:eastAsia="Times New Roman" w:hAnsi="Arial" w:cs="Arial"/>
          <w:color w:val="000000"/>
          <w:sz w:val="20"/>
        </w:rPr>
        <w:t xml:space="preserve">Fica aberto </w:t>
      </w:r>
      <w:r w:rsidRPr="007C3577">
        <w:rPr>
          <w:rFonts w:ascii="Arial" w:eastAsia="Times New Roman" w:hAnsi="Arial" w:cs="Arial"/>
          <w:color w:val="000000"/>
          <w:sz w:val="20"/>
        </w:rPr>
        <w:t>o prazo recursal a rigor do art. 109, I, “b” c/c § 6º da Lei Federal nº 8.666/93 e alterações</w:t>
      </w:r>
      <w:r w:rsidRPr="007C3577">
        <w:rPr>
          <w:rFonts w:ascii="Arial" w:eastAsia="Times New Roman" w:hAnsi="Arial" w:cs="Arial"/>
          <w:color w:val="000000"/>
          <w:sz w:val="20"/>
        </w:rPr>
        <w:t>.</w:t>
      </w:r>
      <w:r w:rsidRPr="007C3577">
        <w:rPr>
          <w:rFonts w:ascii="Arial" w:eastAsia="Times New Roman" w:hAnsi="Arial" w:cs="Arial"/>
          <w:color w:val="000000"/>
          <w:sz w:val="20"/>
        </w:rPr>
        <w:t xml:space="preserve"> </w:t>
      </w:r>
      <w:r w:rsidR="004D7AB6" w:rsidRPr="004D7AB6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7AB6">
        <w:rPr>
          <w:rFonts w:ascii="Arial" w:eastAsia="Times New Roman" w:hAnsi="Arial" w:cs="Arial"/>
          <w:b/>
          <w:bCs/>
          <w:sz w:val="20"/>
        </w:rPr>
        <w:t>Assinam: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D7AB6" w:rsidRPr="004D7AB6" w:rsidRDefault="004D7AB6" w:rsidP="004D7A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7A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D7AB6" w:rsidRPr="004D7AB6" w:rsidTr="004D7AB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D7AB6" w:rsidRPr="004D7AB6" w:rsidRDefault="004D7AB6" w:rsidP="004D7A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4D7AB6" w:rsidRPr="004D7AB6" w:rsidRDefault="004D7AB6" w:rsidP="004D7A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4D7AB6" w:rsidRPr="004D7AB6" w:rsidRDefault="004D7AB6" w:rsidP="004D7AB6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D7AB6" w:rsidRPr="004D7AB6" w:rsidTr="004D7AB6">
        <w:trPr>
          <w:tblCellSpacing w:w="0" w:type="dxa"/>
        </w:trPr>
        <w:tc>
          <w:tcPr>
            <w:tcW w:w="2500" w:type="pct"/>
            <w:hideMark/>
          </w:tcPr>
          <w:p w:rsidR="007C3577" w:rsidRDefault="007C3577"/>
          <w:p w:rsidR="007C3577" w:rsidRDefault="007C3577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4D7AB6" w:rsidRPr="004D7AB6" w:rsidTr="007C3577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PAULO HENRIQUE TORQUATO RE</w:t>
                  </w: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IS LEONARDO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CPF:078.096.426-85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RG:M2.285.842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Empresa: DENTAL SÃO CRISTOVÃO LTDA</w:t>
                  </w:r>
                </w:p>
                <w:p w:rsid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C3577" w:rsidRPr="004D7AB6" w:rsidRDefault="007C3577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ERNANDO RIBEIRO ARAÚJO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CPF:080.465.186-89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RG:13.524.776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Empresa: EMIGE MATERIAIS ODONTOLOGICOS LTDA</w:t>
                  </w:r>
                </w:p>
                <w:p w:rsid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C3577" w:rsidRPr="004D7AB6" w:rsidRDefault="007C3577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TADEU BALBINO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CPF:084.728.436-02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RG:MG14.701-204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Empresa: DISTRIBUIDORA DE PRODUTOS ODONTOLOGICOS E MAT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AB6" w:rsidRPr="004D7AB6" w:rsidRDefault="004D7AB6" w:rsidP="004D7AB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D7AB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4D7AB6" w:rsidRPr="004D7AB6" w:rsidRDefault="004D7AB6" w:rsidP="004D7A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A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7C3577" w:rsidRDefault="007C3577"/>
          <w:p w:rsidR="007C3577" w:rsidRDefault="007C3577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4D7AB6" w:rsidRPr="004D7AB6" w:rsidTr="007C357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C3577" w:rsidRPr="004D7AB6" w:rsidRDefault="007C3577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C3577" w:rsidRPr="004D7AB6" w:rsidRDefault="007C3577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D7AB6" w:rsidRPr="004D7AB6" w:rsidRDefault="004D7AB6" w:rsidP="004D7A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7AB6">
                    <w:rPr>
                      <w:rFonts w:ascii="Arial" w:eastAsia="Times New Roman" w:hAnsi="Arial" w:cs="Arial"/>
                      <w:sz w:val="20"/>
                    </w:rPr>
                    <w:t>&amp;</w:t>
                  </w:r>
                </w:p>
              </w:tc>
            </w:tr>
          </w:tbl>
          <w:p w:rsidR="007C3577" w:rsidRDefault="007C3577" w:rsidP="004D7A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3577" w:rsidRPr="007C3577" w:rsidRDefault="007C3577" w:rsidP="007C3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3577" w:rsidRDefault="007C3577" w:rsidP="007C3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4D7AB6" w:rsidRDefault="007C3577" w:rsidP="007C3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Carina Mara Pereira de Carvalho</w:t>
            </w:r>
          </w:p>
          <w:p w:rsidR="007C3577" w:rsidRDefault="007C3577" w:rsidP="007C3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CRO-MG45307</w:t>
            </w:r>
          </w:p>
          <w:p w:rsidR="007C3577" w:rsidRPr="007C3577" w:rsidRDefault="007C3577" w:rsidP="007C3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4D7AB6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3D5" w:rsidRDefault="00F143D5" w:rsidP="004D7AB6">
      <w:r>
        <w:separator/>
      </w:r>
    </w:p>
  </w:endnote>
  <w:endnote w:type="continuationSeparator" w:id="0">
    <w:p w:rsidR="00F143D5" w:rsidRDefault="00F143D5" w:rsidP="004D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3D5" w:rsidRDefault="00F143D5" w:rsidP="004D7AB6">
      <w:r>
        <w:separator/>
      </w:r>
    </w:p>
  </w:footnote>
  <w:footnote w:type="continuationSeparator" w:id="0">
    <w:p w:rsidR="00F143D5" w:rsidRDefault="00F143D5" w:rsidP="004D7A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AB6" w:rsidRPr="00844463" w:rsidRDefault="004D7AB6" w:rsidP="004D7AB6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844463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15F554B8" wp14:editId="7FBFC96B">
          <wp:simplePos x="0" y="0"/>
          <wp:positionH relativeFrom="column">
            <wp:posOffset>-45720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4463">
      <w:rPr>
        <w:rFonts w:ascii="Arial Black" w:hAnsi="Arial Black"/>
        <w:b/>
        <w:spacing w:val="20"/>
        <w:sz w:val="20"/>
      </w:rPr>
      <w:t>PREFEITURA MUNICIPAL DE CONCEIÇÃO DOS OUROS</w:t>
    </w:r>
  </w:p>
  <w:p w:rsidR="004D7AB6" w:rsidRPr="00844463" w:rsidRDefault="004D7AB6" w:rsidP="004D7AB6">
    <w:pPr>
      <w:pStyle w:val="Cabealho"/>
      <w:jc w:val="center"/>
      <w:rPr>
        <w:rFonts w:ascii="Arial Black" w:hAnsi="Arial Black"/>
        <w:b/>
        <w:sz w:val="20"/>
      </w:rPr>
    </w:pPr>
    <w:r w:rsidRPr="00844463">
      <w:rPr>
        <w:rFonts w:ascii="Arial Black" w:hAnsi="Arial Black"/>
        <w:b/>
        <w:sz w:val="20"/>
      </w:rPr>
      <w:t>__________________ESTADO DE MINAS GERAIS_________________</w:t>
    </w:r>
  </w:p>
  <w:p w:rsidR="004D7AB6" w:rsidRPr="00844463" w:rsidRDefault="004D7AB6" w:rsidP="004D7AB6">
    <w:pPr>
      <w:pStyle w:val="Cabealho"/>
      <w:jc w:val="center"/>
      <w:rPr>
        <w:rFonts w:ascii="Arial" w:hAnsi="Arial" w:cs="Arial"/>
        <w:sz w:val="20"/>
      </w:rPr>
    </w:pPr>
    <w:r w:rsidRPr="00844463">
      <w:rPr>
        <w:rFonts w:ascii="Arial" w:hAnsi="Arial" w:cs="Arial"/>
        <w:sz w:val="20"/>
      </w:rPr>
      <w:t>Praça José Maria de Souza, 01, Centro – CEP: 37.548-000 – Conceição dos Ouros - MG</w:t>
    </w:r>
  </w:p>
  <w:p w:rsidR="004D7AB6" w:rsidRPr="00844463" w:rsidRDefault="004D7AB6" w:rsidP="004D7AB6">
    <w:pPr>
      <w:pStyle w:val="Cabealho"/>
      <w:rPr>
        <w:rFonts w:ascii="Calibri" w:hAnsi="Calibri"/>
        <w:sz w:val="20"/>
      </w:rPr>
    </w:pPr>
    <w:r w:rsidRPr="00844463">
      <w:rPr>
        <w:rFonts w:ascii="Arial" w:hAnsi="Arial" w:cs="Arial"/>
        <w:sz w:val="20"/>
      </w:rPr>
      <w:t xml:space="preserve">                                    Tel.: (35) 3653-1220 – E-mail: prefeitura@conceicaodosouros.mg.gov.br</w:t>
    </w:r>
  </w:p>
  <w:p w:rsidR="004D7AB6" w:rsidRPr="004D7AB6" w:rsidRDefault="004D7AB6" w:rsidP="004D7AB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AB6"/>
    <w:rsid w:val="00171563"/>
    <w:rsid w:val="0029519E"/>
    <w:rsid w:val="004D7AB6"/>
    <w:rsid w:val="006347F4"/>
    <w:rsid w:val="007C3577"/>
    <w:rsid w:val="00B64626"/>
    <w:rsid w:val="00DF3CC9"/>
    <w:rsid w:val="00F1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3CCA9-6EBF-4865-8ADB-F9EAAFBE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4D7A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D7AB6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D7A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D7AB6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35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3577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4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2036</Words>
  <Characters>10995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2018-05-23T14:48:00Z</cp:lastPrinted>
  <dcterms:created xsi:type="dcterms:W3CDTF">2018-05-23T14:32:00Z</dcterms:created>
  <dcterms:modified xsi:type="dcterms:W3CDTF">2018-05-23T14:52:00Z</dcterms:modified>
</cp:coreProperties>
</file>