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0F5" w:rsidRPr="004D10F5" w:rsidRDefault="004D10F5" w:rsidP="004D10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4D10F5" w:rsidRPr="004D10F5" w:rsidRDefault="004D10F5" w:rsidP="004D10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sz w:val="20"/>
        </w:rPr>
        <w:t> </w:t>
      </w:r>
    </w:p>
    <w:p w:rsidR="004D10F5" w:rsidRPr="004D10F5" w:rsidRDefault="004D10F5" w:rsidP="004D10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sz w:val="20"/>
        </w:rPr>
        <w:t xml:space="preserve">AQUISIÇÃO DE: </w:t>
      </w:r>
      <w:r w:rsidRPr="004D10F5">
        <w:rPr>
          <w:rFonts w:ascii="Arial" w:eastAsia="Times New Roman" w:hAnsi="Arial" w:cs="Arial"/>
          <w:b/>
          <w:bCs/>
          <w:sz w:val="20"/>
        </w:rPr>
        <w:t>MATERIAIS DE EXPEDIENTE</w:t>
      </w:r>
    </w:p>
    <w:p w:rsidR="0088392D" w:rsidRDefault="004D10F5" w:rsidP="004D10F5">
      <w:pPr>
        <w:jc w:val="both"/>
        <w:rPr>
          <w:rFonts w:ascii="Arial" w:eastAsia="Times New Roman" w:hAnsi="Arial" w:cs="Arial"/>
          <w:sz w:val="20"/>
        </w:rPr>
      </w:pPr>
      <w:r w:rsidRPr="004D10F5">
        <w:rPr>
          <w:rFonts w:ascii="Arial" w:eastAsia="Times New Roman" w:hAnsi="Arial" w:cs="Arial"/>
          <w:sz w:val="20"/>
        </w:rPr>
        <w:t> </w:t>
      </w:r>
    </w:p>
    <w:p w:rsidR="0088392D" w:rsidRPr="000041A7" w:rsidRDefault="0088392D" w:rsidP="0088392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sz w:val="20"/>
        </w:rPr>
        <w:t>09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20/02/2018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, ALINE GIZELI PEREIRA, nomeados regularmente pela Portaria n.º </w:t>
      </w:r>
      <w:r w:rsidRPr="0088392D">
        <w:rPr>
          <w:rFonts w:ascii="Arial" w:eastAsia="Times New Roman" w:hAnsi="Arial" w:cs="Arial"/>
          <w:color w:val="000000"/>
          <w:sz w:val="20"/>
        </w:rPr>
        <w:t>238</w:t>
      </w:r>
      <w:r w:rsidRPr="0088392D">
        <w:rPr>
          <w:rFonts w:ascii="Arial" w:eastAsia="Times New Roman" w:hAnsi="Arial" w:cs="Arial"/>
          <w:bCs/>
          <w:sz w:val="20"/>
        </w:rPr>
        <w:t xml:space="preserve"> </w:t>
      </w:r>
      <w:r w:rsidRPr="0088392D">
        <w:rPr>
          <w:rFonts w:ascii="Arial" w:eastAsia="Times New Roman" w:hAnsi="Arial" w:cs="Arial"/>
          <w:bCs/>
          <w:sz w:val="20"/>
        </w:rPr>
        <w:t>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03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01</w:t>
      </w:r>
      <w:r>
        <w:rPr>
          <w:rFonts w:ascii="Arial" w:eastAsia="Times New Roman" w:hAnsi="Arial" w:cs="Arial"/>
          <w:b/>
          <w:bCs/>
          <w:sz w:val="20"/>
        </w:rPr>
        <w:t>9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4D10F5">
        <w:rPr>
          <w:rFonts w:ascii="Arial" w:eastAsia="Times New Roman" w:hAnsi="Arial" w:cs="Arial"/>
          <w:b/>
          <w:bCs/>
          <w:sz w:val="20"/>
        </w:rPr>
        <w:t>MATERIAIS DE EXPEDIENTE</w:t>
      </w:r>
      <w:r w:rsidRPr="004D10F5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D10F5" w:rsidRPr="004D10F5" w:rsidRDefault="004D10F5" w:rsidP="004D10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D10F5" w:rsidRPr="004D10F5" w:rsidTr="004D10F5">
        <w:trPr>
          <w:tblCellSpacing w:w="0" w:type="dxa"/>
        </w:trPr>
        <w:tc>
          <w:tcPr>
            <w:tcW w:w="345" w:type="dxa"/>
            <w:vAlign w:val="center"/>
            <w:hideMark/>
          </w:tcPr>
          <w:p w:rsidR="004D10F5" w:rsidRPr="004D10F5" w:rsidRDefault="004D10F5" w:rsidP="004D10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Materiais de Expediente, para Manutenção das Atividades dos Setores da Administração Pública Municipal.</w:t>
            </w:r>
          </w:p>
        </w:tc>
        <w:tc>
          <w:tcPr>
            <w:tcW w:w="360" w:type="dxa"/>
            <w:vAlign w:val="center"/>
            <w:hideMark/>
          </w:tcPr>
          <w:p w:rsidR="004D10F5" w:rsidRPr="004D10F5" w:rsidRDefault="004D10F5" w:rsidP="004D10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D10F5" w:rsidRPr="004D10F5" w:rsidRDefault="004D10F5" w:rsidP="004D10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D10F5" w:rsidRPr="004D10F5" w:rsidRDefault="004D10F5" w:rsidP="004D10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b/>
          <w:bCs/>
          <w:sz w:val="20"/>
        </w:rPr>
        <w:t>CREDENCIAMENTO</w:t>
      </w:r>
    </w:p>
    <w:p w:rsidR="004D10F5" w:rsidRPr="004D10F5" w:rsidRDefault="004D10F5" w:rsidP="004D10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D10F5" w:rsidRPr="004D10F5" w:rsidRDefault="004D10F5" w:rsidP="004D10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sz w:val="20"/>
        </w:rPr>
        <w:t> </w:t>
      </w:r>
      <w:r w:rsidRPr="004D10F5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4D10F5" w:rsidRPr="004D10F5" w:rsidRDefault="004D10F5" w:rsidP="004D10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2069"/>
        <w:gridCol w:w="2711"/>
        <w:gridCol w:w="2520"/>
      </w:tblGrid>
      <w:tr w:rsidR="004D10F5" w:rsidRPr="004D10F5" w:rsidTr="004D10F5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4D10F5" w:rsidRPr="004D10F5" w:rsidTr="004D10F5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01.573.082/0001-26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GIOVANNA PEREIRA VILELA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510.019.266-68 - MG2980109</w:t>
            </w:r>
          </w:p>
        </w:tc>
      </w:tr>
      <w:tr w:rsidR="004D10F5" w:rsidRPr="004D10F5" w:rsidTr="004D10F5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ALVES &amp; CABRAL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06.241.041/0001-56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VALDECIR DONIZETTI CABRAL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049.167.768-52 - 147716408</w:t>
            </w:r>
          </w:p>
        </w:tc>
      </w:tr>
      <w:tr w:rsidR="004D10F5" w:rsidRPr="004D10F5" w:rsidTr="004D10F5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JOÃO MARCOS DE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499.133.447-00 - 0431012624</w:t>
            </w:r>
          </w:p>
        </w:tc>
      </w:tr>
      <w:tr w:rsidR="004D10F5" w:rsidRPr="004D10F5" w:rsidTr="004D10F5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857.810.456-00 - MG5511394</w:t>
            </w:r>
          </w:p>
        </w:tc>
      </w:tr>
      <w:tr w:rsidR="004D10F5" w:rsidRPr="004D10F5" w:rsidTr="004D10F5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01.704.747/0001-93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TAMMY NUNES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074.078.716-04 - MG11619266</w:t>
            </w:r>
          </w:p>
        </w:tc>
      </w:tr>
      <w:tr w:rsidR="004D10F5" w:rsidRPr="004D10F5" w:rsidTr="004D10F5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ADRIANO AMORIM DA SILVA EDILBERTO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07.992.628/0001-60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ADRIANO AMORIM DA SILVA EDILBERTO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073.071.546-92 - MG13407944</w:t>
            </w:r>
          </w:p>
        </w:tc>
      </w:tr>
      <w:tr w:rsidR="004D10F5" w:rsidRPr="004D10F5" w:rsidTr="004D10F5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ORLANDO ABUD JUNIOR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10F5" w:rsidRPr="004D10F5" w:rsidRDefault="004D10F5" w:rsidP="004D1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215.090.678-33 - 307081400</w:t>
            </w:r>
          </w:p>
        </w:tc>
      </w:tr>
    </w:tbl>
    <w:p w:rsidR="004D10F5" w:rsidRPr="004D10F5" w:rsidRDefault="004D10F5" w:rsidP="004D10F5">
      <w:pPr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sz w:val="20"/>
          <w:lang w:val="pt-PT"/>
        </w:rPr>
        <w:t> </w:t>
      </w:r>
    </w:p>
    <w:p w:rsidR="004D10F5" w:rsidRPr="004D10F5" w:rsidRDefault="004D10F5" w:rsidP="004D10F5">
      <w:pPr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D10F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4D10F5" w:rsidRPr="004D10F5" w:rsidRDefault="004D10F5" w:rsidP="004D10F5">
      <w:pPr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color w:val="000000"/>
          <w:sz w:val="20"/>
        </w:rPr>
        <w:t> </w:t>
      </w:r>
    </w:p>
    <w:p w:rsidR="004D10F5" w:rsidRPr="004D10F5" w:rsidRDefault="004D10F5" w:rsidP="004D10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</w:t>
      </w:r>
      <w:r w:rsidRPr="004D10F5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Declaraç</w:t>
      </w:r>
      <w:r w:rsidRPr="004D10F5">
        <w:rPr>
          <w:rFonts w:ascii="Arial" w:eastAsia="Times New Roman" w:hAnsi="Arial" w:cs="Arial"/>
          <w:color w:val="000000"/>
          <w:sz w:val="20"/>
        </w:rPr>
        <w:t>ões</w:t>
      </w:r>
      <w:r>
        <w:rPr>
          <w:rFonts w:ascii="Arial" w:eastAsia="Times New Roman" w:hAnsi="Arial" w:cs="Arial"/>
          <w:color w:val="000000"/>
          <w:sz w:val="20"/>
        </w:rPr>
        <w:t xml:space="preserve"> do</w:t>
      </w:r>
      <w:r w:rsidRPr="004D10F5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Licitante</w:t>
      </w:r>
      <w:r w:rsidRPr="004D10F5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 que atendem</w:t>
      </w:r>
      <w:r w:rsidRPr="004D10F5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4D10F5" w:rsidRPr="004D10F5" w:rsidRDefault="004D10F5" w:rsidP="004D10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color w:val="000000"/>
          <w:sz w:val="20"/>
        </w:rPr>
        <w:t> </w:t>
      </w:r>
    </w:p>
    <w:p w:rsidR="004D10F5" w:rsidRPr="004D10F5" w:rsidRDefault="004D10F5" w:rsidP="004D10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4D10F5" w:rsidRPr="004D10F5" w:rsidRDefault="004D10F5" w:rsidP="004D10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D10F5" w:rsidRPr="004D10F5" w:rsidRDefault="004D10F5" w:rsidP="004D10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0F5">
        <w:rPr>
          <w:rFonts w:ascii="Arial" w:eastAsia="Times New Roman" w:hAnsi="Arial" w:cs="Arial"/>
          <w:b/>
          <w:bCs/>
          <w:sz w:val="20"/>
        </w:rPr>
        <w:t>PROPOSTA</w:t>
      </w:r>
    </w:p>
    <w:p w:rsidR="004D10F5" w:rsidRPr="004D10F5" w:rsidRDefault="004D10F5" w:rsidP="004D10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D10F5" w:rsidRPr="000041A7" w:rsidRDefault="004D10F5" w:rsidP="004D10F5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0041A7">
        <w:rPr>
          <w:rFonts w:ascii="Arial" w:eastAsia="Times New Roman" w:hAnsi="Arial" w:cs="Arial"/>
          <w:color w:val="000000"/>
          <w:sz w:val="20"/>
        </w:rPr>
        <w:t xml:space="preserve">Iniciada a abertura dos envelopes de proposta comercial, verificou-se que todas as empresas participantes deste certame apresentaram toda a documentação exigida dentro dos envelopes de proposta, sendo, portanto, consideradas habilitadas para a próxima fase do processo. Visto que </w:t>
      </w:r>
      <w:r>
        <w:rPr>
          <w:rFonts w:ascii="Arial" w:eastAsia="Times New Roman" w:hAnsi="Arial" w:cs="Arial"/>
          <w:color w:val="000000"/>
          <w:sz w:val="20"/>
        </w:rPr>
        <w:t xml:space="preserve">nem todas </w:t>
      </w:r>
      <w:r w:rsidRPr="000041A7">
        <w:rPr>
          <w:rFonts w:ascii="Arial" w:eastAsia="Times New Roman" w:hAnsi="Arial" w:cs="Arial"/>
          <w:color w:val="000000"/>
          <w:sz w:val="20"/>
        </w:rPr>
        <w:t xml:space="preserve">as empresas participantes apresentaram propostas em mídia digital, a pregoeira e equipe de apoio resolve por suspender a sessão, prosseguindo </w:t>
      </w:r>
      <w:r w:rsidRPr="000041A7">
        <w:rPr>
          <w:rFonts w:ascii="Arial" w:eastAsia="Times New Roman" w:hAnsi="Arial" w:cs="Arial"/>
          <w:color w:val="000000"/>
          <w:sz w:val="20"/>
        </w:rPr>
        <w:lastRenderedPageBreak/>
        <w:t>o processo, no dia (</w:t>
      </w:r>
      <w:r>
        <w:rPr>
          <w:rFonts w:ascii="Arial" w:eastAsia="Times New Roman" w:hAnsi="Arial" w:cs="Arial"/>
          <w:color w:val="000000"/>
          <w:sz w:val="20"/>
        </w:rPr>
        <w:t>22</w:t>
      </w:r>
      <w:r w:rsidRPr="000041A7">
        <w:rPr>
          <w:rFonts w:ascii="Arial" w:eastAsia="Times New Roman" w:hAnsi="Arial" w:cs="Arial"/>
          <w:color w:val="000000"/>
          <w:sz w:val="20"/>
        </w:rPr>
        <w:t xml:space="preserve">) </w:t>
      </w:r>
      <w:r>
        <w:rPr>
          <w:rFonts w:ascii="Arial" w:eastAsia="Times New Roman" w:hAnsi="Arial" w:cs="Arial"/>
          <w:color w:val="000000"/>
          <w:sz w:val="20"/>
        </w:rPr>
        <w:t>vinte e dois de (02</w:t>
      </w:r>
      <w:r w:rsidRPr="000041A7">
        <w:rPr>
          <w:rFonts w:ascii="Arial" w:eastAsia="Times New Roman" w:hAnsi="Arial" w:cs="Arial"/>
          <w:color w:val="000000"/>
          <w:sz w:val="20"/>
        </w:rPr>
        <w:t xml:space="preserve">) </w:t>
      </w:r>
      <w:r>
        <w:rPr>
          <w:rFonts w:ascii="Arial" w:eastAsia="Times New Roman" w:hAnsi="Arial" w:cs="Arial"/>
          <w:color w:val="000000"/>
          <w:sz w:val="20"/>
        </w:rPr>
        <w:t>Fevereiro</w:t>
      </w:r>
      <w:r>
        <w:rPr>
          <w:rFonts w:ascii="Arial" w:eastAsia="Times New Roman" w:hAnsi="Arial" w:cs="Arial"/>
          <w:color w:val="000000"/>
          <w:sz w:val="20"/>
        </w:rPr>
        <w:t xml:space="preserve"> de (201</w:t>
      </w:r>
      <w:r>
        <w:rPr>
          <w:rFonts w:ascii="Arial" w:eastAsia="Times New Roman" w:hAnsi="Arial" w:cs="Arial"/>
          <w:color w:val="000000"/>
          <w:sz w:val="20"/>
        </w:rPr>
        <w:t>8</w:t>
      </w:r>
      <w:r w:rsidRPr="000041A7">
        <w:rPr>
          <w:rFonts w:ascii="Arial" w:eastAsia="Times New Roman" w:hAnsi="Arial" w:cs="Arial"/>
          <w:color w:val="000000"/>
          <w:sz w:val="20"/>
        </w:rPr>
        <w:t xml:space="preserve">) dois mil e </w:t>
      </w:r>
      <w:r>
        <w:rPr>
          <w:rFonts w:ascii="Arial" w:eastAsia="Times New Roman" w:hAnsi="Arial" w:cs="Arial"/>
          <w:color w:val="000000"/>
          <w:sz w:val="20"/>
        </w:rPr>
        <w:t>dezoito</w:t>
      </w:r>
      <w:r w:rsidRPr="000041A7">
        <w:rPr>
          <w:rFonts w:ascii="Arial" w:eastAsia="Times New Roman" w:hAnsi="Arial" w:cs="Arial"/>
          <w:color w:val="000000"/>
          <w:sz w:val="20"/>
        </w:rPr>
        <w:t>, às (09:00) nove horas, para dar início a fase de lances do devido certame, tempo este necessário, para a inserção das propostas no sistema</w:t>
      </w:r>
      <w:r>
        <w:rPr>
          <w:rFonts w:ascii="Arial" w:eastAsia="Times New Roman" w:hAnsi="Arial" w:cs="Arial"/>
          <w:color w:val="000000"/>
          <w:sz w:val="20"/>
        </w:rPr>
        <w:t>.</w:t>
      </w:r>
    </w:p>
    <w:p w:rsidR="004D10F5" w:rsidRDefault="004D10F5" w:rsidP="0088392D">
      <w:pPr>
        <w:jc w:val="both"/>
        <w:rPr>
          <w:rFonts w:ascii="Arial" w:eastAsia="Times New Roman" w:hAnsi="Arial" w:cs="Arial"/>
          <w:b/>
          <w:bCs/>
          <w:color w:val="000000"/>
          <w:sz w:val="20"/>
        </w:rPr>
      </w:pPr>
      <w:r w:rsidRPr="000041A7">
        <w:rPr>
          <w:rFonts w:ascii="Arial" w:eastAsia="Times New Roman" w:hAnsi="Arial" w:cs="Arial"/>
          <w:color w:val="000000"/>
          <w:sz w:val="20"/>
        </w:rPr>
        <w:t> </w:t>
      </w:r>
      <w:r w:rsidRPr="000041A7">
        <w:rPr>
          <w:rFonts w:ascii="Arial" w:eastAsia="Times New Roman" w:hAnsi="Arial" w:cs="Arial"/>
          <w:b/>
          <w:bCs/>
          <w:color w:val="000000"/>
          <w:sz w:val="20"/>
        </w:rPr>
        <w:t> </w:t>
      </w:r>
      <w:bookmarkStart w:id="0" w:name="_GoBack"/>
      <w:bookmarkEnd w:id="0"/>
    </w:p>
    <w:p w:rsidR="004D10F5" w:rsidRPr="000041A7" w:rsidRDefault="004D10F5" w:rsidP="004D10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41A7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4D10F5" w:rsidRPr="000041A7" w:rsidRDefault="004D10F5" w:rsidP="004D10F5">
      <w:pPr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4D10F5" w:rsidRPr="000041A7" w:rsidRDefault="004D10F5" w:rsidP="004D10F5">
      <w:pPr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DF3CC9" w:rsidRDefault="004D10F5">
      <w:pPr>
        <w:rPr>
          <w:rFonts w:ascii="Arial" w:eastAsia="Times New Roman" w:hAnsi="Arial" w:cs="Arial"/>
          <w:color w:val="000000"/>
          <w:sz w:val="20"/>
        </w:rPr>
      </w:pPr>
      <w:r w:rsidRPr="000041A7">
        <w:rPr>
          <w:rFonts w:ascii="Arial" w:eastAsia="Times New Roman" w:hAnsi="Arial" w:cs="Arial"/>
          <w:color w:val="000000"/>
          <w:sz w:val="20"/>
        </w:rPr>
        <w:t> </w:t>
      </w:r>
    </w:p>
    <w:p w:rsidR="004D10F5" w:rsidRPr="004D10F5" w:rsidRDefault="004D10F5" w:rsidP="004D10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D10F5" w:rsidRPr="004D10F5" w:rsidRDefault="004D10F5" w:rsidP="004D10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0F5">
        <w:rPr>
          <w:rFonts w:ascii="Arial" w:eastAsia="Times New Roman" w:hAnsi="Arial" w:cs="Arial"/>
          <w:b/>
          <w:bCs/>
          <w:sz w:val="20"/>
        </w:rPr>
        <w:t>Assinam:</w:t>
      </w:r>
    </w:p>
    <w:p w:rsidR="004D10F5" w:rsidRPr="004D10F5" w:rsidRDefault="004D10F5" w:rsidP="004D10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D10F5" w:rsidRPr="004D10F5" w:rsidTr="004D10F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D10F5" w:rsidRPr="004D10F5" w:rsidRDefault="004D10F5" w:rsidP="004D10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4D10F5" w:rsidRPr="004D10F5" w:rsidRDefault="004D10F5" w:rsidP="004D10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4D10F5" w:rsidRPr="004D10F5" w:rsidRDefault="004D10F5" w:rsidP="004D10F5">
      <w:pPr>
        <w:rPr>
          <w:rFonts w:ascii="Times New Roman" w:eastAsia="Times New Roman" w:hAnsi="Times New Roman" w:cs="Times New Roman"/>
          <w:b/>
          <w:bCs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D10F5" w:rsidRPr="004D10F5" w:rsidTr="004D10F5">
        <w:trPr>
          <w:tblCellSpacing w:w="0" w:type="dxa"/>
        </w:trPr>
        <w:tc>
          <w:tcPr>
            <w:tcW w:w="2500" w:type="pct"/>
            <w:hideMark/>
          </w:tcPr>
          <w:p w:rsidR="004D10F5" w:rsidRDefault="004D10F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4D10F5" w:rsidRPr="004D10F5" w:rsidTr="004D10F5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GIOVANNA PEREIRA VILELA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CPF:510.019.266-68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RG:MG2980109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Empresa: DRAGASUL MINERACAO EIRELI - ME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VALDECIR DONIZETTI CABRAL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CPF:049.167.768-52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RG:147716408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Empresa: ALVES &amp; CABRAL LTDA EPP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JOÃO MARCOS DE SIQUEIRA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CPF:499.133.447-00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RG:0431012624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Empresa: CONDOR-PAPELARIA, LIVRARIA, GRAFICA E EDITORA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HALLEY ALAN CABRAL DE ANDRADE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CPF:857.810.456-00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RG:MG5511394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TAMMY NUNES RIBEIRO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CPF:074.078.716-04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RG:MG11619266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Empresa: RODRIGO DAMASCENO FERREIRA - EPP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ADRIANO AMORIM DA SILVA EDILBERTO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CPF:073.071.546-92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RG:MG13407944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Empresa: ADRIANO AMORIM DA SILVA EDILBERTO - ME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ORLANDO ABUD JUNIOR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CPF:215.090.678-33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RG:307081400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Empresa: ORLA DISTRIBUIDORA DE PRODUTOS EIRELI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10F5" w:rsidRPr="004D10F5" w:rsidRDefault="004D10F5" w:rsidP="004D10F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D10F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4D10F5" w:rsidRPr="004D10F5" w:rsidRDefault="004D10F5" w:rsidP="004D10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4D10F5" w:rsidRDefault="004D10F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4D10F5" w:rsidRPr="004D10F5" w:rsidTr="004D10F5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</w:t>
                  </w:r>
                  <w:r w:rsidR="0088392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ANIELE</w:t>
                  </w:r>
                  <w:r w:rsidR="0088392D" w:rsidRPr="004D10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 PEREIRA</w:t>
                  </w:r>
                  <w:r w:rsidR="0088392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 DA SILVA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CPF:</w:t>
                  </w:r>
                  <w:r w:rsidR="0088392D">
                    <w:rPr>
                      <w:rFonts w:ascii="Arial" w:eastAsia="Times New Roman" w:hAnsi="Arial" w:cs="Arial"/>
                      <w:sz w:val="20"/>
                    </w:rPr>
                    <w:t>120.900.646-41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D10F5" w:rsidRPr="004D10F5" w:rsidRDefault="004D10F5" w:rsidP="004D10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D10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10F5" w:rsidRPr="004D10F5" w:rsidRDefault="004D10F5" w:rsidP="004D10F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D10F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4D10F5" w:rsidRPr="004D10F5" w:rsidRDefault="004D10F5" w:rsidP="004D10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D10F5" w:rsidRDefault="004D10F5"/>
    <w:sectPr w:rsidR="004D10F5" w:rsidSect="004D10F5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630" w:rsidRDefault="008B1630" w:rsidP="004D10F5">
      <w:r>
        <w:separator/>
      </w:r>
    </w:p>
  </w:endnote>
  <w:endnote w:type="continuationSeparator" w:id="0">
    <w:p w:rsidR="008B1630" w:rsidRDefault="008B1630" w:rsidP="004D1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630" w:rsidRDefault="008B1630" w:rsidP="004D10F5">
      <w:r>
        <w:separator/>
      </w:r>
    </w:p>
  </w:footnote>
  <w:footnote w:type="continuationSeparator" w:id="0">
    <w:p w:rsidR="008B1630" w:rsidRDefault="008B1630" w:rsidP="004D10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0F5" w:rsidRPr="00844463" w:rsidRDefault="004D10F5" w:rsidP="004D10F5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844463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1551DBE1" wp14:editId="006CFD5D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4463">
      <w:rPr>
        <w:rFonts w:ascii="Arial Black" w:hAnsi="Arial Black"/>
        <w:b/>
        <w:spacing w:val="20"/>
        <w:sz w:val="20"/>
      </w:rPr>
      <w:t>PREFEITURA MUNICIPAL DE CONCEIÇÃO DOS OUROS</w:t>
    </w:r>
  </w:p>
  <w:p w:rsidR="004D10F5" w:rsidRPr="00844463" w:rsidRDefault="004D10F5" w:rsidP="004D10F5">
    <w:pPr>
      <w:pStyle w:val="Cabealho"/>
      <w:jc w:val="center"/>
      <w:rPr>
        <w:rFonts w:ascii="Arial Black" w:hAnsi="Arial Black"/>
        <w:b/>
        <w:sz w:val="20"/>
      </w:rPr>
    </w:pPr>
    <w:r w:rsidRPr="00844463">
      <w:rPr>
        <w:rFonts w:ascii="Arial Black" w:hAnsi="Arial Black"/>
        <w:b/>
        <w:sz w:val="20"/>
      </w:rPr>
      <w:t>__________________ESTADO DE MINAS GERAIS_________________</w:t>
    </w:r>
  </w:p>
  <w:p w:rsidR="004D10F5" w:rsidRPr="00844463" w:rsidRDefault="004D10F5" w:rsidP="004D10F5">
    <w:pPr>
      <w:pStyle w:val="Cabealho"/>
      <w:jc w:val="center"/>
      <w:rPr>
        <w:rFonts w:ascii="Arial" w:hAnsi="Arial" w:cs="Arial"/>
        <w:sz w:val="20"/>
      </w:rPr>
    </w:pPr>
    <w:r w:rsidRPr="00844463">
      <w:rPr>
        <w:rFonts w:ascii="Arial" w:hAnsi="Arial" w:cs="Arial"/>
        <w:sz w:val="20"/>
      </w:rPr>
      <w:t>Praça José Maria de Souza, 01, Centro – CEP: 37.548-000 – Conceição dos Ouros - MG</w:t>
    </w:r>
  </w:p>
  <w:p w:rsidR="004D10F5" w:rsidRPr="00844463" w:rsidRDefault="004D10F5" w:rsidP="004D10F5">
    <w:pPr>
      <w:pStyle w:val="Cabealho"/>
      <w:rPr>
        <w:rFonts w:ascii="Calibri" w:hAnsi="Calibri"/>
        <w:sz w:val="20"/>
      </w:rPr>
    </w:pPr>
    <w:r w:rsidRPr="00844463">
      <w:rPr>
        <w:rFonts w:ascii="Arial" w:hAnsi="Arial" w:cs="Arial"/>
        <w:sz w:val="20"/>
      </w:rPr>
      <w:t xml:space="preserve">                                    Tel.: (35) 3653-1220 – E-mail: prefeitura@conceicaodosouros.mg.gov.br</w:t>
    </w:r>
  </w:p>
  <w:p w:rsidR="004D10F5" w:rsidRDefault="004D10F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0F5"/>
    <w:rsid w:val="00171563"/>
    <w:rsid w:val="0029519E"/>
    <w:rsid w:val="004D10F5"/>
    <w:rsid w:val="006347F4"/>
    <w:rsid w:val="0088392D"/>
    <w:rsid w:val="008B1630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3E48FA-019F-41EE-8A9E-67CB1D49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4D10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D10F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D10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D10F5"/>
    <w:rPr>
      <w:rFonts w:ascii="Garamond" w:hAnsi="Garamond"/>
      <w:sz w:val="26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D10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392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392D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743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2018-02-20T13:48:00Z</cp:lastPrinted>
  <dcterms:created xsi:type="dcterms:W3CDTF">2018-02-20T13:35:00Z</dcterms:created>
  <dcterms:modified xsi:type="dcterms:W3CDTF">2018-02-20T13:51:00Z</dcterms:modified>
</cp:coreProperties>
</file>