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C2C" w:rsidRPr="00A74C2C" w:rsidRDefault="00A74C2C" w:rsidP="00A74C2C">
      <w:pPr>
        <w:pStyle w:val="Ttulo"/>
        <w:ind w:left="0"/>
        <w:rPr>
          <w:rFonts w:ascii="Arial Narrow" w:hAnsi="Arial Narrow"/>
          <w:sz w:val="24"/>
          <w:szCs w:val="24"/>
          <w:lang w:val="pt-BR"/>
        </w:rPr>
      </w:pPr>
      <w:r>
        <w:rPr>
          <w:rFonts w:ascii="Arial Narrow" w:hAnsi="Arial Narrow"/>
          <w:sz w:val="24"/>
          <w:szCs w:val="24"/>
        </w:rPr>
        <w:t>ATA DE REGISTRO DE PREÇOS N° 10</w:t>
      </w:r>
      <w:r w:rsidR="00D3741C">
        <w:rPr>
          <w:rFonts w:ascii="Arial Narrow" w:hAnsi="Arial Narrow"/>
          <w:sz w:val="24"/>
          <w:szCs w:val="24"/>
          <w:lang w:val="pt-BR"/>
        </w:rPr>
        <w:t>3</w:t>
      </w:r>
      <w:r>
        <w:rPr>
          <w:rFonts w:ascii="Arial Narrow" w:hAnsi="Arial Narrow"/>
          <w:sz w:val="24"/>
          <w:szCs w:val="24"/>
        </w:rPr>
        <w:t>/2018</w:t>
      </w:r>
    </w:p>
    <w:p w:rsidR="00A74C2C" w:rsidRPr="00A74C2C" w:rsidRDefault="00A74C2C" w:rsidP="00A74C2C">
      <w:pPr>
        <w:pStyle w:val="Ttulo"/>
        <w:rPr>
          <w:rFonts w:ascii="Arial Narrow" w:hAnsi="Arial Narrow"/>
          <w:sz w:val="24"/>
          <w:szCs w:val="24"/>
        </w:rPr>
      </w:pPr>
    </w:p>
    <w:p w:rsidR="00A74C2C" w:rsidRPr="00A74C2C" w:rsidRDefault="00A74C2C" w:rsidP="00A74C2C">
      <w:pPr>
        <w:autoSpaceDE w:val="0"/>
        <w:autoSpaceDN w:val="0"/>
        <w:adjustRightInd w:val="0"/>
        <w:jc w:val="both"/>
        <w:rPr>
          <w:rFonts w:ascii="Arial Narrow" w:hAnsi="Arial Narrow"/>
          <w:b/>
          <w:sz w:val="24"/>
          <w:szCs w:val="24"/>
          <w:shd w:val="clear" w:color="auto" w:fill="FFFFFF"/>
        </w:rPr>
      </w:pPr>
      <w:r w:rsidRPr="00A74C2C">
        <w:rPr>
          <w:rFonts w:ascii="Arial Narrow" w:hAnsi="Arial Narrow"/>
          <w:b/>
          <w:sz w:val="24"/>
          <w:szCs w:val="24"/>
          <w:shd w:val="clear" w:color="auto" w:fill="FFFFFF"/>
        </w:rPr>
        <w:t>Contratação de Empresa para o Fornecimento de Galões de Água mineral, gás de cozinha em Botijão e em Cilindro, e Acessórios, para atender as necessidades dos Setores da Administração Pública do Município.</w:t>
      </w:r>
    </w:p>
    <w:p w:rsidR="00A74C2C" w:rsidRPr="00A74C2C" w:rsidRDefault="00A74C2C" w:rsidP="00A74C2C">
      <w:pPr>
        <w:autoSpaceDE w:val="0"/>
        <w:autoSpaceDN w:val="0"/>
        <w:adjustRightInd w:val="0"/>
        <w:jc w:val="both"/>
        <w:rPr>
          <w:rFonts w:ascii="Arial Narrow" w:hAnsi="Arial Narrow"/>
          <w:b/>
          <w:color w:val="000000"/>
          <w:sz w:val="24"/>
          <w:szCs w:val="24"/>
        </w:rPr>
      </w:pPr>
    </w:p>
    <w:p w:rsidR="00A74C2C" w:rsidRPr="00A74C2C" w:rsidRDefault="00A74C2C" w:rsidP="00A74C2C">
      <w:pPr>
        <w:autoSpaceDE w:val="0"/>
        <w:autoSpaceDN w:val="0"/>
        <w:adjustRightInd w:val="0"/>
        <w:jc w:val="both"/>
        <w:rPr>
          <w:rFonts w:ascii="Arial Narrow" w:hAnsi="Arial Narrow"/>
          <w:b/>
          <w:sz w:val="24"/>
          <w:szCs w:val="24"/>
          <w:shd w:val="clear" w:color="auto" w:fill="FFFFFF"/>
        </w:rPr>
      </w:pPr>
      <w:r w:rsidRPr="00A74C2C">
        <w:rPr>
          <w:rFonts w:ascii="Arial Narrow" w:hAnsi="Arial Narrow"/>
          <w:b/>
          <w:color w:val="000000"/>
          <w:sz w:val="24"/>
          <w:szCs w:val="24"/>
        </w:rPr>
        <w:tab/>
      </w:r>
      <w:r w:rsidRPr="00A74C2C">
        <w:rPr>
          <w:rFonts w:ascii="Arial Narrow" w:hAnsi="Arial Narrow"/>
          <w:sz w:val="24"/>
          <w:szCs w:val="24"/>
        </w:rPr>
        <w:t xml:space="preserve">Aos </w:t>
      </w:r>
      <w:r>
        <w:rPr>
          <w:rFonts w:ascii="Arial Narrow" w:hAnsi="Arial Narrow"/>
          <w:sz w:val="24"/>
          <w:szCs w:val="24"/>
        </w:rPr>
        <w:t>14</w:t>
      </w:r>
      <w:r w:rsidRPr="00A74C2C">
        <w:rPr>
          <w:rFonts w:ascii="Arial Narrow" w:hAnsi="Arial Narrow"/>
          <w:sz w:val="24"/>
          <w:szCs w:val="24"/>
        </w:rPr>
        <w:t xml:space="preserve"> dias do mês de </w:t>
      </w:r>
      <w:r>
        <w:rPr>
          <w:rFonts w:ascii="Arial Narrow" w:hAnsi="Arial Narrow"/>
          <w:sz w:val="24"/>
          <w:szCs w:val="24"/>
        </w:rPr>
        <w:t>dezembro</w:t>
      </w:r>
      <w:r w:rsidRPr="00A74C2C">
        <w:rPr>
          <w:rFonts w:ascii="Arial Narrow" w:hAnsi="Arial Narrow"/>
          <w:sz w:val="24"/>
          <w:szCs w:val="24"/>
        </w:rPr>
        <w:t xml:space="preserve"> de 2018, no Prédio da Sede da Prefeitura Municipal de CONCEIÇÃO DOS OUROS, situado à </w:t>
      </w:r>
      <w:r w:rsidRPr="00A74C2C">
        <w:rPr>
          <w:rFonts w:ascii="Arial Narrow" w:hAnsi="Arial Narrow"/>
          <w:color w:val="000000"/>
          <w:sz w:val="24"/>
          <w:szCs w:val="24"/>
        </w:rPr>
        <w:t xml:space="preserve">Praça José Maria de Souza, nº01, Centro, </w:t>
      </w:r>
      <w:r w:rsidRPr="00A74C2C">
        <w:rPr>
          <w:rFonts w:ascii="Arial Narrow" w:hAnsi="Arial Narrow"/>
          <w:sz w:val="24"/>
          <w:szCs w:val="24"/>
        </w:rPr>
        <w:t xml:space="preserve">CONCEIÇÃO DOS OUROS (MG), Centro, o DD. Prefeito Municipal de CONCEIÇÃO DOS OUROS (MG), nos termos da Lei 10.520/02, subsidiariamente a lei n.º 8.666/93, e suas alterações, bem como o Decreto Municipal n.º 991/2014(que regulamenta o SRP na modalidade pregão), e das demais normas legais aplicáveis, em face da classificação da proposta apresentada no PREGÃO PRESENCIAL PARA REGISTRO DE PREÇOS Nº 049/2018, por deliberação do Pregoeiro do município, resolve registrar os preços para a </w:t>
      </w:r>
      <w:r w:rsidRPr="00A74C2C">
        <w:rPr>
          <w:rFonts w:ascii="Arial Narrow" w:hAnsi="Arial Narrow"/>
          <w:b/>
          <w:color w:val="000000"/>
          <w:sz w:val="24"/>
          <w:szCs w:val="24"/>
          <w:shd w:val="clear" w:color="auto" w:fill="FFFFFF"/>
        </w:rPr>
        <w:t>Contratação de Empresa para o Fornecimento de Galões de Água mineral, gás de cozinha em Botijão e em Cilindro, e Acessórios, para atender as necessidades dos Setores da Administração Pública do Município</w:t>
      </w:r>
      <w:r w:rsidRPr="00A74C2C">
        <w:rPr>
          <w:rFonts w:ascii="Arial Narrow" w:hAnsi="Arial Narrow"/>
          <w:sz w:val="24"/>
          <w:szCs w:val="24"/>
          <w:shd w:val="clear" w:color="auto" w:fill="FFFFFF"/>
        </w:rPr>
        <w:t>, tendo sido os referidos Preços oferecidos pela empresa</w:t>
      </w:r>
      <w:r w:rsidRPr="00A74C2C">
        <w:rPr>
          <w:rFonts w:ascii="Arial Narrow" w:hAnsi="Arial Narrow"/>
          <w:b/>
          <w:sz w:val="24"/>
          <w:szCs w:val="24"/>
          <w:shd w:val="clear" w:color="auto" w:fill="FFFFFF"/>
        </w:rPr>
        <w:t xml:space="preserve"> </w:t>
      </w:r>
      <w:r w:rsidR="00D3741C">
        <w:rPr>
          <w:rFonts w:ascii="Arial Narrow" w:hAnsi="Arial Narrow"/>
          <w:sz w:val="24"/>
          <w:szCs w:val="24"/>
          <w:shd w:val="clear" w:color="auto" w:fill="FFFFFF"/>
        </w:rPr>
        <w:t>JEAN CARLOS ROSA BARBOSA - ME</w:t>
      </w:r>
      <w:r>
        <w:rPr>
          <w:rFonts w:ascii="Arial Narrow" w:hAnsi="Arial Narrow"/>
          <w:sz w:val="24"/>
          <w:szCs w:val="24"/>
          <w:shd w:val="clear" w:color="auto" w:fill="FFFFFF"/>
        </w:rPr>
        <w:t xml:space="preserve"> </w:t>
      </w:r>
      <w:r w:rsidRPr="00A74C2C">
        <w:rPr>
          <w:rFonts w:ascii="Arial Narrow" w:hAnsi="Arial Narrow"/>
          <w:sz w:val="24"/>
          <w:szCs w:val="24"/>
        </w:rPr>
        <w:t xml:space="preserve">estabelecida à </w:t>
      </w:r>
      <w:r>
        <w:rPr>
          <w:rFonts w:ascii="Arial Narrow" w:hAnsi="Arial Narrow"/>
          <w:sz w:val="24"/>
          <w:szCs w:val="24"/>
        </w:rPr>
        <w:t xml:space="preserve">Rua </w:t>
      </w:r>
      <w:proofErr w:type="spellStart"/>
      <w:r w:rsidR="00D3741C">
        <w:rPr>
          <w:rFonts w:ascii="Arial Narrow" w:hAnsi="Arial Narrow"/>
          <w:sz w:val="24"/>
          <w:szCs w:val="24"/>
        </w:rPr>
        <w:t>Rua</w:t>
      </w:r>
      <w:proofErr w:type="spellEnd"/>
      <w:r w:rsidR="00D3741C">
        <w:rPr>
          <w:rFonts w:ascii="Arial Narrow" w:hAnsi="Arial Narrow"/>
          <w:sz w:val="24"/>
          <w:szCs w:val="24"/>
        </w:rPr>
        <w:t xml:space="preserve"> Duque de Caxias</w:t>
      </w:r>
      <w:r w:rsidRPr="00A74C2C">
        <w:rPr>
          <w:rFonts w:ascii="Arial Narrow" w:hAnsi="Arial Narrow"/>
          <w:sz w:val="24"/>
          <w:szCs w:val="24"/>
        </w:rPr>
        <w:t xml:space="preserve">, n.º </w:t>
      </w:r>
      <w:r w:rsidR="00D3741C">
        <w:rPr>
          <w:rFonts w:ascii="Arial Narrow" w:hAnsi="Arial Narrow"/>
          <w:sz w:val="24"/>
          <w:szCs w:val="24"/>
        </w:rPr>
        <w:t>123</w:t>
      </w:r>
      <w:r w:rsidRPr="00A74C2C">
        <w:rPr>
          <w:rFonts w:ascii="Arial Narrow" w:hAnsi="Arial Narrow"/>
          <w:sz w:val="24"/>
          <w:szCs w:val="24"/>
        </w:rPr>
        <w:t xml:space="preserve">, bairro </w:t>
      </w:r>
      <w:r w:rsidR="00D3741C">
        <w:rPr>
          <w:rFonts w:ascii="Arial Narrow" w:hAnsi="Arial Narrow"/>
          <w:sz w:val="24"/>
          <w:szCs w:val="24"/>
        </w:rPr>
        <w:t>Centro</w:t>
      </w:r>
      <w:r w:rsidRPr="00A74C2C">
        <w:rPr>
          <w:rFonts w:ascii="Arial Narrow" w:hAnsi="Arial Narrow"/>
          <w:sz w:val="24"/>
          <w:szCs w:val="24"/>
        </w:rPr>
        <w:t>,  na cidade de</w:t>
      </w:r>
      <w:r>
        <w:rPr>
          <w:rFonts w:ascii="Arial Narrow" w:hAnsi="Arial Narrow"/>
          <w:sz w:val="24"/>
          <w:szCs w:val="24"/>
        </w:rPr>
        <w:t xml:space="preserve"> Conceição dos Ouros (MG), CEP: 37548-000</w:t>
      </w:r>
      <w:r w:rsidRPr="00A74C2C">
        <w:rPr>
          <w:rFonts w:ascii="Arial Narrow" w:hAnsi="Arial Narrow"/>
          <w:sz w:val="24"/>
          <w:szCs w:val="24"/>
        </w:rPr>
        <w:t xml:space="preserve">, inscrita no CGC sob o n.º </w:t>
      </w:r>
      <w:r w:rsidR="00D3741C">
        <w:rPr>
          <w:rFonts w:ascii="Arial Narrow" w:hAnsi="Arial Narrow"/>
          <w:sz w:val="24"/>
          <w:szCs w:val="24"/>
        </w:rPr>
        <w:t>02.519.497/0001-84</w:t>
      </w:r>
      <w:r w:rsidRPr="00A74C2C">
        <w:rPr>
          <w:rFonts w:ascii="Arial Narrow" w:hAnsi="Arial Narrow"/>
          <w:sz w:val="24"/>
          <w:szCs w:val="24"/>
        </w:rPr>
        <w:t xml:space="preserve">, I.E. </w:t>
      </w:r>
      <w:r w:rsidR="00D20000">
        <w:rPr>
          <w:rFonts w:ascii="Arial Narrow" w:hAnsi="Arial Narrow"/>
          <w:sz w:val="24"/>
          <w:szCs w:val="24"/>
        </w:rPr>
        <w:t>001641896.00-50</w:t>
      </w:r>
      <w:r w:rsidRPr="00A74C2C">
        <w:rPr>
          <w:rFonts w:ascii="Arial Narrow" w:hAnsi="Arial Narrow"/>
          <w:sz w:val="24"/>
          <w:szCs w:val="24"/>
        </w:rPr>
        <w:t>, representada neste ato, pelo Sr</w:t>
      </w:r>
      <w:r w:rsidR="00D20000">
        <w:rPr>
          <w:rFonts w:ascii="Arial Narrow" w:hAnsi="Arial Narrow"/>
          <w:sz w:val="24"/>
          <w:szCs w:val="24"/>
        </w:rPr>
        <w:t xml:space="preserve">. </w:t>
      </w:r>
      <w:r w:rsidR="00ED51FA" w:rsidRPr="00D3741C">
        <w:rPr>
          <w:rFonts w:ascii="Arial Narrow" w:hAnsi="Arial Narrow"/>
          <w:b/>
          <w:sz w:val="24"/>
          <w:szCs w:val="24"/>
          <w:shd w:val="clear" w:color="auto" w:fill="FFFFFF"/>
        </w:rPr>
        <w:t>JEAN CARLOS ROSA BARBOSA</w:t>
      </w:r>
      <w:r w:rsidRPr="00A74C2C">
        <w:rPr>
          <w:rFonts w:ascii="Arial Narrow" w:hAnsi="Arial Narrow"/>
          <w:sz w:val="24"/>
          <w:szCs w:val="24"/>
        </w:rPr>
        <w:t xml:space="preserve">, portador de R.G. n.º </w:t>
      </w:r>
      <w:r w:rsidR="00D20000">
        <w:rPr>
          <w:rFonts w:ascii="Arial Narrow" w:hAnsi="Arial Narrow"/>
          <w:sz w:val="24"/>
          <w:szCs w:val="24"/>
        </w:rPr>
        <w:t xml:space="preserve">MG – 17.953.714 </w:t>
      </w:r>
      <w:r w:rsidRPr="00A74C2C">
        <w:rPr>
          <w:rFonts w:ascii="Arial Narrow" w:hAnsi="Arial Narrow"/>
          <w:sz w:val="24"/>
          <w:szCs w:val="24"/>
        </w:rPr>
        <w:t xml:space="preserve">e cuja proposta foi classificada </w:t>
      </w:r>
      <w:bookmarkStart w:id="0" w:name="_GoBack"/>
      <w:bookmarkEnd w:id="0"/>
      <w:r w:rsidRPr="00A74C2C">
        <w:rPr>
          <w:rFonts w:ascii="Arial Narrow" w:hAnsi="Arial Narrow"/>
          <w:sz w:val="24"/>
          <w:szCs w:val="24"/>
        </w:rPr>
        <w:t>em primeiro lugar, observadas as condições enunciadas nas Cláusulas que se seguem.</w:t>
      </w:r>
    </w:p>
    <w:p w:rsidR="00A74C2C" w:rsidRPr="00A74C2C" w:rsidRDefault="00A74C2C" w:rsidP="00A74C2C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4"/>
          <w:szCs w:val="24"/>
        </w:rPr>
      </w:pPr>
    </w:p>
    <w:p w:rsidR="00A74C2C" w:rsidRPr="00A74C2C" w:rsidRDefault="00A74C2C" w:rsidP="00A74C2C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>CLÁUSULA PRIMEIRA - DO OBJETO:</w:t>
      </w:r>
    </w:p>
    <w:p w:rsidR="00A74C2C" w:rsidRPr="00A74C2C" w:rsidRDefault="00A74C2C" w:rsidP="00A74C2C">
      <w:pPr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A74C2C" w:rsidRPr="00A74C2C" w:rsidRDefault="00A74C2C" w:rsidP="00A74C2C">
      <w:pPr>
        <w:autoSpaceDE w:val="0"/>
        <w:autoSpaceDN w:val="0"/>
        <w:adjustRightInd w:val="0"/>
        <w:jc w:val="both"/>
        <w:rPr>
          <w:rFonts w:ascii="Arial Narrow" w:hAnsi="Arial Narrow"/>
          <w:b/>
          <w:sz w:val="24"/>
          <w:szCs w:val="24"/>
          <w:shd w:val="clear" w:color="auto" w:fill="FFFFFF"/>
        </w:rPr>
      </w:pPr>
      <w:r w:rsidRPr="00A74C2C">
        <w:rPr>
          <w:rFonts w:ascii="Arial Narrow" w:hAnsi="Arial Narrow"/>
          <w:snapToGrid w:val="0"/>
          <w:sz w:val="24"/>
          <w:szCs w:val="24"/>
        </w:rPr>
        <w:t xml:space="preserve">Constitui objeto principal do presente instrumento, o Registro de Preços para a </w:t>
      </w:r>
      <w:r w:rsidRPr="00A74C2C">
        <w:rPr>
          <w:rFonts w:ascii="Arial Narrow" w:hAnsi="Arial Narrow"/>
          <w:b/>
          <w:sz w:val="24"/>
          <w:szCs w:val="24"/>
          <w:shd w:val="clear" w:color="auto" w:fill="FFFFFF"/>
        </w:rPr>
        <w:t>Contratação de Empresa para o Fornecimento de Galões de Água mineral, gás de cozinha em Botijão e em Cilindro, e Acessórios, para atender as necessidades dos Setores da Administração Pública do Município.</w:t>
      </w:r>
    </w:p>
    <w:p w:rsidR="00A74C2C" w:rsidRPr="00A74C2C" w:rsidRDefault="00A74C2C" w:rsidP="00A74C2C">
      <w:pPr>
        <w:autoSpaceDE w:val="0"/>
        <w:autoSpaceDN w:val="0"/>
        <w:adjustRightInd w:val="0"/>
        <w:jc w:val="both"/>
        <w:rPr>
          <w:rFonts w:ascii="Arial Narrow" w:hAnsi="Arial Narrow"/>
          <w:snapToGrid w:val="0"/>
          <w:sz w:val="24"/>
          <w:szCs w:val="24"/>
        </w:rPr>
      </w:pPr>
    </w:p>
    <w:p w:rsidR="00A74C2C" w:rsidRPr="00A74C2C" w:rsidRDefault="00A74C2C" w:rsidP="00A74C2C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A74C2C" w:rsidRPr="00A74C2C" w:rsidRDefault="00A74C2C" w:rsidP="00A74C2C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A74C2C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A74C2C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A74C2C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A74C2C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A74C2C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A74C2C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A74C2C" w:rsidRPr="00A74C2C" w:rsidRDefault="00A74C2C" w:rsidP="00A74C2C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 xml:space="preserve"> CLÁUSULA TERCEIRA </w:t>
      </w:r>
      <w:r w:rsidRPr="00A74C2C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A74C2C" w:rsidRPr="00A74C2C" w:rsidRDefault="00A74C2C" w:rsidP="00A74C2C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>I –</w:t>
      </w:r>
      <w:r w:rsidRPr="00A74C2C">
        <w:rPr>
          <w:rFonts w:ascii="Arial Narrow" w:hAnsi="Arial Narrow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049/2018.</w:t>
      </w:r>
    </w:p>
    <w:p w:rsidR="00A74C2C" w:rsidRPr="00A74C2C" w:rsidRDefault="00A74C2C" w:rsidP="00A74C2C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A74C2C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A74C2C">
        <w:rPr>
          <w:rFonts w:ascii="Arial Narrow" w:hAnsi="Arial Narrow"/>
          <w:snapToGrid w:val="0"/>
          <w:sz w:val="24"/>
          <w:szCs w:val="24"/>
        </w:rPr>
        <w:t xml:space="preserve"> Em cada fornecimento decorrente desta Ata, serão observadas as disposições do Decreto nº 991/2014, </w:t>
      </w:r>
      <w:r w:rsidRPr="00A74C2C">
        <w:rPr>
          <w:rFonts w:ascii="Arial Narrow" w:hAnsi="Arial Narrow"/>
          <w:sz w:val="24"/>
          <w:szCs w:val="24"/>
        </w:rPr>
        <w:t>que regulamenta o SRP na modalidade pregão</w:t>
      </w:r>
      <w:r w:rsidRPr="00A74C2C">
        <w:rPr>
          <w:rFonts w:ascii="Arial Narrow" w:hAnsi="Arial Narrow"/>
          <w:snapToGrid w:val="0"/>
          <w:sz w:val="24"/>
          <w:szCs w:val="24"/>
        </w:rPr>
        <w:t>, assim como as cláusulas e condições constantes do Edital de Pregão Presencial Para Registro de Preços nº 049/2018 que a precedeu e integra o presente instrumento de compromisso independentemente de transcrição.</w:t>
      </w:r>
    </w:p>
    <w:p w:rsidR="00A74C2C" w:rsidRPr="00A74C2C" w:rsidRDefault="00A74C2C" w:rsidP="00A74C2C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III </w:t>
      </w:r>
      <w:r w:rsidRPr="00A74C2C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A74C2C">
        <w:rPr>
          <w:rFonts w:ascii="Arial Narrow" w:hAnsi="Arial Narrow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049/2018 pelas empresas detentoras da Presente ATA, as quais também a integram.</w:t>
      </w:r>
    </w:p>
    <w:p w:rsidR="00A74C2C" w:rsidRPr="00A74C2C" w:rsidRDefault="00A74C2C" w:rsidP="00A74C2C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A74C2C" w:rsidRPr="00A74C2C" w:rsidRDefault="00A74C2C" w:rsidP="00A74C2C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A74C2C">
        <w:rPr>
          <w:rFonts w:ascii="Arial Narrow" w:hAnsi="Arial Narrow"/>
          <w:snapToGrid w:val="0"/>
          <w:sz w:val="24"/>
          <w:szCs w:val="24"/>
        </w:rPr>
        <w:t xml:space="preserve"> </w:t>
      </w:r>
      <w:r w:rsidRPr="00A74C2C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</w:p>
    <w:p w:rsidR="00A74C2C" w:rsidRPr="00A74C2C" w:rsidRDefault="00A74C2C" w:rsidP="00A74C2C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A74C2C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A74C2C">
        <w:rPr>
          <w:rFonts w:ascii="Arial Narrow" w:hAnsi="Arial Narrow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A74C2C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A74C2C">
        <w:rPr>
          <w:rFonts w:ascii="Arial Narrow" w:hAnsi="Arial Narrow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A74C2C" w:rsidRPr="00A74C2C" w:rsidRDefault="00A74C2C" w:rsidP="00A74C2C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A74C2C" w:rsidRPr="00A74C2C" w:rsidRDefault="00A74C2C" w:rsidP="00A74C2C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A74C2C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A74C2C" w:rsidRPr="00A74C2C" w:rsidRDefault="00A74C2C" w:rsidP="00A74C2C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>I –</w:t>
      </w:r>
      <w:r w:rsidRPr="00A74C2C">
        <w:rPr>
          <w:rFonts w:ascii="Arial Narrow" w:hAnsi="Arial Narrow"/>
          <w:snapToGrid w:val="0"/>
          <w:sz w:val="24"/>
          <w:szCs w:val="24"/>
        </w:rPr>
        <w:t xml:space="preserve"> </w:t>
      </w:r>
      <w:r w:rsidRPr="00A74C2C">
        <w:rPr>
          <w:rFonts w:ascii="Arial Narrow" w:hAnsi="Arial Narrow"/>
          <w:sz w:val="24"/>
          <w:szCs w:val="24"/>
        </w:rPr>
        <w:t>O pagamento será efetuado pelo Setor de Fazenda da Prefeitura, por processo legal, até o 30º (Trigésimo)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A74C2C">
        <w:rPr>
          <w:rFonts w:ascii="Arial Narrow" w:hAnsi="Arial Narrow"/>
          <w:snapToGrid w:val="0"/>
          <w:sz w:val="24"/>
          <w:szCs w:val="24"/>
        </w:rPr>
        <w:t>.</w:t>
      </w:r>
    </w:p>
    <w:p w:rsidR="00A74C2C" w:rsidRPr="00A74C2C" w:rsidRDefault="00A74C2C" w:rsidP="00A74C2C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A74C2C" w:rsidRPr="00A74C2C" w:rsidRDefault="00A74C2C" w:rsidP="00A74C2C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A74C2C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</w:p>
    <w:p w:rsidR="00A74C2C" w:rsidRPr="00A74C2C" w:rsidRDefault="00A74C2C" w:rsidP="00A74C2C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A74C2C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A74C2C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A74C2C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A74C2C">
        <w:rPr>
          <w:rFonts w:ascii="Arial Narrow" w:hAnsi="Arial Narrow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A74C2C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A74C2C">
        <w:rPr>
          <w:rFonts w:ascii="Arial Narrow" w:hAnsi="Arial Narrow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A74C2C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A74C2C">
        <w:rPr>
          <w:rFonts w:ascii="Arial Narrow" w:hAnsi="Arial Narrow"/>
          <w:snapToGrid w:val="0"/>
          <w:sz w:val="24"/>
          <w:szCs w:val="24"/>
        </w:rPr>
        <w:t>Os produtos deverão ser entregues acompanhados das respectivas notas</w:t>
      </w:r>
      <w:r w:rsidRPr="00A74C2C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 xml:space="preserve">V </w:t>
      </w:r>
      <w:r w:rsidRPr="00A74C2C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A74C2C">
        <w:rPr>
          <w:rFonts w:ascii="Arial Narrow" w:hAnsi="Arial Narrow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A74C2C" w:rsidRPr="00A74C2C" w:rsidRDefault="00A74C2C" w:rsidP="00A74C2C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A74C2C" w:rsidRPr="00A74C2C" w:rsidRDefault="00A74C2C" w:rsidP="00A74C2C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A74C2C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A74C2C" w:rsidRPr="00A74C2C" w:rsidRDefault="00A74C2C" w:rsidP="00A74C2C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A74C2C" w:rsidRPr="00A74C2C" w:rsidRDefault="00A74C2C" w:rsidP="00A74C2C">
      <w:pPr>
        <w:jc w:val="both"/>
        <w:rPr>
          <w:rFonts w:ascii="Arial Narrow" w:hAnsi="Arial Narrow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A74C2C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A74C2C">
        <w:rPr>
          <w:rFonts w:ascii="Arial Narrow" w:hAnsi="Arial Narrow"/>
          <w:snapToGrid w:val="0"/>
          <w:sz w:val="24"/>
          <w:szCs w:val="24"/>
        </w:rPr>
        <w:t xml:space="preserve"> </w:t>
      </w:r>
      <w:r w:rsidRPr="00A74C2C">
        <w:rPr>
          <w:rFonts w:ascii="Arial Narrow" w:hAnsi="Arial Narrow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A74C2C" w:rsidRPr="00A74C2C" w:rsidRDefault="00A74C2C" w:rsidP="00A74C2C">
      <w:pPr>
        <w:jc w:val="both"/>
        <w:rPr>
          <w:rFonts w:ascii="Arial Narrow" w:hAnsi="Arial Narrow"/>
          <w:sz w:val="24"/>
          <w:szCs w:val="24"/>
        </w:rPr>
      </w:pPr>
      <w:r w:rsidRPr="00A74C2C">
        <w:rPr>
          <w:rFonts w:ascii="Arial Narrow" w:hAnsi="Arial Narrow"/>
          <w:b/>
          <w:sz w:val="24"/>
          <w:szCs w:val="24"/>
        </w:rPr>
        <w:t>II</w:t>
      </w:r>
      <w:r w:rsidRPr="00A74C2C">
        <w:rPr>
          <w:rFonts w:ascii="Arial Narrow" w:hAnsi="Arial Narrow"/>
          <w:sz w:val="24"/>
          <w:szCs w:val="24"/>
        </w:rPr>
        <w:t xml:space="preserve"> - 10% (dez por cento) sobre o valor do objeto, não executado, no caso de atraso superior a 30 (trinta) dias, com o </w:t>
      </w:r>
      <w:r w:rsidR="00D20000" w:rsidRPr="00A74C2C">
        <w:rPr>
          <w:rFonts w:ascii="Arial Narrow" w:hAnsi="Arial Narrow"/>
          <w:sz w:val="24"/>
          <w:szCs w:val="24"/>
        </w:rPr>
        <w:t>consequente</w:t>
      </w:r>
      <w:r w:rsidRPr="00A74C2C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A74C2C" w:rsidRPr="00A74C2C" w:rsidRDefault="00A74C2C" w:rsidP="00A74C2C">
      <w:pPr>
        <w:jc w:val="both"/>
        <w:rPr>
          <w:rFonts w:ascii="Arial Narrow" w:hAnsi="Arial Narrow"/>
          <w:sz w:val="24"/>
          <w:szCs w:val="24"/>
        </w:rPr>
      </w:pPr>
      <w:r w:rsidRPr="00A74C2C">
        <w:rPr>
          <w:rFonts w:ascii="Arial Narrow" w:hAnsi="Arial Narrow"/>
          <w:b/>
          <w:sz w:val="24"/>
          <w:szCs w:val="24"/>
        </w:rPr>
        <w:t>III</w:t>
      </w:r>
      <w:r w:rsidRPr="00A74C2C">
        <w:rPr>
          <w:rFonts w:ascii="Arial Narrow" w:hAnsi="Arial Narrow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A74C2C" w:rsidRPr="00A74C2C" w:rsidRDefault="00A74C2C" w:rsidP="00A74C2C">
      <w:pPr>
        <w:jc w:val="both"/>
        <w:rPr>
          <w:rFonts w:ascii="Arial Narrow" w:hAnsi="Arial Narrow"/>
          <w:sz w:val="24"/>
          <w:szCs w:val="24"/>
        </w:rPr>
      </w:pPr>
      <w:r w:rsidRPr="00A74C2C">
        <w:rPr>
          <w:rFonts w:ascii="Arial Narrow" w:hAnsi="Arial Narrow"/>
          <w:b/>
          <w:sz w:val="24"/>
          <w:szCs w:val="24"/>
        </w:rPr>
        <w:t>IV -</w:t>
      </w:r>
      <w:r w:rsidRPr="00A74C2C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A74C2C" w:rsidRPr="00A74C2C" w:rsidRDefault="00A74C2C" w:rsidP="00A74C2C">
      <w:pPr>
        <w:jc w:val="both"/>
        <w:rPr>
          <w:rFonts w:ascii="Arial Narrow" w:hAnsi="Arial Narrow"/>
          <w:sz w:val="24"/>
          <w:szCs w:val="24"/>
        </w:rPr>
      </w:pPr>
      <w:r w:rsidRPr="00A74C2C">
        <w:rPr>
          <w:rFonts w:ascii="Arial Narrow" w:hAnsi="Arial Narrow"/>
          <w:b/>
          <w:sz w:val="24"/>
          <w:szCs w:val="24"/>
        </w:rPr>
        <w:t xml:space="preserve">V </w:t>
      </w:r>
      <w:r w:rsidRPr="00A74C2C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CONCEIÇÃO DOS OUROS (MG), pelo prazo </w:t>
      </w:r>
      <w:r w:rsidRPr="00A74C2C">
        <w:rPr>
          <w:rFonts w:ascii="Arial Narrow" w:hAnsi="Arial Narrow"/>
          <w:sz w:val="24"/>
          <w:szCs w:val="24"/>
        </w:rPr>
        <w:lastRenderedPageBreak/>
        <w:t>desde já fixado de 24 meses, contados da aplicação de tal medida punitiva, bem como a multa de 10% (dez por cento) sobre o valor do contrato.</w:t>
      </w:r>
    </w:p>
    <w:p w:rsidR="00A74C2C" w:rsidRPr="00A74C2C" w:rsidRDefault="00A74C2C" w:rsidP="00A74C2C">
      <w:pPr>
        <w:jc w:val="both"/>
        <w:rPr>
          <w:rFonts w:ascii="Arial Narrow" w:hAnsi="Arial Narrow"/>
          <w:sz w:val="24"/>
          <w:szCs w:val="24"/>
        </w:rPr>
      </w:pPr>
      <w:r w:rsidRPr="00A74C2C">
        <w:rPr>
          <w:rFonts w:ascii="Arial Narrow" w:hAnsi="Arial Narrow"/>
          <w:b/>
          <w:sz w:val="24"/>
          <w:szCs w:val="24"/>
        </w:rPr>
        <w:t>VI</w:t>
      </w:r>
      <w:r w:rsidRPr="00A74C2C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A74C2C" w:rsidRPr="00A74C2C" w:rsidRDefault="00A74C2C" w:rsidP="00A74C2C">
      <w:pPr>
        <w:jc w:val="both"/>
        <w:rPr>
          <w:rFonts w:ascii="Arial Narrow" w:hAnsi="Arial Narrow"/>
          <w:sz w:val="24"/>
          <w:szCs w:val="24"/>
        </w:rPr>
      </w:pPr>
    </w:p>
    <w:p w:rsidR="00A74C2C" w:rsidRPr="00A74C2C" w:rsidRDefault="00A74C2C" w:rsidP="00A74C2C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A74C2C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A74C2C" w:rsidRPr="00A74C2C" w:rsidRDefault="00A74C2C" w:rsidP="00A74C2C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A74C2C" w:rsidRPr="00A74C2C" w:rsidRDefault="00A74C2C" w:rsidP="00A74C2C">
      <w:pPr>
        <w:jc w:val="both"/>
        <w:rPr>
          <w:rFonts w:ascii="Arial Narrow" w:hAnsi="Arial Narrow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A74C2C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A74C2C">
        <w:rPr>
          <w:rFonts w:ascii="Arial Narrow" w:hAnsi="Arial Narrow"/>
          <w:snapToGrid w:val="0"/>
          <w:sz w:val="24"/>
          <w:szCs w:val="24"/>
        </w:rPr>
        <w:t xml:space="preserve"> </w:t>
      </w:r>
      <w:r w:rsidRPr="00A74C2C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A74C2C" w:rsidRPr="00A74C2C" w:rsidRDefault="00A74C2C" w:rsidP="00A74C2C">
      <w:pPr>
        <w:jc w:val="both"/>
        <w:rPr>
          <w:rFonts w:ascii="Arial Narrow" w:hAnsi="Arial Narrow"/>
          <w:sz w:val="24"/>
          <w:szCs w:val="24"/>
        </w:rPr>
      </w:pPr>
      <w:r w:rsidRPr="00A74C2C">
        <w:rPr>
          <w:rFonts w:ascii="Arial Narrow" w:hAnsi="Arial Narrow"/>
          <w:sz w:val="24"/>
          <w:szCs w:val="24"/>
        </w:rPr>
        <w:t xml:space="preserve"> </w:t>
      </w:r>
      <w:r w:rsidRPr="00A74C2C">
        <w:rPr>
          <w:rFonts w:ascii="Arial Narrow" w:hAnsi="Arial Narrow"/>
          <w:b/>
          <w:bCs/>
          <w:sz w:val="24"/>
          <w:szCs w:val="24"/>
        </w:rPr>
        <w:t>II</w:t>
      </w:r>
      <w:r w:rsidRPr="00A74C2C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D20000" w:rsidRPr="00A74C2C">
        <w:rPr>
          <w:rFonts w:ascii="Arial Narrow" w:hAnsi="Arial Narrow"/>
          <w:sz w:val="24"/>
          <w:szCs w:val="24"/>
        </w:rPr>
        <w:t>consequências</w:t>
      </w:r>
      <w:r w:rsidRPr="00A74C2C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contrato.</w:t>
      </w:r>
    </w:p>
    <w:p w:rsidR="00A74C2C" w:rsidRPr="00A74C2C" w:rsidRDefault="00A74C2C" w:rsidP="00A74C2C">
      <w:pPr>
        <w:jc w:val="both"/>
        <w:rPr>
          <w:rFonts w:ascii="Arial Narrow" w:hAnsi="Arial Narrow"/>
          <w:sz w:val="24"/>
          <w:szCs w:val="24"/>
        </w:rPr>
      </w:pPr>
      <w:r w:rsidRPr="00A74C2C">
        <w:rPr>
          <w:rFonts w:ascii="Arial Narrow" w:hAnsi="Arial Narrow"/>
          <w:b/>
          <w:bCs/>
          <w:sz w:val="24"/>
          <w:szCs w:val="24"/>
        </w:rPr>
        <w:t xml:space="preserve">III </w:t>
      </w:r>
      <w:r w:rsidRPr="00A74C2C">
        <w:rPr>
          <w:rFonts w:ascii="Arial Narrow" w:hAnsi="Arial Narrow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A74C2C" w:rsidRPr="00A74C2C" w:rsidRDefault="00A74C2C" w:rsidP="00A74C2C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A74C2C" w:rsidRPr="00A74C2C" w:rsidRDefault="00A74C2C" w:rsidP="00A74C2C">
      <w:pPr>
        <w:jc w:val="both"/>
        <w:rPr>
          <w:rFonts w:ascii="Arial Narrow" w:hAnsi="Arial Narrow"/>
          <w:sz w:val="24"/>
          <w:szCs w:val="24"/>
        </w:rPr>
      </w:pPr>
    </w:p>
    <w:p w:rsidR="00A74C2C" w:rsidRPr="00A74C2C" w:rsidRDefault="00A74C2C" w:rsidP="00A74C2C">
      <w:pPr>
        <w:pStyle w:val="Recuodecorpodetexto"/>
        <w:ind w:firstLine="0"/>
        <w:rPr>
          <w:rFonts w:ascii="Arial Narrow" w:hAnsi="Arial Narrow"/>
          <w:szCs w:val="24"/>
        </w:rPr>
      </w:pPr>
      <w:r w:rsidRPr="00A74C2C">
        <w:rPr>
          <w:rFonts w:ascii="Arial Narrow" w:hAnsi="Arial Narrow"/>
          <w:b/>
          <w:szCs w:val="24"/>
        </w:rPr>
        <w:t xml:space="preserve"> I - </w:t>
      </w:r>
      <w:r w:rsidRPr="00A74C2C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A74C2C" w:rsidRPr="00A74C2C" w:rsidRDefault="00A74C2C" w:rsidP="00A74C2C">
      <w:pPr>
        <w:pStyle w:val="Recuodecorpodetexto"/>
        <w:ind w:firstLine="0"/>
        <w:rPr>
          <w:rFonts w:ascii="Arial Narrow" w:hAnsi="Arial Narrow"/>
          <w:szCs w:val="24"/>
        </w:rPr>
      </w:pPr>
    </w:p>
    <w:p w:rsidR="00A74C2C" w:rsidRPr="00A74C2C" w:rsidRDefault="00A74C2C" w:rsidP="00A74C2C">
      <w:pPr>
        <w:widowControl w:val="0"/>
        <w:autoSpaceDE w:val="0"/>
        <w:autoSpaceDN w:val="0"/>
        <w:adjustRightInd w:val="0"/>
        <w:spacing w:line="254" w:lineRule="exact"/>
        <w:ind w:right="-166"/>
        <w:jc w:val="both"/>
        <w:rPr>
          <w:rFonts w:ascii="Arial Narrow" w:hAnsi="Arial Narrow"/>
          <w:szCs w:val="24"/>
        </w:rPr>
      </w:pPr>
      <w:r w:rsidRPr="00A74C2C">
        <w:rPr>
          <w:rFonts w:ascii="Arial Narrow" w:hAnsi="Arial Narrow"/>
          <w:szCs w:val="24"/>
        </w:rPr>
        <w:t xml:space="preserve">                              </w:t>
      </w:r>
      <w:r w:rsidRPr="00A74C2C">
        <w:rPr>
          <w:rFonts w:ascii="Arial Narrow" w:hAnsi="Arial Narrow"/>
          <w:sz w:val="24"/>
          <w:szCs w:val="24"/>
          <w:lang w:val="x-none" w:eastAsia="x-none"/>
        </w:rPr>
        <w:t xml:space="preserve">      </w:t>
      </w:r>
      <w:r w:rsidRPr="00A74C2C">
        <w:rPr>
          <w:rFonts w:ascii="Arial Narrow" w:hAnsi="Arial Narrow"/>
          <w:sz w:val="24"/>
          <w:szCs w:val="24"/>
          <w:lang w:eastAsia="x-none"/>
        </w:rPr>
        <w:t xml:space="preserve">         </w:t>
      </w:r>
      <w:r w:rsidRPr="00A74C2C">
        <w:rPr>
          <w:rFonts w:ascii="Arial Narrow" w:hAnsi="Arial Narrow"/>
          <w:sz w:val="24"/>
          <w:szCs w:val="24"/>
          <w:lang w:val="x-none" w:eastAsia="x-none"/>
        </w:rPr>
        <w:t xml:space="preserve">Fichas: </w:t>
      </w:r>
      <w:r w:rsidRPr="00A74C2C">
        <w:rPr>
          <w:rFonts w:ascii="Arial Narrow" w:hAnsi="Arial Narrow"/>
          <w:sz w:val="24"/>
          <w:szCs w:val="24"/>
          <w:lang w:eastAsia="x-none"/>
        </w:rPr>
        <w:t xml:space="preserve">06, 23, 35, 36, 50, 54, 64, 84, 91, 109, 118, 181, 198, 202, 206, 217, 222, 242, 256, 277,  300, </w:t>
      </w:r>
    </w:p>
    <w:p w:rsidR="00A74C2C" w:rsidRPr="00A74C2C" w:rsidRDefault="00A74C2C" w:rsidP="00A74C2C">
      <w:pPr>
        <w:pStyle w:val="Recuodecorpodetexto"/>
        <w:ind w:firstLine="0"/>
        <w:rPr>
          <w:rFonts w:ascii="Arial Narrow" w:hAnsi="Arial Narrow"/>
          <w:szCs w:val="24"/>
        </w:rPr>
      </w:pPr>
    </w:p>
    <w:p w:rsidR="00A74C2C" w:rsidRPr="00A74C2C" w:rsidRDefault="00A74C2C" w:rsidP="00A74C2C">
      <w:pPr>
        <w:pStyle w:val="Corpodetexto3"/>
        <w:rPr>
          <w:rFonts w:ascii="Arial Narrow" w:hAnsi="Arial Narrow"/>
          <w:b/>
          <w:sz w:val="24"/>
          <w:szCs w:val="24"/>
        </w:rPr>
      </w:pPr>
      <w:r w:rsidRPr="00A74C2C">
        <w:rPr>
          <w:rFonts w:ascii="Arial Narrow" w:hAnsi="Arial Narrow"/>
          <w:b/>
          <w:sz w:val="24"/>
          <w:szCs w:val="24"/>
        </w:rPr>
        <w:t xml:space="preserve">CLÁUSULA DÉCIMA </w:t>
      </w:r>
      <w:r w:rsidRPr="00A74C2C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A74C2C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A74C2C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A74C2C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A74C2C">
        <w:rPr>
          <w:rFonts w:ascii="Arial Narrow" w:hAnsi="Arial Narrow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A74C2C" w:rsidRPr="00A74C2C" w:rsidRDefault="00A74C2C" w:rsidP="00A74C2C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A74C2C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A74C2C" w:rsidRPr="00A74C2C" w:rsidRDefault="00A74C2C" w:rsidP="00A74C2C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>I</w:t>
      </w:r>
      <w:r w:rsidRPr="00A74C2C">
        <w:rPr>
          <w:rFonts w:ascii="Arial Narrow" w:hAnsi="Arial Narrow"/>
          <w:snapToGrid w:val="0"/>
          <w:sz w:val="24"/>
          <w:szCs w:val="24"/>
        </w:rPr>
        <w:t xml:space="preserve"> </w:t>
      </w:r>
      <w:r w:rsidRPr="00A74C2C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A74C2C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A74C2C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A74C2C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A74C2C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A74C2C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A74C2C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A74C2C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A74C2C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snapToGrid w:val="0"/>
          <w:sz w:val="24"/>
          <w:szCs w:val="24"/>
        </w:rPr>
        <w:t>2 - Pela detentora, quando:</w:t>
      </w: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snapToGrid w:val="0"/>
          <w:sz w:val="24"/>
          <w:szCs w:val="24"/>
        </w:rPr>
        <w:lastRenderedPageBreak/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A74C2C">
        <w:rPr>
          <w:rFonts w:ascii="Arial Narrow" w:hAnsi="Arial Narrow"/>
          <w:sz w:val="24"/>
          <w:szCs w:val="24"/>
        </w:rPr>
        <w:t>revistas no art. 78, incisos XII</w:t>
      </w:r>
      <w:r w:rsidRPr="00A74C2C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snapToGrid w:val="0"/>
          <w:sz w:val="24"/>
          <w:szCs w:val="24"/>
        </w:rPr>
        <w:t xml:space="preserve">B </w:t>
      </w:r>
      <w:r w:rsidRPr="00A74C2C">
        <w:rPr>
          <w:rFonts w:ascii="Arial Narrow" w:hAnsi="Arial Narrow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A74C2C" w:rsidRPr="00A74C2C" w:rsidRDefault="00A74C2C" w:rsidP="00A74C2C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A74C2C" w:rsidRPr="00A74C2C" w:rsidRDefault="00A74C2C" w:rsidP="00A74C2C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A74C2C" w:rsidRPr="00A74C2C" w:rsidRDefault="00A74C2C" w:rsidP="00A74C2C">
      <w:pPr>
        <w:jc w:val="both"/>
        <w:rPr>
          <w:rFonts w:ascii="Arial Narrow" w:hAnsi="Arial Narrow"/>
          <w:sz w:val="24"/>
          <w:szCs w:val="24"/>
        </w:rPr>
      </w:pPr>
      <w:r w:rsidRPr="00A74C2C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A74C2C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º 106/2018 modalidade Pregão Presencial n. </w:t>
      </w:r>
      <w:r w:rsidRPr="00A74C2C">
        <w:rPr>
          <w:rFonts w:ascii="Arial Narrow" w:hAnsi="Arial Narrow"/>
          <w:sz w:val="24"/>
          <w:szCs w:val="24"/>
        </w:rPr>
        <w:t>º 049/2018, seus anexos e as propostas das empresas classificadas no certame.</w:t>
      </w: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b/>
          <w:sz w:val="24"/>
          <w:szCs w:val="24"/>
        </w:rPr>
        <w:t xml:space="preserve">II </w:t>
      </w:r>
      <w:r w:rsidRPr="00A74C2C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A74C2C">
        <w:rPr>
          <w:rFonts w:ascii="Arial Narrow" w:hAnsi="Arial Narrow"/>
          <w:sz w:val="24"/>
          <w:szCs w:val="24"/>
        </w:rPr>
        <w:t>Fica eleito o foro da Comarca de Cachoeira de Minas, Estado de Minas Gerais para dirimir quaisquer questões decorrentes da utilização da presente Ata.</w:t>
      </w: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A74C2C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A74C2C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A74C2C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o Decreto Municipal n.º 991/2014, a Lei Federal 10.520/02, subsidiariamente a Lei Federal n.º 8.666/93, e suas alterações, e demais normas aplicáveis. Subsidiariamente, aplicar</w:t>
      </w:r>
      <w:r w:rsidRPr="00A74C2C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A74C2C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A74C2C" w:rsidRPr="00A74C2C" w:rsidRDefault="00A74C2C" w:rsidP="00A74C2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A74C2C" w:rsidRPr="00A74C2C" w:rsidRDefault="00A74C2C" w:rsidP="00A74C2C">
      <w:pPr>
        <w:jc w:val="center"/>
        <w:rPr>
          <w:rFonts w:ascii="Arial Narrow" w:hAnsi="Arial Narrow"/>
          <w:sz w:val="24"/>
          <w:szCs w:val="24"/>
        </w:rPr>
      </w:pPr>
      <w:r w:rsidRPr="00A74C2C">
        <w:rPr>
          <w:rFonts w:ascii="Arial Narrow" w:hAnsi="Arial Narrow"/>
          <w:sz w:val="24"/>
          <w:szCs w:val="24"/>
        </w:rPr>
        <w:t xml:space="preserve">CONCEIÇÃO DOS OUROS, </w:t>
      </w:r>
      <w:r w:rsidR="00D20000">
        <w:rPr>
          <w:rFonts w:ascii="Arial Narrow" w:hAnsi="Arial Narrow"/>
          <w:sz w:val="24"/>
          <w:szCs w:val="24"/>
        </w:rPr>
        <w:t>14</w:t>
      </w:r>
      <w:r w:rsidRPr="00A74C2C">
        <w:rPr>
          <w:rFonts w:ascii="Arial Narrow" w:hAnsi="Arial Narrow"/>
          <w:sz w:val="24"/>
          <w:szCs w:val="24"/>
        </w:rPr>
        <w:t xml:space="preserve"> de </w:t>
      </w:r>
      <w:r w:rsidR="00D20000">
        <w:rPr>
          <w:rFonts w:ascii="Arial Narrow" w:hAnsi="Arial Narrow"/>
          <w:sz w:val="24"/>
          <w:szCs w:val="24"/>
        </w:rPr>
        <w:t xml:space="preserve">dezembro </w:t>
      </w:r>
      <w:r w:rsidRPr="00A74C2C">
        <w:rPr>
          <w:rFonts w:ascii="Arial Narrow" w:hAnsi="Arial Narrow"/>
          <w:sz w:val="24"/>
          <w:szCs w:val="24"/>
        </w:rPr>
        <w:t>de 20</w:t>
      </w:r>
      <w:r w:rsidR="00D20000">
        <w:rPr>
          <w:rFonts w:ascii="Arial Narrow" w:hAnsi="Arial Narrow"/>
          <w:sz w:val="24"/>
          <w:szCs w:val="24"/>
        </w:rPr>
        <w:t>18</w:t>
      </w:r>
      <w:r w:rsidRPr="00A74C2C">
        <w:rPr>
          <w:rFonts w:ascii="Arial Narrow" w:hAnsi="Arial Narrow"/>
          <w:sz w:val="24"/>
          <w:szCs w:val="24"/>
        </w:rPr>
        <w:t>.</w:t>
      </w:r>
    </w:p>
    <w:p w:rsidR="00A74C2C" w:rsidRPr="00A74C2C" w:rsidRDefault="00A74C2C" w:rsidP="00A74C2C">
      <w:pPr>
        <w:jc w:val="center"/>
        <w:rPr>
          <w:rFonts w:ascii="Arial Narrow" w:hAnsi="Arial Narrow"/>
          <w:sz w:val="24"/>
          <w:szCs w:val="24"/>
        </w:rPr>
      </w:pPr>
    </w:p>
    <w:p w:rsidR="00A74C2C" w:rsidRPr="00A74C2C" w:rsidRDefault="00A74C2C" w:rsidP="00A74C2C">
      <w:pPr>
        <w:rPr>
          <w:rFonts w:ascii="Arial Narrow" w:hAnsi="Arial Narrow"/>
          <w:sz w:val="24"/>
          <w:szCs w:val="24"/>
        </w:rPr>
      </w:pPr>
    </w:p>
    <w:p w:rsidR="00A74C2C" w:rsidRDefault="00A74C2C" w:rsidP="00A74C2C">
      <w:pPr>
        <w:jc w:val="center"/>
        <w:rPr>
          <w:rFonts w:ascii="Arial Narrow" w:hAnsi="Arial Narrow"/>
          <w:sz w:val="24"/>
          <w:szCs w:val="24"/>
        </w:rPr>
      </w:pPr>
    </w:p>
    <w:p w:rsidR="00D20000" w:rsidRPr="00A74C2C" w:rsidRDefault="00D20000" w:rsidP="00A74C2C">
      <w:pPr>
        <w:jc w:val="center"/>
        <w:rPr>
          <w:rFonts w:ascii="Arial Narrow" w:hAnsi="Arial Narrow"/>
          <w:sz w:val="24"/>
          <w:szCs w:val="24"/>
        </w:rPr>
      </w:pPr>
    </w:p>
    <w:p w:rsidR="00A74C2C" w:rsidRPr="00B5758D" w:rsidRDefault="00A74C2C" w:rsidP="00A74C2C">
      <w:pPr>
        <w:jc w:val="center"/>
        <w:rPr>
          <w:rFonts w:ascii="Arial Narrow" w:hAnsi="Arial Narrow"/>
          <w:b/>
          <w:sz w:val="24"/>
          <w:szCs w:val="24"/>
        </w:rPr>
      </w:pPr>
      <w:r w:rsidRPr="00B5758D">
        <w:rPr>
          <w:rFonts w:ascii="Arial Narrow" w:hAnsi="Arial Narrow"/>
          <w:b/>
          <w:sz w:val="24"/>
          <w:szCs w:val="24"/>
        </w:rPr>
        <w:t xml:space="preserve">PREFEITURA MUNICIPAL DE CONCEIÇÃO DOS OUROS - </w:t>
      </w:r>
      <w:r w:rsidR="00D20000" w:rsidRPr="00B5758D">
        <w:rPr>
          <w:rFonts w:ascii="Arial Narrow" w:hAnsi="Arial Narrow"/>
          <w:b/>
          <w:sz w:val="24"/>
          <w:szCs w:val="24"/>
        </w:rPr>
        <w:t>MG</w:t>
      </w:r>
    </w:p>
    <w:p w:rsidR="00A74C2C" w:rsidRPr="00A74C2C" w:rsidRDefault="00A74C2C" w:rsidP="00A74C2C">
      <w:pPr>
        <w:jc w:val="center"/>
        <w:rPr>
          <w:rFonts w:ascii="Arial Narrow" w:hAnsi="Arial Narrow"/>
          <w:sz w:val="24"/>
          <w:szCs w:val="24"/>
        </w:rPr>
      </w:pPr>
      <w:r w:rsidRPr="00A74C2C">
        <w:rPr>
          <w:rFonts w:ascii="Arial Narrow" w:hAnsi="Arial Narrow"/>
          <w:sz w:val="24"/>
          <w:szCs w:val="24"/>
        </w:rPr>
        <w:t>Mauricio Euclides Viana - PREFEITO MUNICIPAL</w:t>
      </w:r>
    </w:p>
    <w:p w:rsidR="00A74C2C" w:rsidRPr="00A74C2C" w:rsidRDefault="00D20000" w:rsidP="00A74C2C">
      <w:pPr>
        <w:jc w:val="center"/>
        <w:rPr>
          <w:rFonts w:ascii="Arial Narrow" w:hAnsi="Arial Narrow"/>
          <w:sz w:val="24"/>
          <w:szCs w:val="24"/>
        </w:rPr>
      </w:pPr>
      <w:r w:rsidRPr="00A74C2C">
        <w:rPr>
          <w:rFonts w:ascii="Arial Narrow" w:hAnsi="Arial Narrow"/>
          <w:sz w:val="24"/>
          <w:szCs w:val="24"/>
        </w:rPr>
        <w:t>CONTRATANTE</w:t>
      </w:r>
    </w:p>
    <w:p w:rsidR="00A74C2C" w:rsidRPr="00A74C2C" w:rsidRDefault="00A74C2C" w:rsidP="00A74C2C">
      <w:pPr>
        <w:jc w:val="center"/>
        <w:rPr>
          <w:rFonts w:ascii="Arial Narrow" w:hAnsi="Arial Narrow"/>
          <w:sz w:val="24"/>
          <w:szCs w:val="24"/>
        </w:rPr>
      </w:pPr>
    </w:p>
    <w:p w:rsidR="00A74C2C" w:rsidRDefault="00A74C2C" w:rsidP="00A74C2C">
      <w:pPr>
        <w:jc w:val="center"/>
        <w:rPr>
          <w:rFonts w:ascii="Arial Narrow" w:hAnsi="Arial Narrow"/>
          <w:sz w:val="24"/>
          <w:szCs w:val="24"/>
        </w:rPr>
      </w:pPr>
    </w:p>
    <w:p w:rsidR="00D20000" w:rsidRDefault="00D20000" w:rsidP="00A74C2C">
      <w:pPr>
        <w:jc w:val="center"/>
        <w:rPr>
          <w:rFonts w:ascii="Arial Narrow" w:hAnsi="Arial Narrow"/>
          <w:sz w:val="24"/>
          <w:szCs w:val="24"/>
        </w:rPr>
      </w:pPr>
    </w:p>
    <w:p w:rsidR="00D20000" w:rsidRPr="00A74C2C" w:rsidRDefault="00D20000" w:rsidP="00A74C2C">
      <w:pPr>
        <w:jc w:val="center"/>
        <w:rPr>
          <w:rFonts w:ascii="Arial Narrow" w:hAnsi="Arial Narrow"/>
          <w:sz w:val="24"/>
          <w:szCs w:val="24"/>
        </w:rPr>
      </w:pPr>
    </w:p>
    <w:p w:rsidR="00D3741C" w:rsidRPr="00D3741C" w:rsidRDefault="00D3741C" w:rsidP="00A74C2C">
      <w:pPr>
        <w:jc w:val="center"/>
        <w:rPr>
          <w:rFonts w:ascii="Arial Narrow" w:hAnsi="Arial Narrow"/>
          <w:b/>
          <w:sz w:val="24"/>
          <w:szCs w:val="24"/>
        </w:rPr>
      </w:pPr>
      <w:r w:rsidRPr="00D3741C">
        <w:rPr>
          <w:rFonts w:ascii="Arial Narrow" w:hAnsi="Arial Narrow"/>
          <w:b/>
          <w:sz w:val="24"/>
          <w:szCs w:val="24"/>
          <w:shd w:val="clear" w:color="auto" w:fill="FFFFFF"/>
        </w:rPr>
        <w:t xml:space="preserve">JEAN CARLOS ROSA BARBOSA - ME </w:t>
      </w:r>
    </w:p>
    <w:p w:rsidR="00D3741C" w:rsidRDefault="00D3741C" w:rsidP="00A74C2C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02.519.497/0001-84</w:t>
      </w:r>
    </w:p>
    <w:p w:rsidR="00A74C2C" w:rsidRPr="00A74C2C" w:rsidRDefault="00A74C2C" w:rsidP="00A74C2C">
      <w:pPr>
        <w:jc w:val="center"/>
        <w:rPr>
          <w:rFonts w:ascii="Arial Narrow" w:hAnsi="Arial Narrow"/>
          <w:sz w:val="24"/>
          <w:szCs w:val="24"/>
        </w:rPr>
      </w:pPr>
      <w:r w:rsidRPr="00A74C2C">
        <w:rPr>
          <w:rFonts w:ascii="Arial Narrow" w:hAnsi="Arial Narrow"/>
          <w:sz w:val="24"/>
          <w:szCs w:val="24"/>
        </w:rPr>
        <w:t>CONTRATADA</w:t>
      </w:r>
    </w:p>
    <w:p w:rsidR="00A74C2C" w:rsidRPr="00A74C2C" w:rsidRDefault="00A74C2C" w:rsidP="00A74C2C">
      <w:pPr>
        <w:rPr>
          <w:rFonts w:ascii="Arial Narrow" w:hAnsi="Arial Narrow"/>
          <w:sz w:val="24"/>
          <w:szCs w:val="24"/>
        </w:rPr>
      </w:pPr>
    </w:p>
    <w:p w:rsidR="00A74C2C" w:rsidRPr="00A74C2C" w:rsidRDefault="00A74C2C" w:rsidP="00A74C2C">
      <w:pPr>
        <w:rPr>
          <w:rFonts w:ascii="Arial Narrow" w:hAnsi="Arial Narrow"/>
          <w:sz w:val="24"/>
          <w:szCs w:val="24"/>
        </w:rPr>
      </w:pPr>
    </w:p>
    <w:p w:rsidR="00A74C2C" w:rsidRPr="00A74C2C" w:rsidRDefault="00A74C2C" w:rsidP="00A74C2C">
      <w:pPr>
        <w:rPr>
          <w:rFonts w:ascii="Arial Narrow" w:hAnsi="Arial Narrow"/>
          <w:sz w:val="24"/>
          <w:szCs w:val="24"/>
        </w:rPr>
      </w:pPr>
    </w:p>
    <w:p w:rsidR="00A74C2C" w:rsidRPr="00A74C2C" w:rsidRDefault="00A74C2C" w:rsidP="00A74C2C">
      <w:pPr>
        <w:rPr>
          <w:rFonts w:ascii="Arial Narrow" w:hAnsi="Arial Narrow"/>
          <w:sz w:val="24"/>
          <w:szCs w:val="24"/>
        </w:rPr>
      </w:pPr>
    </w:p>
    <w:p w:rsidR="00D20000" w:rsidRPr="0088174B" w:rsidRDefault="00D20000" w:rsidP="00D20000">
      <w:pPr>
        <w:rPr>
          <w:rFonts w:ascii="Arial Narrow" w:hAnsi="Arial Narrow"/>
          <w:sz w:val="24"/>
          <w:szCs w:val="24"/>
        </w:rPr>
      </w:pPr>
      <w:r w:rsidRPr="0088174B">
        <w:rPr>
          <w:rFonts w:ascii="Arial Narrow" w:hAnsi="Arial Narrow"/>
          <w:sz w:val="24"/>
          <w:szCs w:val="24"/>
        </w:rPr>
        <w:t xml:space="preserve">Testemunhas: </w:t>
      </w:r>
    </w:p>
    <w:p w:rsidR="00D20000" w:rsidRPr="0088174B" w:rsidRDefault="00D20000" w:rsidP="00D20000">
      <w:pPr>
        <w:rPr>
          <w:rFonts w:ascii="Arial Narrow" w:hAnsi="Arial Narrow"/>
          <w:sz w:val="24"/>
          <w:szCs w:val="24"/>
        </w:rPr>
      </w:pPr>
      <w:r w:rsidRPr="0088174B">
        <w:rPr>
          <w:rFonts w:ascii="Arial Narrow" w:hAnsi="Arial Narrow"/>
          <w:sz w:val="24"/>
          <w:szCs w:val="24"/>
        </w:rPr>
        <w:t>1)___________________________________________      2) ______________________________________</w:t>
      </w:r>
    </w:p>
    <w:p w:rsidR="00D20000" w:rsidRPr="0088174B" w:rsidRDefault="00D20000" w:rsidP="00D20000">
      <w:pPr>
        <w:tabs>
          <w:tab w:val="left" w:pos="5325"/>
        </w:tabs>
        <w:rPr>
          <w:rFonts w:ascii="Arial Narrow" w:hAnsi="Arial Narrow"/>
          <w:sz w:val="24"/>
          <w:szCs w:val="24"/>
        </w:rPr>
      </w:pPr>
      <w:r w:rsidRPr="0088174B">
        <w:rPr>
          <w:rFonts w:ascii="Arial Narrow" w:hAnsi="Arial Narrow"/>
          <w:sz w:val="24"/>
          <w:szCs w:val="24"/>
        </w:rPr>
        <w:t>CPF:                                                                                       CPF:</w:t>
      </w:r>
    </w:p>
    <w:p w:rsidR="00CD4B7D" w:rsidRDefault="00CD4B7D" w:rsidP="00D20000"/>
    <w:p w:rsidR="00B5758D" w:rsidRDefault="00B5758D" w:rsidP="00D20000"/>
    <w:p w:rsidR="00B5758D" w:rsidRDefault="00B5758D" w:rsidP="00D20000"/>
    <w:p w:rsidR="00B5758D" w:rsidRDefault="00B5758D" w:rsidP="00D20000"/>
    <w:p w:rsidR="00B5758D" w:rsidRDefault="00B5758D" w:rsidP="00D20000"/>
    <w:p w:rsidR="00B5758D" w:rsidRDefault="00B5758D" w:rsidP="00D20000"/>
    <w:p w:rsidR="00B5758D" w:rsidRDefault="00B5758D" w:rsidP="00D20000"/>
    <w:p w:rsidR="00B5758D" w:rsidRDefault="00B5758D" w:rsidP="00D20000"/>
    <w:p w:rsidR="00B5758D" w:rsidRDefault="00B5758D" w:rsidP="00D20000"/>
    <w:p w:rsidR="00B5758D" w:rsidRDefault="00B5758D" w:rsidP="00D20000"/>
    <w:p w:rsidR="00B5758D" w:rsidRDefault="00B5758D" w:rsidP="00D20000"/>
    <w:p w:rsidR="00B5758D" w:rsidRDefault="00B5758D" w:rsidP="00B5758D">
      <w:pPr>
        <w:jc w:val="center"/>
        <w:rPr>
          <w:rFonts w:ascii="Arial Narrow" w:hAnsi="Arial Narrow"/>
          <w:b/>
          <w:sz w:val="24"/>
          <w:szCs w:val="24"/>
          <w:lang w:eastAsia="x-none"/>
        </w:rPr>
      </w:pPr>
      <w:r w:rsidRPr="006006DA">
        <w:rPr>
          <w:rFonts w:ascii="Arial Narrow" w:hAnsi="Arial Narrow"/>
          <w:b/>
          <w:sz w:val="24"/>
          <w:szCs w:val="24"/>
          <w:lang w:eastAsia="x-none"/>
        </w:rPr>
        <w:t>ANEXO I</w:t>
      </w:r>
    </w:p>
    <w:p w:rsidR="00B5758D" w:rsidRDefault="00B5758D" w:rsidP="00B5758D">
      <w:pPr>
        <w:jc w:val="center"/>
        <w:rPr>
          <w:rFonts w:ascii="Arial Narrow" w:hAnsi="Arial Narrow"/>
          <w:b/>
          <w:sz w:val="24"/>
          <w:szCs w:val="24"/>
          <w:lang w:eastAsia="x-none"/>
        </w:rPr>
      </w:pPr>
    </w:p>
    <w:p w:rsidR="00B5758D" w:rsidRPr="006006DA" w:rsidRDefault="00B5758D" w:rsidP="00B5758D">
      <w:pPr>
        <w:jc w:val="center"/>
        <w:rPr>
          <w:rFonts w:ascii="Arial Narrow" w:hAnsi="Arial Narrow"/>
          <w:b/>
          <w:sz w:val="24"/>
          <w:szCs w:val="24"/>
          <w:lang w:eastAsia="x-none"/>
        </w:rPr>
      </w:pPr>
    </w:p>
    <w:p w:rsidR="00B5758D" w:rsidRPr="001669A9" w:rsidRDefault="00B5758D" w:rsidP="00B5758D">
      <w:pPr>
        <w:jc w:val="center"/>
        <w:rPr>
          <w:rFonts w:ascii="Arial Narrow" w:hAnsi="Arial Narrow"/>
          <w:sz w:val="24"/>
          <w:szCs w:val="24"/>
          <w:lang w:eastAsia="x-none"/>
        </w:rPr>
      </w:pPr>
      <w:r w:rsidRPr="006006DA">
        <w:rPr>
          <w:rFonts w:ascii="Arial Narrow" w:hAnsi="Arial Narrow"/>
          <w:sz w:val="24"/>
          <w:szCs w:val="24"/>
          <w:lang w:val="x-none" w:eastAsia="x-none"/>
        </w:rPr>
        <w:t xml:space="preserve">ATA DE REGISTRO DE PREÇOS  </w:t>
      </w:r>
      <w:r w:rsidRPr="006006DA">
        <w:rPr>
          <w:rFonts w:ascii="Arial Narrow" w:hAnsi="Arial Narrow"/>
          <w:sz w:val="24"/>
          <w:szCs w:val="24"/>
          <w:lang w:eastAsia="x-none"/>
        </w:rPr>
        <w:t xml:space="preserve">Nº </w:t>
      </w:r>
      <w:r w:rsidR="00D3741C">
        <w:rPr>
          <w:rFonts w:ascii="Arial Narrow" w:hAnsi="Arial Narrow"/>
          <w:sz w:val="24"/>
          <w:szCs w:val="24"/>
          <w:lang w:eastAsia="x-none"/>
        </w:rPr>
        <w:t>103</w:t>
      </w:r>
      <w:r w:rsidRPr="006006DA">
        <w:rPr>
          <w:rFonts w:ascii="Arial Narrow" w:hAnsi="Arial Narrow"/>
          <w:sz w:val="24"/>
          <w:szCs w:val="24"/>
          <w:lang w:eastAsia="x-none"/>
        </w:rPr>
        <w:t>/2018</w:t>
      </w:r>
    </w:p>
    <w:p w:rsidR="00B5758D" w:rsidRDefault="00B5758D" w:rsidP="00B5758D">
      <w:pPr>
        <w:jc w:val="center"/>
        <w:rPr>
          <w:rFonts w:ascii="Arial Narrow" w:hAnsi="Arial Narrow"/>
          <w:sz w:val="24"/>
          <w:szCs w:val="24"/>
          <w:lang w:eastAsia="x-none"/>
        </w:rPr>
      </w:pPr>
      <w:proofErr w:type="spellStart"/>
      <w:r w:rsidRPr="006006DA">
        <w:rPr>
          <w:rFonts w:ascii="Arial Narrow" w:hAnsi="Arial Narrow"/>
          <w:sz w:val="24"/>
          <w:szCs w:val="24"/>
          <w:lang w:val="x-none" w:eastAsia="x-none"/>
        </w:rPr>
        <w:t>Ref</w:t>
      </w:r>
      <w:proofErr w:type="spellEnd"/>
      <w:r w:rsidRPr="006006DA">
        <w:rPr>
          <w:rFonts w:ascii="Arial Narrow" w:hAnsi="Arial Narrow"/>
          <w:sz w:val="24"/>
          <w:szCs w:val="24"/>
          <w:lang w:val="x-none" w:eastAsia="x-none"/>
        </w:rPr>
        <w:t xml:space="preserve">: Pregão Presencial </w:t>
      </w:r>
      <w:r w:rsidRPr="006006DA">
        <w:rPr>
          <w:rFonts w:ascii="Arial Narrow" w:hAnsi="Arial Narrow"/>
          <w:sz w:val="24"/>
          <w:szCs w:val="24"/>
          <w:lang w:eastAsia="x-none"/>
        </w:rPr>
        <w:t xml:space="preserve"> Sistema</w:t>
      </w:r>
      <w:r>
        <w:rPr>
          <w:rFonts w:ascii="Arial Narrow" w:hAnsi="Arial Narrow"/>
          <w:sz w:val="24"/>
          <w:szCs w:val="24"/>
          <w:lang w:eastAsia="x-none"/>
        </w:rPr>
        <w:t xml:space="preserve"> de Registro de Preços Nº 049</w:t>
      </w:r>
      <w:r w:rsidRPr="006006DA">
        <w:rPr>
          <w:rFonts w:ascii="Arial Narrow" w:hAnsi="Arial Narrow"/>
          <w:sz w:val="24"/>
          <w:szCs w:val="24"/>
          <w:lang w:val="x-none" w:eastAsia="x-none"/>
        </w:rPr>
        <w:t>/201</w:t>
      </w:r>
      <w:r w:rsidRPr="006006DA">
        <w:rPr>
          <w:rFonts w:ascii="Arial Narrow" w:hAnsi="Arial Narrow"/>
          <w:sz w:val="24"/>
          <w:szCs w:val="24"/>
          <w:lang w:eastAsia="x-none"/>
        </w:rPr>
        <w:t>8</w:t>
      </w:r>
    </w:p>
    <w:p w:rsidR="00B5758D" w:rsidRDefault="00B5758D" w:rsidP="00B5758D">
      <w:pPr>
        <w:rPr>
          <w:rFonts w:ascii="Arial Narrow" w:hAnsi="Arial Narrow"/>
          <w:sz w:val="24"/>
          <w:szCs w:val="24"/>
          <w:lang w:eastAsia="x-none"/>
        </w:rPr>
      </w:pPr>
    </w:p>
    <w:p w:rsidR="00B5758D" w:rsidRPr="006006DA" w:rsidRDefault="00B5758D" w:rsidP="00B5758D">
      <w:pPr>
        <w:rPr>
          <w:rFonts w:ascii="Arial Narrow" w:hAnsi="Arial Narrow"/>
          <w:sz w:val="24"/>
          <w:szCs w:val="24"/>
          <w:lang w:eastAsia="x-none"/>
        </w:rPr>
      </w:pPr>
    </w:p>
    <w:p w:rsidR="00D3741C" w:rsidRPr="00D3741C" w:rsidRDefault="00B5758D" w:rsidP="00D3741C">
      <w:pPr>
        <w:jc w:val="center"/>
        <w:rPr>
          <w:rFonts w:ascii="Arial Narrow" w:hAnsi="Arial Narrow"/>
          <w:b/>
          <w:sz w:val="24"/>
          <w:szCs w:val="24"/>
        </w:rPr>
      </w:pPr>
      <w:r w:rsidRPr="006006DA">
        <w:rPr>
          <w:rFonts w:ascii="Arial Narrow" w:hAnsi="Arial Narrow"/>
          <w:sz w:val="24"/>
          <w:szCs w:val="24"/>
        </w:rPr>
        <w:t xml:space="preserve">EMPRESA DETENTORA: </w:t>
      </w:r>
      <w:r w:rsidR="00D3741C" w:rsidRPr="00D3741C">
        <w:rPr>
          <w:rFonts w:ascii="Arial Narrow" w:hAnsi="Arial Narrow"/>
          <w:b/>
          <w:sz w:val="24"/>
          <w:szCs w:val="24"/>
          <w:shd w:val="clear" w:color="auto" w:fill="FFFFFF"/>
        </w:rPr>
        <w:t xml:space="preserve">JEAN CARLOS ROSA BARBOSA - ME </w:t>
      </w:r>
      <w:r w:rsidR="00D3741C" w:rsidRPr="00D3741C">
        <w:rPr>
          <w:rFonts w:ascii="Arial Narrow" w:hAnsi="Arial Narrow"/>
          <w:sz w:val="24"/>
          <w:szCs w:val="24"/>
        </w:rPr>
        <w:t>CNPJ:</w:t>
      </w:r>
      <w:r w:rsidR="00D3741C" w:rsidRPr="00D3741C">
        <w:rPr>
          <w:rFonts w:ascii="Arial Narrow" w:hAnsi="Arial Narrow"/>
          <w:b/>
          <w:sz w:val="24"/>
          <w:szCs w:val="24"/>
        </w:rPr>
        <w:t>02.519.497/0001-84</w:t>
      </w:r>
    </w:p>
    <w:p w:rsidR="00B5758D" w:rsidRDefault="00B5758D" w:rsidP="00D3741C">
      <w:pPr>
        <w:jc w:val="center"/>
        <w:rPr>
          <w:rFonts w:ascii="Arial Narrow" w:hAnsi="Arial Narrow"/>
          <w:b/>
          <w:sz w:val="24"/>
          <w:szCs w:val="24"/>
        </w:rPr>
      </w:pPr>
    </w:p>
    <w:p w:rsidR="00B5758D" w:rsidRDefault="00B5758D" w:rsidP="00D3741C">
      <w:pPr>
        <w:jc w:val="center"/>
        <w:rPr>
          <w:rFonts w:ascii="Arial Narrow" w:hAnsi="Arial Narrow"/>
          <w:b/>
          <w:sz w:val="24"/>
          <w:szCs w:val="24"/>
        </w:rPr>
      </w:pPr>
    </w:p>
    <w:p w:rsidR="00B5758D" w:rsidRDefault="00B5758D" w:rsidP="00B5758D">
      <w:pPr>
        <w:jc w:val="center"/>
        <w:rPr>
          <w:rFonts w:ascii="Arial Narrow" w:hAnsi="Arial Narrow"/>
          <w:b/>
          <w:sz w:val="24"/>
          <w:szCs w:val="24"/>
        </w:rPr>
      </w:pPr>
    </w:p>
    <w:p w:rsidR="00B5758D" w:rsidRPr="006006DA" w:rsidRDefault="00B5758D" w:rsidP="00B5758D">
      <w:pPr>
        <w:jc w:val="center"/>
        <w:rPr>
          <w:rFonts w:ascii="Arial Narrow" w:hAnsi="Arial Narrow"/>
          <w:b/>
          <w:sz w:val="24"/>
          <w:szCs w:val="24"/>
        </w:rPr>
      </w:pPr>
    </w:p>
    <w:p w:rsidR="00B5758D" w:rsidRPr="006006DA" w:rsidRDefault="00B5758D" w:rsidP="00B5758D">
      <w:pPr>
        <w:jc w:val="center"/>
        <w:rPr>
          <w:rFonts w:ascii="Arial Narrow" w:hAnsi="Arial Narrow"/>
          <w:sz w:val="24"/>
          <w:szCs w:val="24"/>
          <w:lang w:val="x-none" w:eastAsia="x-none"/>
        </w:rPr>
      </w:pPr>
      <w:r w:rsidRPr="006006DA">
        <w:rPr>
          <w:rFonts w:ascii="Arial Narrow" w:hAnsi="Arial Narrow"/>
          <w:sz w:val="24"/>
          <w:szCs w:val="24"/>
          <w:lang w:val="x-none" w:eastAsia="x-none"/>
        </w:rPr>
        <w:t>PREÇOS REGISTRADOS PARA:</w:t>
      </w:r>
    </w:p>
    <w:p w:rsidR="00B5758D" w:rsidRDefault="00B5758D" w:rsidP="00B5758D">
      <w:pPr>
        <w:jc w:val="center"/>
        <w:rPr>
          <w:rFonts w:ascii="Arial Narrow" w:hAnsi="Arial Narrow"/>
          <w:sz w:val="24"/>
          <w:szCs w:val="24"/>
        </w:rPr>
      </w:pPr>
    </w:p>
    <w:p w:rsidR="00D3741C" w:rsidRDefault="00D3741C" w:rsidP="00B5758D">
      <w:pPr>
        <w:jc w:val="center"/>
        <w:rPr>
          <w:rFonts w:ascii="Arial Narrow" w:hAnsi="Arial Narrow"/>
          <w:sz w:val="24"/>
          <w:szCs w:val="24"/>
        </w:rPr>
      </w:pPr>
    </w:p>
    <w:p w:rsidR="00B5758D" w:rsidRPr="006006DA" w:rsidRDefault="00D3741C" w:rsidP="00B5758D">
      <w:pPr>
        <w:jc w:val="center"/>
        <w:rPr>
          <w:rFonts w:ascii="Arial Narrow" w:hAnsi="Arial Narrow"/>
          <w:vanish/>
          <w:sz w:val="24"/>
          <w:szCs w:val="24"/>
        </w:rPr>
      </w:pPr>
      <w:r>
        <w:rPr>
          <w:noProof/>
        </w:rPr>
        <w:drawing>
          <wp:inline distT="0" distB="0" distL="0" distR="0" wp14:anchorId="197847B0" wp14:editId="7128EBC7">
            <wp:extent cx="5962650" cy="66675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778" t="28636" r="1795" b="53934"/>
                    <a:stretch/>
                  </pic:blipFill>
                  <pic:spPr bwMode="auto">
                    <a:xfrm>
                      <a:off x="0" y="0"/>
                      <a:ext cx="5962650" cy="666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5758D" w:rsidRPr="006006DA" w:rsidRDefault="00B5758D" w:rsidP="00B5758D">
      <w:pPr>
        <w:rPr>
          <w:rFonts w:ascii="Arial Narrow" w:hAnsi="Arial Narrow"/>
          <w:vanish/>
          <w:sz w:val="24"/>
          <w:szCs w:val="24"/>
        </w:rPr>
      </w:pPr>
    </w:p>
    <w:p w:rsidR="00B5758D" w:rsidRPr="006006DA" w:rsidRDefault="00B5758D" w:rsidP="00B5758D">
      <w:pPr>
        <w:jc w:val="center"/>
        <w:rPr>
          <w:rFonts w:ascii="Arial Narrow" w:hAnsi="Arial Narrow"/>
          <w:noProof/>
          <w:sz w:val="24"/>
          <w:szCs w:val="24"/>
        </w:rPr>
      </w:pPr>
    </w:p>
    <w:p w:rsidR="00B5758D" w:rsidRPr="006006DA" w:rsidRDefault="00B5758D" w:rsidP="00B5758D">
      <w:pPr>
        <w:ind w:left="-142"/>
        <w:jc w:val="right"/>
        <w:rPr>
          <w:rFonts w:ascii="Arial Narrow" w:hAnsi="Arial Narrow"/>
          <w:noProof/>
          <w:sz w:val="24"/>
          <w:szCs w:val="24"/>
        </w:rPr>
      </w:pPr>
    </w:p>
    <w:p w:rsidR="00B5758D" w:rsidRPr="006006DA" w:rsidRDefault="00B5758D" w:rsidP="00B5758D">
      <w:pPr>
        <w:jc w:val="right"/>
        <w:rPr>
          <w:rFonts w:ascii="Arial Narrow" w:hAnsi="Arial Narrow"/>
          <w:noProof/>
          <w:sz w:val="24"/>
          <w:szCs w:val="24"/>
        </w:rPr>
      </w:pPr>
    </w:p>
    <w:p w:rsidR="00B5758D" w:rsidRPr="006006DA" w:rsidRDefault="00B5758D" w:rsidP="00B5758D">
      <w:pPr>
        <w:jc w:val="right"/>
        <w:rPr>
          <w:rFonts w:ascii="Arial Narrow" w:hAnsi="Arial Narrow"/>
          <w:sz w:val="24"/>
          <w:szCs w:val="24"/>
        </w:rPr>
      </w:pPr>
      <w:r w:rsidRPr="006006DA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14 de dezembro</w:t>
      </w:r>
      <w:r w:rsidRPr="006006DA">
        <w:rPr>
          <w:rFonts w:ascii="Arial Narrow" w:hAnsi="Arial Narrow"/>
          <w:sz w:val="24"/>
          <w:szCs w:val="24"/>
        </w:rPr>
        <w:t xml:space="preserve"> de 2018.</w:t>
      </w:r>
    </w:p>
    <w:p w:rsidR="00B5758D" w:rsidRPr="006006DA" w:rsidRDefault="00B5758D" w:rsidP="00B5758D">
      <w:pPr>
        <w:jc w:val="center"/>
        <w:rPr>
          <w:rFonts w:ascii="Arial Narrow" w:hAnsi="Arial Narrow"/>
          <w:sz w:val="24"/>
          <w:szCs w:val="24"/>
        </w:rPr>
      </w:pPr>
    </w:p>
    <w:p w:rsidR="00B5758D" w:rsidRDefault="00B5758D" w:rsidP="00B5758D">
      <w:pPr>
        <w:jc w:val="center"/>
        <w:rPr>
          <w:rFonts w:ascii="Arial Narrow" w:hAnsi="Arial Narrow"/>
          <w:sz w:val="24"/>
          <w:szCs w:val="24"/>
        </w:rPr>
      </w:pPr>
    </w:p>
    <w:p w:rsidR="00B5758D" w:rsidRDefault="00B5758D" w:rsidP="00B5758D">
      <w:pPr>
        <w:jc w:val="center"/>
        <w:rPr>
          <w:rFonts w:ascii="Arial Narrow" w:hAnsi="Arial Narrow"/>
          <w:sz w:val="24"/>
          <w:szCs w:val="24"/>
        </w:rPr>
      </w:pPr>
    </w:p>
    <w:p w:rsidR="00B5758D" w:rsidRDefault="00B5758D" w:rsidP="00B5758D">
      <w:pPr>
        <w:jc w:val="center"/>
        <w:rPr>
          <w:rFonts w:ascii="Arial Narrow" w:hAnsi="Arial Narrow"/>
          <w:sz w:val="24"/>
          <w:szCs w:val="24"/>
        </w:rPr>
      </w:pPr>
    </w:p>
    <w:p w:rsidR="00B5758D" w:rsidRDefault="00B5758D" w:rsidP="00B5758D">
      <w:pPr>
        <w:jc w:val="center"/>
        <w:rPr>
          <w:rFonts w:ascii="Arial Narrow" w:hAnsi="Arial Narrow"/>
          <w:sz w:val="24"/>
          <w:szCs w:val="24"/>
        </w:rPr>
      </w:pPr>
    </w:p>
    <w:p w:rsidR="00B5758D" w:rsidRDefault="00B5758D" w:rsidP="00B5758D">
      <w:pPr>
        <w:jc w:val="center"/>
        <w:rPr>
          <w:rFonts w:ascii="Arial Narrow" w:hAnsi="Arial Narrow"/>
          <w:sz w:val="24"/>
          <w:szCs w:val="24"/>
        </w:rPr>
      </w:pPr>
    </w:p>
    <w:p w:rsidR="00B5758D" w:rsidRPr="006006DA" w:rsidRDefault="00B5758D" w:rsidP="00B5758D">
      <w:pPr>
        <w:jc w:val="center"/>
        <w:rPr>
          <w:rFonts w:ascii="Arial Narrow" w:hAnsi="Arial Narrow"/>
          <w:sz w:val="24"/>
          <w:szCs w:val="24"/>
        </w:rPr>
      </w:pPr>
    </w:p>
    <w:p w:rsidR="00B5758D" w:rsidRPr="006006DA" w:rsidRDefault="00B5758D" w:rsidP="00B5758D">
      <w:pPr>
        <w:jc w:val="center"/>
        <w:rPr>
          <w:rFonts w:ascii="Arial Narrow" w:hAnsi="Arial Narrow"/>
          <w:b/>
          <w:sz w:val="24"/>
          <w:szCs w:val="24"/>
        </w:rPr>
      </w:pPr>
      <w:r w:rsidRPr="006006DA">
        <w:rPr>
          <w:rFonts w:ascii="Arial Narrow" w:hAnsi="Arial Narrow"/>
          <w:b/>
          <w:sz w:val="24"/>
          <w:szCs w:val="24"/>
        </w:rPr>
        <w:t xml:space="preserve">PREFEITURA MUNICIPAL DE CONCEIÇÃO DOS OUROS(MG) </w:t>
      </w:r>
    </w:p>
    <w:p w:rsidR="00B5758D" w:rsidRPr="006006DA" w:rsidRDefault="00B5758D" w:rsidP="00B5758D">
      <w:pPr>
        <w:jc w:val="center"/>
        <w:rPr>
          <w:rFonts w:ascii="Arial Narrow" w:hAnsi="Arial Narrow"/>
          <w:sz w:val="24"/>
          <w:szCs w:val="24"/>
        </w:rPr>
      </w:pPr>
      <w:r w:rsidRPr="006006DA">
        <w:rPr>
          <w:rFonts w:ascii="Arial Narrow" w:hAnsi="Arial Narrow"/>
          <w:sz w:val="24"/>
          <w:szCs w:val="24"/>
        </w:rPr>
        <w:t>MAURICIO EUCLIDES VIANA</w:t>
      </w:r>
      <w:r w:rsidRPr="006006DA">
        <w:rPr>
          <w:rFonts w:ascii="Arial Narrow" w:hAnsi="Arial Narrow"/>
          <w:b/>
          <w:sz w:val="24"/>
          <w:szCs w:val="24"/>
        </w:rPr>
        <w:t xml:space="preserve"> </w:t>
      </w:r>
      <w:r w:rsidRPr="006006DA">
        <w:rPr>
          <w:rFonts w:ascii="Arial Narrow" w:hAnsi="Arial Narrow"/>
          <w:sz w:val="24"/>
          <w:szCs w:val="24"/>
        </w:rPr>
        <w:t>- PREFEITO MUNICIPAL</w:t>
      </w:r>
    </w:p>
    <w:p w:rsidR="00B5758D" w:rsidRDefault="00B5758D" w:rsidP="00B5758D">
      <w:pPr>
        <w:jc w:val="center"/>
        <w:rPr>
          <w:rFonts w:ascii="Arial Narrow" w:hAnsi="Arial Narrow"/>
          <w:sz w:val="24"/>
          <w:szCs w:val="24"/>
        </w:rPr>
      </w:pPr>
    </w:p>
    <w:p w:rsidR="00B5758D" w:rsidRDefault="00B5758D" w:rsidP="00B5758D">
      <w:pPr>
        <w:jc w:val="center"/>
        <w:rPr>
          <w:rFonts w:ascii="Arial Narrow" w:hAnsi="Arial Narrow"/>
          <w:sz w:val="24"/>
          <w:szCs w:val="24"/>
        </w:rPr>
      </w:pPr>
    </w:p>
    <w:p w:rsidR="00B5758D" w:rsidRDefault="00B5758D" w:rsidP="00B5758D">
      <w:pPr>
        <w:jc w:val="center"/>
        <w:rPr>
          <w:rFonts w:ascii="Arial Narrow" w:hAnsi="Arial Narrow"/>
          <w:sz w:val="24"/>
          <w:szCs w:val="24"/>
        </w:rPr>
      </w:pPr>
    </w:p>
    <w:p w:rsidR="00B5758D" w:rsidRPr="006006DA" w:rsidRDefault="00B5758D" w:rsidP="00B5758D">
      <w:pPr>
        <w:jc w:val="center"/>
        <w:rPr>
          <w:rFonts w:ascii="Arial Narrow" w:hAnsi="Arial Narrow"/>
          <w:sz w:val="24"/>
          <w:szCs w:val="24"/>
        </w:rPr>
      </w:pPr>
    </w:p>
    <w:p w:rsidR="00B5758D" w:rsidRPr="006006DA" w:rsidRDefault="00B5758D" w:rsidP="00B5758D">
      <w:pPr>
        <w:jc w:val="center"/>
        <w:rPr>
          <w:rFonts w:ascii="Arial Narrow" w:hAnsi="Arial Narrow"/>
          <w:sz w:val="24"/>
          <w:szCs w:val="24"/>
        </w:rPr>
      </w:pPr>
    </w:p>
    <w:p w:rsidR="00D3741C" w:rsidRPr="00D3741C" w:rsidRDefault="00D3741C" w:rsidP="00D3741C">
      <w:pPr>
        <w:jc w:val="center"/>
        <w:rPr>
          <w:rFonts w:ascii="Arial Narrow" w:hAnsi="Arial Narrow"/>
          <w:b/>
          <w:sz w:val="24"/>
          <w:szCs w:val="24"/>
        </w:rPr>
      </w:pPr>
      <w:bookmarkStart w:id="1" w:name="OLE_LINK1"/>
      <w:bookmarkStart w:id="2" w:name="OLE_LINK2"/>
      <w:bookmarkStart w:id="3" w:name="OLE_LINK3"/>
      <w:r w:rsidRPr="00D3741C">
        <w:rPr>
          <w:rFonts w:ascii="Arial Narrow" w:hAnsi="Arial Narrow"/>
          <w:b/>
          <w:sz w:val="24"/>
          <w:szCs w:val="24"/>
          <w:shd w:val="clear" w:color="auto" w:fill="FFFFFF"/>
        </w:rPr>
        <w:t xml:space="preserve">JEAN CARLOS ROSA BARBOSA </w:t>
      </w:r>
      <w:bookmarkEnd w:id="1"/>
      <w:bookmarkEnd w:id="2"/>
      <w:bookmarkEnd w:id="3"/>
      <w:r w:rsidRPr="00D3741C">
        <w:rPr>
          <w:rFonts w:ascii="Arial Narrow" w:hAnsi="Arial Narrow"/>
          <w:b/>
          <w:sz w:val="24"/>
          <w:szCs w:val="24"/>
          <w:shd w:val="clear" w:color="auto" w:fill="FFFFFF"/>
        </w:rPr>
        <w:t xml:space="preserve">- ME </w:t>
      </w:r>
    </w:p>
    <w:p w:rsidR="00D3741C" w:rsidRDefault="00D3741C" w:rsidP="00D3741C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02.519.497/0001-84</w:t>
      </w:r>
    </w:p>
    <w:p w:rsidR="00B5758D" w:rsidRDefault="00B5758D" w:rsidP="00D3741C">
      <w:pPr>
        <w:jc w:val="center"/>
      </w:pPr>
    </w:p>
    <w:sectPr w:rsidR="00B5758D" w:rsidSect="00A74C2C">
      <w:headerReference w:type="default" r:id="rId7"/>
      <w:pgSz w:w="11906" w:h="16838"/>
      <w:pgMar w:top="1134" w:right="1134" w:bottom="1134" w:left="1134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6650" w:rsidRDefault="003B6650" w:rsidP="00A74C2C">
      <w:r>
        <w:separator/>
      </w:r>
    </w:p>
  </w:endnote>
  <w:endnote w:type="continuationSeparator" w:id="0">
    <w:p w:rsidR="003B6650" w:rsidRDefault="003B6650" w:rsidP="00A74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6650" w:rsidRDefault="003B6650" w:rsidP="00A74C2C">
      <w:r>
        <w:separator/>
      </w:r>
    </w:p>
  </w:footnote>
  <w:footnote w:type="continuationSeparator" w:id="0">
    <w:p w:rsidR="003B6650" w:rsidRDefault="003B6650" w:rsidP="00A74C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4C2C" w:rsidRDefault="00A74C2C" w:rsidP="00A74C2C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43A516FE" wp14:editId="2F6FF30E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A74C2C" w:rsidRPr="00F81C4C" w:rsidRDefault="00A74C2C" w:rsidP="00A74C2C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A74C2C" w:rsidRPr="00F81C4C" w:rsidRDefault="00A74C2C" w:rsidP="00A74C2C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A74C2C" w:rsidRPr="00F81C4C" w:rsidRDefault="00A74C2C" w:rsidP="00A74C2C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A74C2C" w:rsidRDefault="00A74C2C" w:rsidP="00A74C2C">
    <w:pPr>
      <w:pStyle w:val="Cabealho"/>
      <w:jc w:val="center"/>
      <w:rPr>
        <w:rStyle w:val="Hyperlink"/>
        <w:rFonts w:ascii="Calibri" w:hAnsi="Calibri" w:cs="Aparajita"/>
        <w:color w:val="000000"/>
      </w:rPr>
    </w:pPr>
    <w:r w:rsidRPr="00F81C4C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F81C4C">
        <w:rPr>
          <w:rStyle w:val="Hyperlink"/>
          <w:rFonts w:ascii="Calibri" w:hAnsi="Calibri" w:cs="Aparajita"/>
          <w:color w:val="000000"/>
        </w:rPr>
        <w:t>prefeitura@conceicaodosouros.mg.gov.br</w:t>
      </w:r>
    </w:hyperlink>
  </w:p>
  <w:p w:rsidR="00A74C2C" w:rsidRDefault="00A74C2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C2C"/>
    <w:rsid w:val="003B6650"/>
    <w:rsid w:val="006070B8"/>
    <w:rsid w:val="008C097A"/>
    <w:rsid w:val="00A74C2C"/>
    <w:rsid w:val="00B5758D"/>
    <w:rsid w:val="00CD4B7D"/>
    <w:rsid w:val="00D20000"/>
    <w:rsid w:val="00D3741C"/>
    <w:rsid w:val="00ED5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6AE5DD-1A1F-4143-B47B-46D101836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C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A74C2C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A74C2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A74C2C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A74C2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A74C2C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A74C2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A74C2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74C2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74C2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74C2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A74C2C"/>
    <w:rPr>
      <w:color w:val="0000FF"/>
      <w:u w:val="single"/>
    </w:rPr>
  </w:style>
  <w:style w:type="paragraph" w:styleId="SemEspaamento">
    <w:name w:val="No Spacing"/>
    <w:uiPriority w:val="1"/>
    <w:qFormat/>
    <w:rsid w:val="00A74C2C"/>
    <w:pPr>
      <w:spacing w:after="0" w:line="240" w:lineRule="auto"/>
    </w:pPr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D51F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D51FA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1820</Words>
  <Characters>9833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</dc:creator>
  <cp:keywords/>
  <dc:description/>
  <cp:lastModifiedBy>Admin</cp:lastModifiedBy>
  <cp:revision>3</cp:revision>
  <cp:lastPrinted>2019-02-01T17:01:00Z</cp:lastPrinted>
  <dcterms:created xsi:type="dcterms:W3CDTF">2019-01-21T12:22:00Z</dcterms:created>
  <dcterms:modified xsi:type="dcterms:W3CDTF">2019-02-01T17:07:00Z</dcterms:modified>
</cp:coreProperties>
</file>