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215" w:rsidRPr="00EC744A" w:rsidRDefault="00ED2C28" w:rsidP="00C06215">
      <w:pPr>
        <w:pStyle w:val="Ttulo"/>
        <w:tabs>
          <w:tab w:val="left" w:pos="2977"/>
        </w:tabs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ATA DE REGISTRO DE PREÇOS Nº 071</w:t>
      </w:r>
      <w:r w:rsidR="00C06215" w:rsidRPr="00EC744A">
        <w:rPr>
          <w:rFonts w:ascii="Arial Narrow" w:hAnsi="Arial Narrow"/>
          <w:sz w:val="24"/>
          <w:szCs w:val="24"/>
        </w:rPr>
        <w:t>/2018</w:t>
      </w:r>
    </w:p>
    <w:p w:rsidR="00C06215" w:rsidRPr="00EC744A" w:rsidRDefault="00C06215" w:rsidP="00C06215">
      <w:pPr>
        <w:pStyle w:val="Ttulo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EC744A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20 (vinte)</w:t>
      </w:r>
      <w:r w:rsidR="00C06215" w:rsidRPr="00EC744A">
        <w:rPr>
          <w:rFonts w:ascii="Arial Narrow" w:hAnsi="Arial Narrow"/>
          <w:sz w:val="24"/>
          <w:szCs w:val="24"/>
        </w:rPr>
        <w:t xml:space="preserve"> dias do mês de </w:t>
      </w:r>
      <w:r>
        <w:rPr>
          <w:rFonts w:ascii="Arial Narrow" w:hAnsi="Arial Narrow"/>
          <w:sz w:val="24"/>
          <w:szCs w:val="24"/>
        </w:rPr>
        <w:t>setembro</w:t>
      </w:r>
      <w:r w:rsidR="00C06215" w:rsidRPr="00EC744A">
        <w:rPr>
          <w:rFonts w:ascii="Arial Narrow" w:hAnsi="Arial Narrow"/>
          <w:sz w:val="24"/>
          <w:szCs w:val="24"/>
        </w:rPr>
        <w:t xml:space="preserve"> de 2018,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035/2018, por deliberação do Pregoeiro do município, resolve registrar os preços para o </w:t>
      </w:r>
      <w:r w:rsidR="00C06215"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="00C06215" w:rsidRPr="00EC744A">
        <w:rPr>
          <w:rFonts w:ascii="Arial Narrow" w:hAnsi="Arial Narrow"/>
          <w:sz w:val="24"/>
          <w:szCs w:val="24"/>
        </w:rPr>
        <w:t xml:space="preserve">, tendo sido os referidos Preços oferecidos pela empresa </w:t>
      </w:r>
      <w:r w:rsidR="00ED2C28" w:rsidRPr="00ED2C28">
        <w:rPr>
          <w:rFonts w:ascii="Arial Narrow" w:hAnsi="Arial Narrow" w:cs="Arial"/>
          <w:sz w:val="24"/>
          <w:szCs w:val="24"/>
        </w:rPr>
        <w:t xml:space="preserve">MED CENTER COMERCIAL LTDA estabelecida à Rod </w:t>
      </w:r>
      <w:proofErr w:type="spellStart"/>
      <w:r w:rsidR="00ED2C28" w:rsidRPr="00ED2C28">
        <w:rPr>
          <w:rFonts w:ascii="Arial Narrow" w:hAnsi="Arial Narrow" w:cs="Arial"/>
          <w:sz w:val="24"/>
          <w:szCs w:val="24"/>
        </w:rPr>
        <w:t>Jucelino</w:t>
      </w:r>
      <w:proofErr w:type="spellEnd"/>
      <w:r w:rsidR="00ED2C28" w:rsidRPr="00ED2C28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ED2C28" w:rsidRPr="00ED2C28">
        <w:rPr>
          <w:rFonts w:ascii="Arial Narrow" w:hAnsi="Arial Narrow" w:cs="Arial"/>
          <w:sz w:val="24"/>
          <w:szCs w:val="24"/>
        </w:rPr>
        <w:t>Kucitschek</w:t>
      </w:r>
      <w:proofErr w:type="spellEnd"/>
      <w:r w:rsidR="00ED2C28" w:rsidRPr="00ED2C28">
        <w:rPr>
          <w:rFonts w:ascii="Arial Narrow" w:hAnsi="Arial Narrow" w:cs="Arial"/>
          <w:sz w:val="24"/>
          <w:szCs w:val="24"/>
        </w:rPr>
        <w:t xml:space="preserve"> de Oliveira, s/n, Galpão, bairro Jardim Santa </w:t>
      </w:r>
      <w:proofErr w:type="spellStart"/>
      <w:r w:rsidR="00ED2C28" w:rsidRPr="00ED2C28">
        <w:rPr>
          <w:rFonts w:ascii="Arial Narrow" w:hAnsi="Arial Narrow" w:cs="Arial"/>
          <w:sz w:val="24"/>
          <w:szCs w:val="24"/>
        </w:rPr>
        <w:t>Edwirges</w:t>
      </w:r>
      <w:proofErr w:type="spellEnd"/>
      <w:r w:rsidR="00ED2C28" w:rsidRPr="00ED2C28">
        <w:rPr>
          <w:rFonts w:ascii="Arial Narrow" w:hAnsi="Arial Narrow" w:cs="Arial"/>
          <w:sz w:val="24"/>
          <w:szCs w:val="24"/>
        </w:rPr>
        <w:t xml:space="preserve"> ,  na cidade Pouso Alegre (MG), inscrita no CGC sob o n.º 00.874.929/0001-40, I.E. 525949584.00-34, representada neste ato, pelo Sr.(a) Martha </w:t>
      </w:r>
      <w:proofErr w:type="spellStart"/>
      <w:r w:rsidR="00ED2C28" w:rsidRPr="00ED2C28">
        <w:rPr>
          <w:rFonts w:ascii="Arial Narrow" w:hAnsi="Arial Narrow" w:cs="Arial"/>
          <w:sz w:val="24"/>
          <w:szCs w:val="24"/>
        </w:rPr>
        <w:t>Andrezza</w:t>
      </w:r>
      <w:proofErr w:type="spellEnd"/>
      <w:r w:rsidR="00ED2C28" w:rsidRPr="00ED2C28">
        <w:rPr>
          <w:rFonts w:ascii="Arial Narrow" w:hAnsi="Arial Narrow" w:cs="Arial"/>
          <w:sz w:val="24"/>
          <w:szCs w:val="24"/>
        </w:rPr>
        <w:t xml:space="preserve"> Carvalho Pereira, portador de R.G. n.º MG- 14.741.578 e CPF n.º 078.948.506-08</w:t>
      </w:r>
      <w:r w:rsidR="00DE672B" w:rsidRPr="005E50B9">
        <w:rPr>
          <w:rFonts w:ascii="Arial Narrow" w:hAnsi="Arial Narrow" w:cs="Arial"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C06215" w:rsidRPr="00EC744A" w:rsidRDefault="00C06215" w:rsidP="00C06215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2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PRIMEIRA - DO OBJETO:</w:t>
      </w: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o </w:t>
      </w:r>
      <w:r w:rsidRPr="00EC744A">
        <w:rPr>
          <w:rFonts w:ascii="Arial Narrow" w:hAnsi="Arial Narrow"/>
          <w:b/>
          <w:sz w:val="24"/>
          <w:szCs w:val="24"/>
        </w:rPr>
        <w:t>Fornecimento de Medicamentos Básicos para atender as Necessidades da Secretaria Municipal de Saúde</w:t>
      </w:r>
      <w:r w:rsidRPr="00EC744A">
        <w:rPr>
          <w:rFonts w:ascii="Arial Narrow" w:hAnsi="Arial Narrow"/>
          <w:sz w:val="24"/>
          <w:szCs w:val="24"/>
        </w:rPr>
        <w:t>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C06215" w:rsidRPr="00EC744A" w:rsidRDefault="00C06215" w:rsidP="00C06215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 CLÁUSULA TERCEIRA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C06215" w:rsidRPr="00EC744A" w:rsidRDefault="00C06215" w:rsidP="00C06215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do Decreto nº 991/2014, </w:t>
      </w:r>
      <w:r w:rsidRPr="00EC744A">
        <w:rPr>
          <w:rFonts w:ascii="Arial Narrow" w:hAnsi="Arial Narrow"/>
          <w:sz w:val="24"/>
          <w:szCs w:val="24"/>
        </w:rPr>
        <w:t>que regulamenta o SRP na modalidade pregão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com Registro de Preços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06215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 w:rsidRPr="00EC744A">
        <w:rPr>
          <w:rFonts w:ascii="Arial Narrow" w:hAnsi="Arial Narrow"/>
          <w:b/>
          <w:snapToGrid w:val="0"/>
          <w:sz w:val="24"/>
          <w:szCs w:val="24"/>
        </w:rPr>
        <w:t>035/2018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pelas empresas detentoras da Presente ATA, as quais também a integram.</w:t>
      </w:r>
    </w:p>
    <w:p w:rsidR="00EC744A" w:rsidRPr="00EC744A" w:rsidRDefault="00EC744A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lastRenderedPageBreak/>
        <w:t>CLÁUSULA QUARTA - DO LOCAL E PRAZO DE ENTREGA</w:t>
      </w:r>
    </w:p>
    <w:p w:rsidR="00C06215" w:rsidRPr="00EC744A" w:rsidRDefault="00C06215" w:rsidP="00C06215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06215" w:rsidRPr="00EC744A" w:rsidRDefault="00C06215" w:rsidP="00C06215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C06215" w:rsidRPr="00EC744A" w:rsidRDefault="00C06215" w:rsidP="00C06215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</w:rPr>
        <w:t>O pagamento será efetuado pelo Setor de Fazenda da Prefeitura, por processo legal, até o 30º (trigésimo)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EC744A">
        <w:rPr>
          <w:rFonts w:ascii="Arial Narrow" w:hAnsi="Arial Narrow"/>
          <w:snapToGrid w:val="0"/>
          <w:sz w:val="24"/>
          <w:szCs w:val="24"/>
        </w:rPr>
        <w:t>.</w:t>
      </w:r>
    </w:p>
    <w:p w:rsidR="00C06215" w:rsidRPr="00EC744A" w:rsidRDefault="00C06215" w:rsidP="00C06215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C06215" w:rsidRPr="00EC744A" w:rsidRDefault="00C06215" w:rsidP="00C06215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 fiscais.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V - </w:t>
      </w:r>
      <w:r w:rsidRPr="00EC744A">
        <w:rPr>
          <w:rFonts w:ascii="Arial Narrow" w:hAnsi="Arial Narrow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C06215" w:rsidRPr="00EC744A" w:rsidRDefault="00C06215" w:rsidP="00C06215">
      <w:pPr>
        <w:jc w:val="both"/>
        <w:rPr>
          <w:rFonts w:ascii="Arial Narrow" w:hAnsi="Arial Narrow"/>
          <w:noProof/>
          <w:color w:val="000000"/>
          <w:sz w:val="24"/>
          <w:szCs w:val="24"/>
        </w:rPr>
      </w:pPr>
      <w:r w:rsidRPr="00EC744A">
        <w:rPr>
          <w:rFonts w:ascii="Arial Narrow" w:hAnsi="Arial Narrow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VII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C06215" w:rsidRPr="00EC744A" w:rsidRDefault="00C06215" w:rsidP="00C06215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- 10% (dez por cento) sobre o valor do objeto, não executado, no caso de atraso superior a 30 (trinta) dias com o </w:t>
      </w:r>
      <w:r w:rsidR="00EC744A" w:rsidRPr="00EC744A">
        <w:rPr>
          <w:rFonts w:ascii="Arial Narrow" w:hAnsi="Arial Narrow"/>
          <w:sz w:val="24"/>
          <w:szCs w:val="24"/>
        </w:rPr>
        <w:t>consequente</w:t>
      </w:r>
      <w:r w:rsidRPr="00EC744A">
        <w:rPr>
          <w:rFonts w:ascii="Arial Narrow" w:hAnsi="Arial Narrow"/>
          <w:sz w:val="24"/>
          <w:szCs w:val="24"/>
        </w:rPr>
        <w:t xml:space="preserve"> cancelamento da nota de empenho Ata de Registro de Preços, contrato ou documento correspondente.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III</w:t>
      </w:r>
      <w:r w:rsidRPr="00EC744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IV -</w:t>
      </w:r>
      <w:r w:rsidRPr="00EC744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V </w:t>
      </w:r>
      <w:r w:rsidRPr="00EC744A">
        <w:rPr>
          <w:rFonts w:ascii="Arial Narrow" w:hAnsi="Arial Narrow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Conceição dos Ouros (MG), pelo prazo </w:t>
      </w:r>
      <w:r w:rsidRPr="00EC744A">
        <w:rPr>
          <w:rFonts w:ascii="Arial Narrow" w:hAnsi="Arial Narrow"/>
          <w:sz w:val="24"/>
          <w:szCs w:val="24"/>
        </w:rPr>
        <w:lastRenderedPageBreak/>
        <w:t>desde já fixado de 24 meses, contados da aplicação de tal medida punitiva, bem como a multa de 10% (dez por cento) sobre o valor do contrato.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VI</w:t>
      </w:r>
      <w:r w:rsidRPr="00EC744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06215" w:rsidRPr="00EC744A" w:rsidRDefault="00C06215" w:rsidP="00C06215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z w:val="24"/>
          <w:szCs w:val="24"/>
        </w:rPr>
        <w:noBreakHyphen/>
      </w:r>
      <w:r w:rsidRPr="00EC744A">
        <w:rPr>
          <w:rFonts w:ascii="Arial Narrow" w:hAnsi="Arial Narrow"/>
          <w:sz w:val="24"/>
          <w:szCs w:val="24"/>
        </w:rPr>
        <w:t xml:space="preserve"> O valor pactuado poderá ser revisto mediante solicitação da contratada com vistas a manutenção do equilíbrio econômico-financeiro do contrato, na forma do art. 65, II “d” da Lei n.º 8.666/93.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>II</w:t>
      </w:r>
      <w:r w:rsidRPr="00EC744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EC744A" w:rsidRPr="00EC744A">
        <w:rPr>
          <w:rFonts w:ascii="Arial Narrow" w:hAnsi="Arial Narrow"/>
          <w:sz w:val="24"/>
          <w:szCs w:val="24"/>
        </w:rPr>
        <w:t>consequências</w:t>
      </w:r>
      <w:r w:rsidRPr="00EC744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EC744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Sendo obrigatório o cumprimento conforme segue: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a) Os pedidos de Reequilíbrio Econômico e Financeiro deverão vir instruídos com as notas fiscais da época da licitação e as atuais acompanhadas dos novos preços a serem praticados, devendo respeitar o teto da margem de lucro da época da licitação.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b) A empresa somente poderá alterar os preços após o deferimento do pedido do Reequilíbrio por parte da Prefeitura.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c) O Reequilíbrio econômico e financeiro não retroagirá a ordens de fornecimento já emitidas, sendo aplicável ao saldo restante a partir da data do deferimento do pedido com a sua respectiva publicação.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d) As ordens de fornecimento já emitidas não serão alteradas sob a alegação de que houve alteração no preço, sendo de responsabilidade da licitante solicitar o reequilíbrio econômico e financeiro a partir do momento em que tiver direito e não aguardar a emissão de pedidos por parte da prefeitura para solicitá-lo.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e) As ordens de fornecimento já emitidas, sem que tenham sido protocolados os pedidos de reequilíbrio econômico e financeiro deverão ser entregues no preço original. 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f) O pedido de reequilíbrio econômico e financeiro deverão ser protocolados na Secretaria Geral da Prefeitura Municipal de Conceição dos Ouros (MG).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 I - </w:t>
      </w:r>
      <w:r w:rsidRPr="00EC744A">
        <w:rPr>
          <w:rFonts w:ascii="Arial Narrow" w:hAnsi="Arial Narrow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Ficha: 211, 216, 223.</w:t>
      </w:r>
    </w:p>
    <w:p w:rsidR="00C06215" w:rsidRPr="00EC744A" w:rsidRDefault="00C06215" w:rsidP="00C06215">
      <w:pPr>
        <w:jc w:val="center"/>
        <w:rPr>
          <w:rFonts w:ascii="Arial Narrow" w:hAnsi="Arial Narrow"/>
          <w:szCs w:val="24"/>
        </w:rPr>
      </w:pPr>
    </w:p>
    <w:p w:rsidR="00C06215" w:rsidRPr="00EC744A" w:rsidRDefault="00C06215" w:rsidP="00C06215">
      <w:pPr>
        <w:pStyle w:val="Corpodetexto3"/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CLÁUSULA DÉCIMA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06215" w:rsidRPr="00EC744A" w:rsidRDefault="00C06215" w:rsidP="00C06215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I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lastRenderedPageBreak/>
        <w:t xml:space="preserve">A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EC744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EC744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 2 - Pela detentora, quando: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EC744A">
        <w:rPr>
          <w:rFonts w:ascii="Arial Narrow" w:hAnsi="Arial Narrow"/>
          <w:sz w:val="24"/>
          <w:szCs w:val="24"/>
        </w:rPr>
        <w:t>revistas no art. 78, incisos XII</w:t>
      </w:r>
      <w:r w:rsidRPr="00EC744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snapToGrid w:val="0"/>
          <w:sz w:val="24"/>
          <w:szCs w:val="24"/>
        </w:rPr>
        <w:t xml:space="preserve">B 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C06215" w:rsidRPr="00EC744A" w:rsidRDefault="00C06215" w:rsidP="00C06215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EC744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º 088/2018 modalidade Pregão Presencial n. </w:t>
      </w:r>
      <w:r w:rsidRPr="00EC744A">
        <w:rPr>
          <w:rFonts w:ascii="Arial Narrow" w:hAnsi="Arial Narrow"/>
          <w:sz w:val="24"/>
          <w:szCs w:val="24"/>
        </w:rPr>
        <w:t>º 0035/2018, seus anexos e as propostas das empresas classificadas no certame.</w:t>
      </w:r>
    </w:p>
    <w:p w:rsidR="00C06215" w:rsidRPr="00EC744A" w:rsidRDefault="00C06215" w:rsidP="00C06215">
      <w:pPr>
        <w:jc w:val="both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II </w:t>
      </w:r>
      <w:r w:rsidRPr="00EC744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EC744A">
        <w:rPr>
          <w:rFonts w:ascii="Arial Narrow" w:hAnsi="Arial Narrow"/>
          <w:sz w:val="24"/>
          <w:szCs w:val="24"/>
        </w:rPr>
        <w:t>Fica eleito o foro da Comarca de Cachoeira de Minas (MG), Estado de Minas Gerais para dirimir quaisquer questões decorrentes da utilização da presente Ata.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EC744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EC744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EC744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o Decreto Municipal n.º 991/2014, a Lei Federal 10.520/02, subsidiariamente a Lei Federal n.º 8.666/93, e suas alterações, e demais normas aplicáveis. Subsidiariamente, aplicar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EC744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C06215" w:rsidRPr="00EC744A" w:rsidRDefault="00C06215" w:rsidP="00C06215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C06215" w:rsidRPr="00EC744A" w:rsidRDefault="00C06215" w:rsidP="00794A54">
      <w:pPr>
        <w:jc w:val="right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Conceição dos Ouros (MG)</w:t>
      </w:r>
      <w:r w:rsidR="00EC744A">
        <w:rPr>
          <w:rFonts w:ascii="Arial Narrow" w:hAnsi="Arial Narrow"/>
          <w:sz w:val="24"/>
          <w:szCs w:val="24"/>
        </w:rPr>
        <w:t>, 20</w:t>
      </w:r>
      <w:r w:rsidRPr="00EC744A">
        <w:rPr>
          <w:rFonts w:ascii="Arial Narrow" w:hAnsi="Arial Narrow"/>
          <w:sz w:val="24"/>
          <w:szCs w:val="24"/>
        </w:rPr>
        <w:t xml:space="preserve"> de </w:t>
      </w:r>
      <w:r w:rsidR="00EC744A">
        <w:rPr>
          <w:rFonts w:ascii="Arial Narrow" w:hAnsi="Arial Narrow"/>
          <w:sz w:val="24"/>
          <w:szCs w:val="24"/>
        </w:rPr>
        <w:t xml:space="preserve">setembro </w:t>
      </w:r>
      <w:r w:rsidRPr="00EC744A">
        <w:rPr>
          <w:rFonts w:ascii="Arial Narrow" w:hAnsi="Arial Narrow"/>
          <w:sz w:val="24"/>
          <w:szCs w:val="24"/>
        </w:rPr>
        <w:t>de 2018.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794A54" w:rsidRDefault="00C06215" w:rsidP="00C06215">
      <w:pPr>
        <w:jc w:val="center"/>
        <w:rPr>
          <w:rFonts w:ascii="Arial Narrow" w:hAnsi="Arial Narrow"/>
          <w:b/>
          <w:sz w:val="24"/>
          <w:szCs w:val="24"/>
        </w:rPr>
      </w:pPr>
      <w:r w:rsidRPr="00794A54">
        <w:rPr>
          <w:rFonts w:ascii="Arial Narrow" w:hAnsi="Arial Narrow"/>
          <w:b/>
          <w:sz w:val="24"/>
          <w:szCs w:val="24"/>
        </w:rPr>
        <w:t xml:space="preserve">PREFEITURA MUNICIPAL DE CONCEIÇÃO DOS OUROS (MG) </w:t>
      </w:r>
    </w:p>
    <w:p w:rsidR="00C06215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MAURÍCIO EUCLIDES VIANA</w:t>
      </w:r>
      <w:r w:rsidRPr="00EC744A">
        <w:rPr>
          <w:rFonts w:ascii="Arial Narrow" w:hAnsi="Arial Narrow"/>
          <w:b/>
          <w:sz w:val="24"/>
          <w:szCs w:val="24"/>
        </w:rPr>
        <w:t xml:space="preserve"> </w:t>
      </w:r>
      <w:r w:rsidR="00C06215" w:rsidRPr="00EC744A">
        <w:rPr>
          <w:rFonts w:ascii="Arial Narrow" w:hAnsi="Arial Narrow"/>
          <w:sz w:val="24"/>
          <w:szCs w:val="24"/>
        </w:rPr>
        <w:t>- PREFEITO MUNICIPAL</w:t>
      </w:r>
    </w:p>
    <w:p w:rsidR="00EC744A" w:rsidRPr="00EC744A" w:rsidRDefault="00EC744A" w:rsidP="00C06215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CONTRATANTE</w:t>
      </w: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jc w:val="center"/>
        <w:rPr>
          <w:rFonts w:ascii="Arial Narrow" w:hAnsi="Arial Narrow"/>
          <w:sz w:val="24"/>
          <w:szCs w:val="24"/>
        </w:rPr>
      </w:pPr>
    </w:p>
    <w:p w:rsidR="00ED2C28" w:rsidRPr="00ED2C28" w:rsidRDefault="00ED2C28" w:rsidP="00852251">
      <w:pPr>
        <w:jc w:val="center"/>
        <w:rPr>
          <w:rFonts w:ascii="Arial Narrow" w:hAnsi="Arial Narrow" w:cs="Arial"/>
          <w:b/>
          <w:sz w:val="24"/>
          <w:szCs w:val="24"/>
        </w:rPr>
      </w:pPr>
      <w:r w:rsidRPr="00ED2C28">
        <w:rPr>
          <w:rFonts w:ascii="Arial Narrow" w:hAnsi="Arial Narrow" w:cs="Arial"/>
          <w:b/>
          <w:sz w:val="24"/>
          <w:szCs w:val="24"/>
        </w:rPr>
        <w:t xml:space="preserve">MED CENTER COMERCIAL LTDA </w:t>
      </w:r>
    </w:p>
    <w:p w:rsidR="00ED2C28" w:rsidRDefault="00ED2C28" w:rsidP="00852251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</w:t>
      </w:r>
      <w:r w:rsidRPr="00ED2C28">
        <w:rPr>
          <w:rFonts w:ascii="Arial Narrow" w:hAnsi="Arial Narrow" w:cs="Arial"/>
          <w:sz w:val="24"/>
          <w:szCs w:val="24"/>
        </w:rPr>
        <w:t>00.874.929/0001-40</w:t>
      </w:r>
    </w:p>
    <w:p w:rsidR="00C06215" w:rsidRPr="00852251" w:rsidRDefault="00C06215" w:rsidP="00852251">
      <w:pPr>
        <w:jc w:val="center"/>
        <w:rPr>
          <w:rFonts w:ascii="Arial Narrow" w:hAnsi="Arial Narrow" w:cs="Arial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CONTRATADA</w:t>
      </w: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Pr="00EC744A" w:rsidRDefault="00C06215" w:rsidP="00C06215">
      <w:pPr>
        <w:rPr>
          <w:rFonts w:ascii="Arial Narrow" w:hAnsi="Arial Narrow"/>
          <w:sz w:val="24"/>
          <w:szCs w:val="24"/>
        </w:rPr>
      </w:pPr>
    </w:p>
    <w:p w:rsidR="00C06215" w:rsidRDefault="00C06215" w:rsidP="00C06215">
      <w:pPr>
        <w:rPr>
          <w:rFonts w:ascii="Arial Narrow" w:hAnsi="Arial Narrow"/>
          <w:sz w:val="24"/>
          <w:szCs w:val="24"/>
        </w:rPr>
      </w:pPr>
    </w:p>
    <w:p w:rsidR="00794A54" w:rsidRDefault="00794A54" w:rsidP="00C06215">
      <w:pPr>
        <w:rPr>
          <w:rFonts w:ascii="Arial Narrow" w:hAnsi="Arial Narrow"/>
          <w:sz w:val="24"/>
          <w:szCs w:val="24"/>
        </w:rPr>
      </w:pPr>
      <w:proofErr w:type="gramStart"/>
      <w:r>
        <w:rPr>
          <w:rFonts w:ascii="Arial Narrow" w:hAnsi="Arial Narrow"/>
          <w:sz w:val="24"/>
          <w:szCs w:val="24"/>
        </w:rPr>
        <w:t>1)_</w:t>
      </w:r>
      <w:proofErr w:type="gramEnd"/>
      <w:r>
        <w:rPr>
          <w:rFonts w:ascii="Arial Narrow" w:hAnsi="Arial Narrow"/>
          <w:sz w:val="24"/>
          <w:szCs w:val="24"/>
        </w:rPr>
        <w:t>_______________________________                                   1)________________________________</w:t>
      </w:r>
      <w:r>
        <w:rPr>
          <w:rFonts w:ascii="Arial Narrow" w:hAnsi="Arial Narrow"/>
          <w:sz w:val="24"/>
          <w:szCs w:val="24"/>
        </w:rPr>
        <w:br/>
        <w:t>CPF:                                                                                              CPF:</w:t>
      </w:r>
    </w:p>
    <w:p w:rsidR="00794A54" w:rsidRPr="00EC744A" w:rsidRDefault="00794A54" w:rsidP="00C06215">
      <w:pPr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lastRenderedPageBreak/>
        <w:t>ANEXO I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ATA DE REGISTRO DE PREÇOS Nº 0</w:t>
      </w:r>
      <w:r w:rsidR="00ED2C28">
        <w:rPr>
          <w:rFonts w:ascii="Arial Narrow" w:hAnsi="Arial Narrow"/>
          <w:sz w:val="24"/>
          <w:szCs w:val="24"/>
        </w:rPr>
        <w:t>71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proofErr w:type="spellStart"/>
      <w:r w:rsidRPr="00EC744A">
        <w:rPr>
          <w:rFonts w:ascii="Arial Narrow" w:hAnsi="Arial Narrow"/>
          <w:sz w:val="24"/>
          <w:szCs w:val="24"/>
        </w:rPr>
        <w:t>Ref</w:t>
      </w:r>
      <w:proofErr w:type="spellEnd"/>
      <w:r w:rsidRPr="00EC744A">
        <w:rPr>
          <w:rFonts w:ascii="Arial Narrow" w:hAnsi="Arial Narrow"/>
          <w:sz w:val="24"/>
          <w:szCs w:val="24"/>
        </w:rPr>
        <w:t>: Pregão Presencial Sistema de Registro de Preços Nº 0</w:t>
      </w:r>
      <w:r w:rsidR="00794A54">
        <w:rPr>
          <w:rFonts w:ascii="Arial Narrow" w:hAnsi="Arial Narrow"/>
          <w:sz w:val="24"/>
          <w:szCs w:val="24"/>
        </w:rPr>
        <w:t>35</w:t>
      </w:r>
      <w:r w:rsidRPr="00EC744A">
        <w:rPr>
          <w:rFonts w:ascii="Arial Narrow" w:hAnsi="Arial Narrow"/>
          <w:sz w:val="24"/>
          <w:szCs w:val="24"/>
        </w:rPr>
        <w:t>/2018</w:t>
      </w:r>
    </w:p>
    <w:p w:rsidR="00EC744A" w:rsidRPr="00EC744A" w:rsidRDefault="00EC744A" w:rsidP="00EC744A">
      <w:pPr>
        <w:rPr>
          <w:rFonts w:ascii="Arial Narrow" w:hAnsi="Arial Narrow"/>
          <w:sz w:val="24"/>
          <w:szCs w:val="24"/>
        </w:rPr>
      </w:pPr>
    </w:p>
    <w:p w:rsidR="00ED2C28" w:rsidRPr="00ED2C28" w:rsidRDefault="00EC744A" w:rsidP="00ED2C28">
      <w:pPr>
        <w:jc w:val="center"/>
        <w:rPr>
          <w:rFonts w:ascii="Arial Narrow" w:hAnsi="Arial Narrow" w:cs="Arial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 xml:space="preserve">EMPRESA: </w:t>
      </w:r>
      <w:r w:rsidR="00ED2C28" w:rsidRPr="00ED2C28">
        <w:rPr>
          <w:rFonts w:ascii="Arial Narrow" w:hAnsi="Arial Narrow" w:cs="Arial"/>
          <w:b/>
          <w:sz w:val="24"/>
          <w:szCs w:val="24"/>
        </w:rPr>
        <w:t>MED CENTER COMERCIAL LTDA CNPJ:00.874.929/0001-40</w:t>
      </w:r>
    </w:p>
    <w:p w:rsidR="00794A54" w:rsidRDefault="00794A54" w:rsidP="00DE672B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DE672B" w:rsidRDefault="00DE672B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PREÇOS REGISTRADOS PARA:</w:t>
      </w: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</w:p>
    <w:p w:rsidR="00EC744A" w:rsidRPr="00EC744A" w:rsidRDefault="00ED2C28" w:rsidP="00794A54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61AA4E89" wp14:editId="44BBF1B4">
            <wp:extent cx="5943600" cy="283845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34" t="17430" r="1952" b="8366"/>
                    <a:stretch/>
                  </pic:blipFill>
                  <pic:spPr bwMode="auto">
                    <a:xfrm>
                      <a:off x="0" y="0"/>
                      <a:ext cx="5943600" cy="2838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Pr="00EC744A" w:rsidRDefault="00ED2C28" w:rsidP="00EC744A">
      <w:pPr>
        <w:jc w:val="center"/>
        <w:rPr>
          <w:rFonts w:ascii="Arial Narrow" w:hAnsi="Arial Narrow"/>
          <w:b/>
          <w:sz w:val="24"/>
          <w:szCs w:val="24"/>
        </w:rPr>
      </w:pPr>
      <w:r>
        <w:rPr>
          <w:noProof/>
        </w:rPr>
        <w:drawing>
          <wp:inline distT="0" distB="0" distL="0" distR="0" wp14:anchorId="183BD229" wp14:editId="49FA3135">
            <wp:extent cx="5962650" cy="296227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623" t="14443" r="1951" b="8117"/>
                    <a:stretch/>
                  </pic:blipFill>
                  <pic:spPr bwMode="auto">
                    <a:xfrm>
                      <a:off x="0" y="0"/>
                      <a:ext cx="5962650" cy="296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2C28" w:rsidRDefault="00ED2C28" w:rsidP="00EC744A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09CBBB2" wp14:editId="3D17E4F7">
            <wp:extent cx="5981700" cy="295275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623" t="15189" r="1639" b="7620"/>
                    <a:stretch/>
                  </pic:blipFill>
                  <pic:spPr bwMode="auto">
                    <a:xfrm>
                      <a:off x="0" y="0"/>
                      <a:ext cx="5981700" cy="2952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2C28" w:rsidRDefault="00ED2C28" w:rsidP="00EC744A">
      <w:pPr>
        <w:jc w:val="center"/>
        <w:rPr>
          <w:rFonts w:ascii="Arial Narrow" w:hAnsi="Arial Narrow"/>
          <w:sz w:val="24"/>
          <w:szCs w:val="24"/>
        </w:rPr>
      </w:pPr>
      <w:r>
        <w:rPr>
          <w:noProof/>
        </w:rPr>
        <w:drawing>
          <wp:inline distT="0" distB="0" distL="0" distR="0" wp14:anchorId="70481A65" wp14:editId="19297A72">
            <wp:extent cx="5962650" cy="1838325"/>
            <wp:effectExtent l="0" t="0" r="0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23" t="15687" r="1951" b="36255"/>
                    <a:stretch/>
                  </pic:blipFill>
                  <pic:spPr bwMode="auto">
                    <a:xfrm>
                      <a:off x="0" y="0"/>
                      <a:ext cx="5962650" cy="1838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 xml:space="preserve">Conceição dos Ouros (MG), </w:t>
      </w:r>
      <w:r w:rsidR="00794A54">
        <w:rPr>
          <w:rFonts w:ascii="Arial Narrow" w:hAnsi="Arial Narrow"/>
          <w:sz w:val="24"/>
          <w:szCs w:val="24"/>
        </w:rPr>
        <w:t>20 de setembro de 2018</w:t>
      </w:r>
    </w:p>
    <w:p w:rsidR="00852251" w:rsidRDefault="00852251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794A54" w:rsidRDefault="00794A54" w:rsidP="00EC744A">
      <w:pPr>
        <w:jc w:val="center"/>
        <w:rPr>
          <w:rFonts w:ascii="Arial Narrow" w:hAnsi="Arial Narrow"/>
          <w:sz w:val="24"/>
          <w:szCs w:val="24"/>
        </w:rPr>
      </w:pPr>
    </w:p>
    <w:p w:rsidR="00EC744A" w:rsidRPr="00EC744A" w:rsidRDefault="00EC744A" w:rsidP="00EC744A">
      <w:pPr>
        <w:jc w:val="center"/>
        <w:rPr>
          <w:rFonts w:ascii="Arial Narrow" w:hAnsi="Arial Narrow"/>
          <w:b/>
          <w:sz w:val="24"/>
          <w:szCs w:val="24"/>
        </w:rPr>
      </w:pPr>
      <w:r w:rsidRPr="00EC744A">
        <w:rPr>
          <w:rFonts w:ascii="Arial Narrow" w:hAnsi="Arial Narrow"/>
          <w:b/>
          <w:sz w:val="24"/>
          <w:szCs w:val="24"/>
        </w:rPr>
        <w:t>PREFEITURA MUNICIPAL DE CONCEIÇÃO DOS OUROS - MG</w:t>
      </w:r>
    </w:p>
    <w:p w:rsidR="00EC744A" w:rsidRP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  <w:r w:rsidRPr="00EC744A">
        <w:rPr>
          <w:rFonts w:ascii="Arial Narrow" w:hAnsi="Arial Narrow"/>
          <w:sz w:val="24"/>
          <w:szCs w:val="24"/>
        </w:rPr>
        <w:t>MAURICIO EUCLIDES VIANA - PREFEITO MUNICIPAL</w:t>
      </w:r>
    </w:p>
    <w:p w:rsidR="00EC744A" w:rsidRDefault="00EC744A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</w:p>
    <w:p w:rsidR="000E7BE7" w:rsidRDefault="000E7BE7" w:rsidP="00EC744A">
      <w:pPr>
        <w:jc w:val="center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DE672B" w:rsidRPr="00EC744A" w:rsidRDefault="00DE672B" w:rsidP="00DE672B">
      <w:pPr>
        <w:jc w:val="center"/>
        <w:rPr>
          <w:rFonts w:ascii="Arial Narrow" w:hAnsi="Arial Narrow"/>
          <w:sz w:val="24"/>
          <w:szCs w:val="24"/>
        </w:rPr>
      </w:pPr>
    </w:p>
    <w:p w:rsidR="00ED2C28" w:rsidRPr="00ED2C28" w:rsidRDefault="00ED2C28" w:rsidP="00ED2C28">
      <w:pPr>
        <w:jc w:val="center"/>
        <w:rPr>
          <w:rFonts w:ascii="Arial Narrow" w:hAnsi="Arial Narrow" w:cs="Arial"/>
          <w:b/>
          <w:sz w:val="24"/>
          <w:szCs w:val="24"/>
        </w:rPr>
      </w:pPr>
      <w:r w:rsidRPr="00ED2C28">
        <w:rPr>
          <w:rFonts w:ascii="Arial Narrow" w:hAnsi="Arial Narrow" w:cs="Arial"/>
          <w:b/>
          <w:sz w:val="24"/>
          <w:szCs w:val="24"/>
        </w:rPr>
        <w:t xml:space="preserve">MED CENTER COMERCIAL LTDA </w:t>
      </w:r>
    </w:p>
    <w:p w:rsidR="00ED2C28" w:rsidRDefault="00ED2C28" w:rsidP="00ED2C28">
      <w:pPr>
        <w:jc w:val="center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CNPJ:</w:t>
      </w:r>
      <w:r w:rsidRPr="00ED2C28">
        <w:rPr>
          <w:rFonts w:ascii="Arial Narrow" w:hAnsi="Arial Narrow" w:cs="Arial"/>
          <w:sz w:val="24"/>
          <w:szCs w:val="24"/>
        </w:rPr>
        <w:t>00.874.929/0001-40</w:t>
      </w:r>
    </w:p>
    <w:p w:rsidR="00EC744A" w:rsidRPr="004635B8" w:rsidRDefault="00EC744A" w:rsidP="00ED2C28">
      <w:pPr>
        <w:jc w:val="center"/>
        <w:rPr>
          <w:rFonts w:ascii="Arial Narrow" w:hAnsi="Arial Narrow" w:cs="Arial"/>
          <w:sz w:val="24"/>
          <w:szCs w:val="24"/>
        </w:rPr>
      </w:pPr>
    </w:p>
    <w:sectPr w:rsidR="00EC744A" w:rsidRPr="004635B8" w:rsidSect="00C06215">
      <w:headerReference w:type="default" r:id="rId10"/>
      <w:pgSz w:w="11906" w:h="16838"/>
      <w:pgMar w:top="1134" w:right="1134" w:bottom="1134" w:left="113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71E" w:rsidRDefault="0024771E" w:rsidP="00C06215">
      <w:r>
        <w:separator/>
      </w:r>
    </w:p>
  </w:endnote>
  <w:endnote w:type="continuationSeparator" w:id="0">
    <w:p w:rsidR="0024771E" w:rsidRDefault="0024771E" w:rsidP="00C062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71E" w:rsidRDefault="0024771E" w:rsidP="00C06215">
      <w:r>
        <w:separator/>
      </w:r>
    </w:p>
  </w:footnote>
  <w:footnote w:type="continuationSeparator" w:id="0">
    <w:p w:rsidR="0024771E" w:rsidRDefault="0024771E" w:rsidP="00C062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215" w:rsidRDefault="00C06215" w:rsidP="00C06215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2169466B" wp14:editId="5EBF2B3F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C06215" w:rsidRPr="00F81C4C" w:rsidRDefault="00C06215" w:rsidP="00C06215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C06215" w:rsidRPr="00F81C4C" w:rsidRDefault="00C06215" w:rsidP="00C06215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C06215" w:rsidRDefault="00C06215" w:rsidP="00C06215">
    <w:pPr>
      <w:pStyle w:val="Cabealho"/>
      <w:jc w:val="center"/>
      <w:rPr>
        <w:rStyle w:val="Hyperlink"/>
        <w:rFonts w:ascii="Calibri" w:hAnsi="Calibri" w:cs="Aparajita"/>
        <w:color w:val="000000"/>
      </w:rPr>
    </w:pPr>
    <w:r w:rsidRPr="00F81C4C">
      <w:rPr>
        <w:rFonts w:ascii="Calibri" w:hAnsi="Calibri" w:cs="Aparajita"/>
        <w:color w:val="000000"/>
      </w:rPr>
      <w:t xml:space="preserve">               CNPJ: 18.677.609/0001-65 -Tel. (35)3653-1220 -  E-mail: </w:t>
    </w:r>
    <w:hyperlink r:id="rId2" w:history="1">
      <w:r w:rsidRPr="00F81C4C">
        <w:rPr>
          <w:rStyle w:val="Hyperlink"/>
          <w:rFonts w:ascii="Calibri" w:hAnsi="Calibri" w:cs="Aparajita"/>
          <w:color w:val="000000"/>
        </w:rPr>
        <w:t>prefeitura@conceicaodosouros.mg.gov.br</w:t>
      </w:r>
    </w:hyperlink>
  </w:p>
  <w:p w:rsidR="00C06215" w:rsidRDefault="00C06215" w:rsidP="00C06215">
    <w:pPr>
      <w:pStyle w:val="Cabealho"/>
      <w:jc w:val="center"/>
      <w:rPr>
        <w:rFonts w:ascii="Calibri" w:hAnsi="Calibri"/>
        <w:sz w:val="22"/>
      </w:rPr>
    </w:pPr>
  </w:p>
  <w:p w:rsidR="00DE672B" w:rsidRDefault="00DE672B" w:rsidP="00C06215">
    <w:pPr>
      <w:pStyle w:val="Cabealho"/>
      <w:jc w:val="center"/>
      <w:rPr>
        <w:rFonts w:ascii="Calibri" w:hAnsi="Calibri"/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215"/>
    <w:rsid w:val="00002D72"/>
    <w:rsid w:val="00087B30"/>
    <w:rsid w:val="000C66D8"/>
    <w:rsid w:val="000C7F13"/>
    <w:rsid w:val="000E7BE7"/>
    <w:rsid w:val="0024771E"/>
    <w:rsid w:val="004635B8"/>
    <w:rsid w:val="005F5FE0"/>
    <w:rsid w:val="00786F2F"/>
    <w:rsid w:val="00794A54"/>
    <w:rsid w:val="007B3FDE"/>
    <w:rsid w:val="007F306A"/>
    <w:rsid w:val="00852251"/>
    <w:rsid w:val="00A14BBF"/>
    <w:rsid w:val="00B67915"/>
    <w:rsid w:val="00C06215"/>
    <w:rsid w:val="00DE672B"/>
    <w:rsid w:val="00EC744A"/>
    <w:rsid w:val="00ED2C28"/>
    <w:rsid w:val="00ED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C681D8-28C2-4BFE-87D6-DBAADDA96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2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C06215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C06215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C0621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C06215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0621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621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06215"/>
    <w:rPr>
      <w:color w:val="0000FF"/>
      <w:u w:val="single"/>
    </w:rPr>
  </w:style>
  <w:style w:type="paragraph" w:styleId="SemEspaamento">
    <w:name w:val="No Spacing"/>
    <w:uiPriority w:val="1"/>
    <w:qFormat/>
    <w:rsid w:val="00C0621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1978</Words>
  <Characters>10684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9</cp:revision>
  <dcterms:created xsi:type="dcterms:W3CDTF">2018-10-24T12:32:00Z</dcterms:created>
  <dcterms:modified xsi:type="dcterms:W3CDTF">2018-10-24T17:06:00Z</dcterms:modified>
</cp:coreProperties>
</file>