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1281" w:rsidRPr="00261281" w:rsidRDefault="00261281" w:rsidP="00261281">
      <w:pPr>
        <w:pStyle w:val="Ttulo"/>
        <w:ind w:left="0"/>
        <w:rPr>
          <w:rFonts w:ascii="Arial Narrow" w:hAnsi="Arial Narrow"/>
          <w:sz w:val="30"/>
          <w:szCs w:val="24"/>
          <w:lang w:val="pt-BR"/>
        </w:rPr>
      </w:pPr>
      <w:r w:rsidRPr="00261281">
        <w:rPr>
          <w:rFonts w:ascii="Arial Narrow" w:hAnsi="Arial Narrow"/>
          <w:sz w:val="24"/>
          <w:szCs w:val="24"/>
        </w:rPr>
        <w:t>ATA DE REGISTRO DE PREÇOS N</w:t>
      </w:r>
      <w:r w:rsidR="00BB7D61">
        <w:rPr>
          <w:rFonts w:ascii="Arial Narrow" w:hAnsi="Arial Narrow"/>
          <w:sz w:val="24"/>
          <w:szCs w:val="24"/>
          <w:lang w:val="pt-BR"/>
        </w:rPr>
        <w:t>º 060</w:t>
      </w:r>
      <w:r w:rsidRPr="00261281">
        <w:rPr>
          <w:rFonts w:ascii="Arial Narrow" w:hAnsi="Arial Narrow"/>
          <w:sz w:val="24"/>
          <w:szCs w:val="24"/>
          <w:lang w:val="pt-BR"/>
        </w:rPr>
        <w:t>/2018</w:t>
      </w:r>
    </w:p>
    <w:p w:rsidR="00261281" w:rsidRPr="00261281" w:rsidRDefault="00261281" w:rsidP="00261281">
      <w:pPr>
        <w:pStyle w:val="Ttulo"/>
        <w:rPr>
          <w:rFonts w:ascii="Arial Narrow" w:hAnsi="Arial Narrow"/>
          <w:sz w:val="24"/>
          <w:szCs w:val="24"/>
        </w:rPr>
      </w:pPr>
    </w:p>
    <w:p w:rsidR="00261281" w:rsidRPr="00261281" w:rsidRDefault="00261281" w:rsidP="00261281">
      <w:pPr>
        <w:autoSpaceDE w:val="0"/>
        <w:autoSpaceDN w:val="0"/>
        <w:adjustRightInd w:val="0"/>
        <w:jc w:val="both"/>
        <w:rPr>
          <w:rFonts w:ascii="Arial Narrow" w:hAnsi="Arial Narrow" w:cs="Arial"/>
          <w:b/>
          <w:bCs/>
          <w:noProof/>
          <w:color w:val="000000"/>
          <w:sz w:val="24"/>
          <w:szCs w:val="24"/>
        </w:rPr>
      </w:pPr>
      <w:r w:rsidRPr="00261281">
        <w:rPr>
          <w:rFonts w:ascii="Arial Narrow" w:hAnsi="Arial Narrow" w:cs="Arial"/>
          <w:b/>
          <w:bCs/>
          <w:noProof/>
          <w:color w:val="000000"/>
          <w:sz w:val="24"/>
          <w:szCs w:val="24"/>
        </w:rPr>
        <w:tab/>
        <w:t>Contratação de Empresa para Fornecimentos de Materiais de Limpeza e Higienização e Descartáveis em geral, para Manutenção das Atividades dos Setores da Administração Pública do Município de Conceição dos Ouros/MG.</w:t>
      </w:r>
    </w:p>
    <w:p w:rsidR="00261281" w:rsidRPr="00261281" w:rsidRDefault="00261281" w:rsidP="00261281">
      <w:pPr>
        <w:rPr>
          <w:rFonts w:ascii="Arial Narrow" w:hAnsi="Arial Narrow"/>
          <w:sz w:val="24"/>
          <w:szCs w:val="24"/>
        </w:rPr>
      </w:pPr>
    </w:p>
    <w:p w:rsidR="00261281" w:rsidRPr="00261281" w:rsidRDefault="00261281" w:rsidP="00261281">
      <w:pPr>
        <w:autoSpaceDE w:val="0"/>
        <w:autoSpaceDN w:val="0"/>
        <w:adjustRightInd w:val="0"/>
        <w:jc w:val="both"/>
        <w:rPr>
          <w:rFonts w:ascii="Arial Narrow" w:hAnsi="Arial Narrow" w:cs="Arial"/>
          <w:b/>
          <w:bCs/>
          <w:noProof/>
          <w:color w:val="000000"/>
          <w:sz w:val="24"/>
          <w:szCs w:val="24"/>
        </w:rPr>
      </w:pPr>
      <w:r w:rsidRPr="00261281">
        <w:rPr>
          <w:rFonts w:ascii="Arial Narrow" w:hAnsi="Arial Narrow"/>
          <w:sz w:val="24"/>
          <w:szCs w:val="24"/>
        </w:rPr>
        <w:t xml:space="preserve">Aos </w:t>
      </w:r>
      <w:r>
        <w:rPr>
          <w:rFonts w:ascii="Arial Narrow" w:hAnsi="Arial Narrow"/>
          <w:sz w:val="24"/>
          <w:szCs w:val="24"/>
        </w:rPr>
        <w:t>14</w:t>
      </w:r>
      <w:r w:rsidRPr="00261281">
        <w:rPr>
          <w:rFonts w:ascii="Arial Narrow" w:hAnsi="Arial Narrow"/>
          <w:sz w:val="24"/>
          <w:szCs w:val="24"/>
        </w:rPr>
        <w:t xml:space="preserve"> dias do mês de </w:t>
      </w:r>
      <w:r>
        <w:rPr>
          <w:rFonts w:ascii="Arial Narrow" w:hAnsi="Arial Narrow"/>
          <w:sz w:val="24"/>
          <w:szCs w:val="24"/>
        </w:rPr>
        <w:t>agosto</w:t>
      </w:r>
      <w:r w:rsidRPr="00261281">
        <w:rPr>
          <w:rFonts w:ascii="Arial Narrow" w:hAnsi="Arial Narrow"/>
          <w:sz w:val="24"/>
          <w:szCs w:val="24"/>
        </w:rPr>
        <w:t xml:space="preserve"> de 2018, no Prédio da Sede da Prefeitura Municipal de CONCEIÇÃO DOS OUROS, situado à </w:t>
      </w:r>
      <w:r w:rsidRPr="00261281">
        <w:rPr>
          <w:rFonts w:ascii="Arial Narrow" w:hAnsi="Arial Narrow"/>
          <w:color w:val="000000"/>
          <w:sz w:val="24"/>
          <w:szCs w:val="24"/>
        </w:rPr>
        <w:t xml:space="preserve">Praça José Maria de Souza, nº01, Centro, </w:t>
      </w:r>
      <w:r w:rsidRPr="00261281">
        <w:rPr>
          <w:rFonts w:ascii="Arial Narrow" w:hAnsi="Arial Narrow"/>
          <w:sz w:val="24"/>
          <w:szCs w:val="24"/>
        </w:rPr>
        <w:t xml:space="preserve">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032/2018, por deliberação do Pregoeiro do município, resolve registrar os preços para a </w:t>
      </w:r>
      <w:r w:rsidRPr="00261281">
        <w:rPr>
          <w:rFonts w:ascii="Arial Narrow" w:hAnsi="Arial Narrow" w:cs="Arial"/>
          <w:b/>
          <w:bCs/>
          <w:noProof/>
          <w:color w:val="000000"/>
          <w:sz w:val="24"/>
          <w:szCs w:val="24"/>
        </w:rPr>
        <w:t>Contratação de Empresa para Fornecimentos de Materiais de Limpeza e Higienização e Descartáveis em geral, para Manutenção das Atividades dos Setores da Administração Pública do Município de Conceição dos Ouros/MG</w:t>
      </w:r>
      <w:r w:rsidRPr="00261281">
        <w:rPr>
          <w:rFonts w:ascii="Arial Narrow" w:hAnsi="Arial Narrow"/>
          <w:b/>
          <w:sz w:val="24"/>
          <w:szCs w:val="24"/>
        </w:rPr>
        <w:t>,</w:t>
      </w:r>
      <w:r w:rsidRPr="00261281">
        <w:rPr>
          <w:rFonts w:ascii="Arial Narrow" w:hAnsi="Arial Narrow"/>
          <w:sz w:val="24"/>
          <w:szCs w:val="24"/>
        </w:rPr>
        <w:t xml:space="preserve"> tendo sido os referidos Preços oferecidos pela empresa </w:t>
      </w:r>
      <w:r w:rsidR="00BB7D61">
        <w:rPr>
          <w:rFonts w:ascii="Arial Narrow" w:hAnsi="Arial Narrow"/>
          <w:b/>
          <w:sz w:val="24"/>
          <w:szCs w:val="24"/>
        </w:rPr>
        <w:t>HALLEY ALAN CABRAL DE ANDRADE - EPP</w:t>
      </w:r>
      <w:r w:rsidRPr="00261281">
        <w:rPr>
          <w:rFonts w:ascii="Arial Narrow" w:hAnsi="Arial Narrow"/>
          <w:sz w:val="24"/>
          <w:szCs w:val="24"/>
        </w:rPr>
        <w:t xml:space="preserve"> estabeleci</w:t>
      </w:r>
      <w:r>
        <w:rPr>
          <w:rFonts w:ascii="Arial Narrow" w:hAnsi="Arial Narrow"/>
          <w:sz w:val="24"/>
          <w:szCs w:val="24"/>
        </w:rPr>
        <w:t xml:space="preserve">da à Rua </w:t>
      </w:r>
      <w:r w:rsidR="00BB7D61">
        <w:rPr>
          <w:rFonts w:ascii="Arial Narrow" w:hAnsi="Arial Narrow"/>
          <w:sz w:val="24"/>
          <w:szCs w:val="24"/>
        </w:rPr>
        <w:t>Cel. Otavio Meyer</w:t>
      </w:r>
      <w:r w:rsidRPr="00261281">
        <w:rPr>
          <w:rFonts w:ascii="Arial Narrow" w:hAnsi="Arial Narrow"/>
          <w:sz w:val="24"/>
          <w:szCs w:val="24"/>
        </w:rPr>
        <w:t xml:space="preserve">, n.º </w:t>
      </w:r>
      <w:r w:rsidR="00BB7D61">
        <w:rPr>
          <w:rFonts w:ascii="Arial Narrow" w:hAnsi="Arial Narrow"/>
          <w:sz w:val="24"/>
          <w:szCs w:val="24"/>
        </w:rPr>
        <w:t>160</w:t>
      </w:r>
      <w:r w:rsidRPr="00261281">
        <w:rPr>
          <w:rFonts w:ascii="Arial Narrow" w:hAnsi="Arial Narrow"/>
          <w:sz w:val="24"/>
          <w:szCs w:val="24"/>
        </w:rPr>
        <w:t xml:space="preserve">, bairro </w:t>
      </w:r>
      <w:r w:rsidR="00BB7D61">
        <w:rPr>
          <w:rFonts w:ascii="Arial Narrow" w:hAnsi="Arial Narrow"/>
          <w:sz w:val="24"/>
          <w:szCs w:val="24"/>
        </w:rPr>
        <w:t>Centro</w:t>
      </w:r>
      <w:r w:rsidRPr="00261281">
        <w:rPr>
          <w:rFonts w:ascii="Arial Narrow" w:hAnsi="Arial Narrow"/>
          <w:sz w:val="24"/>
          <w:szCs w:val="24"/>
        </w:rPr>
        <w:t>,</w:t>
      </w:r>
      <w:r w:rsidR="00BB7D61">
        <w:rPr>
          <w:rFonts w:ascii="Arial Narrow" w:hAnsi="Arial Narrow"/>
          <w:sz w:val="24"/>
          <w:szCs w:val="24"/>
        </w:rPr>
        <w:t xml:space="preserve"> </w:t>
      </w:r>
      <w:r w:rsidRPr="00261281">
        <w:rPr>
          <w:rFonts w:ascii="Arial Narrow" w:hAnsi="Arial Narrow"/>
          <w:sz w:val="24"/>
          <w:szCs w:val="24"/>
        </w:rPr>
        <w:t xml:space="preserve">na cidade de </w:t>
      </w:r>
      <w:r w:rsidR="00BB7D61">
        <w:rPr>
          <w:rFonts w:ascii="Arial Narrow" w:hAnsi="Arial Narrow"/>
          <w:sz w:val="24"/>
          <w:szCs w:val="24"/>
        </w:rPr>
        <w:t xml:space="preserve">Pouso Alegre - </w:t>
      </w:r>
      <w:r w:rsidR="00D40F73">
        <w:rPr>
          <w:rFonts w:ascii="Arial Narrow" w:hAnsi="Arial Narrow"/>
          <w:sz w:val="24"/>
          <w:szCs w:val="24"/>
        </w:rPr>
        <w:t>MG</w:t>
      </w:r>
      <w:r>
        <w:rPr>
          <w:rFonts w:ascii="Arial Narrow" w:hAnsi="Arial Narrow"/>
          <w:sz w:val="24"/>
          <w:szCs w:val="24"/>
        </w:rPr>
        <w:t xml:space="preserve">, CEP: </w:t>
      </w:r>
      <w:r w:rsidR="00BB7D61">
        <w:rPr>
          <w:rFonts w:ascii="Arial Narrow" w:hAnsi="Arial Narrow"/>
          <w:sz w:val="24"/>
          <w:szCs w:val="24"/>
        </w:rPr>
        <w:t>37.550-000</w:t>
      </w:r>
      <w:r w:rsidRPr="00261281">
        <w:rPr>
          <w:rFonts w:ascii="Arial Narrow" w:hAnsi="Arial Narrow"/>
          <w:sz w:val="24"/>
          <w:szCs w:val="24"/>
        </w:rPr>
        <w:t xml:space="preserve">, inscrita no CGC sob o n.º </w:t>
      </w:r>
      <w:r w:rsidR="00BB7D61">
        <w:rPr>
          <w:rFonts w:ascii="Arial Narrow" w:hAnsi="Arial Narrow"/>
          <w:sz w:val="24"/>
          <w:szCs w:val="24"/>
        </w:rPr>
        <w:t>01.255.291/0001-21</w:t>
      </w:r>
      <w:r w:rsidRPr="00261281">
        <w:rPr>
          <w:rFonts w:ascii="Arial Narrow" w:hAnsi="Arial Narrow"/>
          <w:sz w:val="24"/>
          <w:szCs w:val="24"/>
        </w:rPr>
        <w:t xml:space="preserve">, I.E. </w:t>
      </w:r>
      <w:r w:rsidR="00BB7D61">
        <w:rPr>
          <w:rFonts w:ascii="Arial Narrow" w:hAnsi="Arial Narrow"/>
          <w:sz w:val="24"/>
          <w:szCs w:val="24"/>
        </w:rPr>
        <w:t>525972794.00-83</w:t>
      </w:r>
      <w:r w:rsidRPr="00261281">
        <w:rPr>
          <w:rFonts w:ascii="Arial Narrow" w:hAnsi="Arial Narrow"/>
          <w:sz w:val="24"/>
          <w:szCs w:val="24"/>
        </w:rPr>
        <w:t>, r</w:t>
      </w:r>
      <w:r w:rsidR="00DC18C7">
        <w:rPr>
          <w:rFonts w:ascii="Arial Narrow" w:hAnsi="Arial Narrow"/>
          <w:sz w:val="24"/>
          <w:szCs w:val="24"/>
        </w:rPr>
        <w:t xml:space="preserve">epresentada neste ato, pelo Sr. </w:t>
      </w:r>
      <w:bookmarkStart w:id="0" w:name="_GoBack"/>
      <w:bookmarkEnd w:id="0"/>
      <w:r w:rsidR="00DC18C7">
        <w:rPr>
          <w:rFonts w:ascii="Arial Narrow" w:hAnsi="Arial Narrow"/>
          <w:sz w:val="22"/>
          <w:szCs w:val="22"/>
        </w:rPr>
        <w:t>Halley Alan Cabral de Andrade</w:t>
      </w:r>
      <w:r w:rsidR="00DC18C7" w:rsidRPr="00972211">
        <w:rPr>
          <w:rFonts w:ascii="Arial Narrow" w:hAnsi="Arial Narrow"/>
          <w:sz w:val="22"/>
          <w:szCs w:val="22"/>
        </w:rPr>
        <w:t xml:space="preserve">, portador de R.G. n.º </w:t>
      </w:r>
      <w:r w:rsidR="00DC18C7">
        <w:rPr>
          <w:rFonts w:ascii="Arial Narrow" w:hAnsi="Arial Narrow"/>
          <w:sz w:val="22"/>
          <w:szCs w:val="22"/>
        </w:rPr>
        <w:t>MG5511394</w:t>
      </w:r>
      <w:r w:rsidR="00DC18C7" w:rsidRPr="00972211">
        <w:rPr>
          <w:rFonts w:ascii="Arial Narrow" w:hAnsi="Arial Narrow"/>
          <w:sz w:val="22"/>
          <w:szCs w:val="22"/>
        </w:rPr>
        <w:t xml:space="preserve"> e CPF n.º </w:t>
      </w:r>
      <w:r w:rsidR="00DC18C7">
        <w:rPr>
          <w:rFonts w:ascii="Arial Narrow" w:hAnsi="Arial Narrow"/>
          <w:sz w:val="22"/>
          <w:szCs w:val="22"/>
        </w:rPr>
        <w:t>857.810.456-00</w:t>
      </w:r>
      <w:r w:rsidR="00DC18C7" w:rsidRPr="00972211">
        <w:rPr>
          <w:rFonts w:ascii="Arial Narrow" w:hAnsi="Arial Narrow"/>
          <w:sz w:val="22"/>
          <w:szCs w:val="22"/>
        </w:rPr>
        <w:t xml:space="preserve"> </w:t>
      </w:r>
      <w:r w:rsidRPr="00261281">
        <w:rPr>
          <w:rFonts w:ascii="Arial Narrow" w:hAnsi="Arial Narrow"/>
          <w:sz w:val="24"/>
          <w:szCs w:val="24"/>
        </w:rPr>
        <w:t>e cuja proposta foi classificada em primeiro lugar, observadas as condições enunciadas nas Cláusulas que se seguem.</w:t>
      </w:r>
    </w:p>
    <w:p w:rsidR="00261281" w:rsidRPr="00261281" w:rsidRDefault="00261281" w:rsidP="00261281">
      <w:pPr>
        <w:tabs>
          <w:tab w:val="right" w:pos="9117"/>
        </w:tabs>
        <w:jc w:val="both"/>
        <w:rPr>
          <w:rFonts w:ascii="Arial Narrow" w:hAnsi="Arial Narrow" w:cs="Arial"/>
          <w:snapToGrid w:val="0"/>
          <w:sz w:val="24"/>
          <w:szCs w:val="24"/>
        </w:rPr>
      </w:pPr>
    </w:p>
    <w:p w:rsidR="00261281" w:rsidRPr="00261281" w:rsidRDefault="00261281" w:rsidP="00261281">
      <w:pPr>
        <w:jc w:val="both"/>
        <w:rPr>
          <w:rFonts w:ascii="Arial Narrow" w:hAnsi="Arial Narrow"/>
          <w:b/>
          <w:snapToGrid w:val="0"/>
          <w:sz w:val="24"/>
          <w:szCs w:val="24"/>
        </w:rPr>
      </w:pPr>
      <w:r w:rsidRPr="00261281">
        <w:rPr>
          <w:rFonts w:ascii="Arial Narrow" w:hAnsi="Arial Narrow"/>
          <w:b/>
          <w:snapToGrid w:val="0"/>
          <w:sz w:val="24"/>
          <w:szCs w:val="24"/>
        </w:rPr>
        <w:t>CLÁUSULA PRIMEIRA - DO OBJETO:</w:t>
      </w:r>
    </w:p>
    <w:p w:rsidR="00261281" w:rsidRPr="00261281" w:rsidRDefault="00261281" w:rsidP="00261281">
      <w:pPr>
        <w:jc w:val="both"/>
        <w:rPr>
          <w:rFonts w:ascii="Arial Narrow" w:hAnsi="Arial Narrow"/>
          <w:b/>
          <w:snapToGrid w:val="0"/>
          <w:sz w:val="24"/>
          <w:szCs w:val="24"/>
        </w:rPr>
      </w:pPr>
    </w:p>
    <w:p w:rsidR="00261281" w:rsidRPr="00261281" w:rsidRDefault="00261281" w:rsidP="00261281">
      <w:pPr>
        <w:autoSpaceDE w:val="0"/>
        <w:autoSpaceDN w:val="0"/>
        <w:adjustRightInd w:val="0"/>
        <w:jc w:val="both"/>
        <w:rPr>
          <w:rFonts w:ascii="Arial Narrow" w:hAnsi="Arial Narrow" w:cs="Arial"/>
          <w:b/>
          <w:bCs/>
          <w:noProof/>
          <w:color w:val="000000"/>
          <w:sz w:val="24"/>
          <w:szCs w:val="24"/>
        </w:rPr>
      </w:pPr>
      <w:r w:rsidRPr="00261281">
        <w:rPr>
          <w:rFonts w:ascii="Arial Narrow" w:hAnsi="Arial Narrow"/>
          <w:snapToGrid w:val="0"/>
          <w:sz w:val="24"/>
          <w:szCs w:val="24"/>
        </w:rPr>
        <w:t xml:space="preserve">Constitui objeto principal do presente instrumento, o Registro de Preços para a </w:t>
      </w:r>
      <w:r w:rsidRPr="00261281">
        <w:rPr>
          <w:rFonts w:ascii="Arial Narrow" w:hAnsi="Arial Narrow" w:cs="Arial"/>
          <w:b/>
          <w:bCs/>
          <w:noProof/>
          <w:color w:val="000000"/>
          <w:sz w:val="24"/>
          <w:szCs w:val="24"/>
        </w:rPr>
        <w:t>Contratação de Empresa para Fornecimentos de Materiais de Limpeza e Higienização e Descartáveis em geral, para Manutenção das Atividades dos Setores da Administração Pública do Município de Conceição dos Ouros/MG.</w:t>
      </w:r>
    </w:p>
    <w:p w:rsidR="00261281" w:rsidRPr="00261281" w:rsidRDefault="00261281" w:rsidP="00261281">
      <w:pPr>
        <w:autoSpaceDE w:val="0"/>
        <w:autoSpaceDN w:val="0"/>
        <w:adjustRightInd w:val="0"/>
        <w:jc w:val="both"/>
        <w:rPr>
          <w:rFonts w:ascii="Arial Narrow" w:hAnsi="Arial Narrow"/>
          <w:b/>
          <w:snapToGrid w:val="0"/>
          <w:sz w:val="24"/>
          <w:szCs w:val="24"/>
        </w:rPr>
      </w:pPr>
    </w:p>
    <w:p w:rsidR="00261281" w:rsidRPr="00261281" w:rsidRDefault="00261281" w:rsidP="00261281">
      <w:pPr>
        <w:autoSpaceDE w:val="0"/>
        <w:autoSpaceDN w:val="0"/>
        <w:adjustRightInd w:val="0"/>
        <w:jc w:val="both"/>
        <w:rPr>
          <w:rFonts w:ascii="Arial Narrow" w:hAnsi="Arial Narrow"/>
          <w:b/>
          <w:snapToGrid w:val="0"/>
          <w:sz w:val="24"/>
          <w:szCs w:val="24"/>
        </w:rPr>
      </w:pPr>
      <w:r w:rsidRPr="00261281">
        <w:rPr>
          <w:rFonts w:ascii="Arial Narrow" w:hAnsi="Arial Narrow"/>
          <w:b/>
          <w:snapToGrid w:val="0"/>
          <w:sz w:val="24"/>
          <w:szCs w:val="24"/>
        </w:rPr>
        <w:t>CLÁUSULA SEGUNDA - DA VALIDADE DO REGISTRO DE PREÇOS</w:t>
      </w:r>
    </w:p>
    <w:p w:rsidR="00261281" w:rsidRPr="00261281" w:rsidRDefault="00261281" w:rsidP="00261281">
      <w:pPr>
        <w:tabs>
          <w:tab w:val="right" w:pos="6589"/>
        </w:tabs>
        <w:jc w:val="both"/>
        <w:rPr>
          <w:rFonts w:ascii="Arial Narrow" w:hAnsi="Arial Narrow"/>
          <w:b/>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A presente Ata de Registro de Preços terá a validade de 12 (doze) meses a partir da sua assinatura.</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tabs>
          <w:tab w:val="right" w:pos="2401"/>
        </w:tabs>
        <w:jc w:val="both"/>
        <w:rPr>
          <w:rFonts w:ascii="Arial Narrow" w:hAnsi="Arial Narrow"/>
          <w:b/>
          <w:snapToGrid w:val="0"/>
          <w:sz w:val="24"/>
          <w:szCs w:val="24"/>
        </w:rPr>
      </w:pPr>
      <w:r w:rsidRPr="00261281">
        <w:rPr>
          <w:rFonts w:ascii="Arial Narrow" w:hAnsi="Arial Narrow"/>
          <w:b/>
          <w:snapToGrid w:val="0"/>
          <w:sz w:val="24"/>
          <w:szCs w:val="24"/>
        </w:rPr>
        <w:t xml:space="preserve"> CLÁUSULA TERCEIRA </w:t>
      </w:r>
      <w:r w:rsidRPr="00261281">
        <w:rPr>
          <w:rFonts w:ascii="Arial Narrow" w:hAnsi="Arial Narrow"/>
          <w:b/>
          <w:snapToGrid w:val="0"/>
          <w:sz w:val="24"/>
          <w:szCs w:val="24"/>
        </w:rPr>
        <w:noBreakHyphen/>
        <w:t xml:space="preserve"> DO PREÇO</w:t>
      </w:r>
    </w:p>
    <w:p w:rsidR="00261281" w:rsidRPr="00261281" w:rsidRDefault="00261281" w:rsidP="00261281">
      <w:pPr>
        <w:tabs>
          <w:tab w:val="right" w:pos="2401"/>
        </w:tabs>
        <w:jc w:val="both"/>
        <w:rPr>
          <w:rFonts w:ascii="Arial Narrow" w:hAnsi="Arial Narrow"/>
          <w:b/>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I –</w:t>
      </w:r>
      <w:r w:rsidRPr="00261281">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032/2018.</w:t>
      </w:r>
    </w:p>
    <w:p w:rsidR="00261281" w:rsidRPr="00261281" w:rsidRDefault="00261281" w:rsidP="00261281">
      <w:pPr>
        <w:tabs>
          <w:tab w:val="right" w:pos="9122"/>
        </w:tabs>
        <w:jc w:val="both"/>
        <w:rPr>
          <w:rFonts w:ascii="Arial Narrow" w:hAnsi="Arial Narrow"/>
          <w:snapToGrid w:val="0"/>
          <w:sz w:val="24"/>
          <w:szCs w:val="24"/>
        </w:rPr>
      </w:pPr>
      <w:r w:rsidRPr="00261281">
        <w:rPr>
          <w:rFonts w:ascii="Arial Narrow" w:hAnsi="Arial Narrow"/>
          <w:b/>
          <w:snapToGrid w:val="0"/>
          <w:sz w:val="24"/>
          <w:szCs w:val="24"/>
        </w:rPr>
        <w:t xml:space="preserve">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Em cada fornecimento decorrente desta Ata, serão observadas as disposições do Decreto nº 991/2014, </w:t>
      </w:r>
      <w:r w:rsidRPr="00261281">
        <w:rPr>
          <w:rFonts w:ascii="Arial Narrow" w:hAnsi="Arial Narrow"/>
          <w:sz w:val="24"/>
          <w:szCs w:val="24"/>
        </w:rPr>
        <w:t>que regulamenta o SRP na modalidade pregão</w:t>
      </w:r>
      <w:r w:rsidRPr="00261281">
        <w:rPr>
          <w:rFonts w:ascii="Arial Narrow" w:hAnsi="Arial Narrow"/>
          <w:snapToGrid w:val="0"/>
          <w:sz w:val="24"/>
          <w:szCs w:val="24"/>
        </w:rPr>
        <w:t>, assim como as cláusulas e condições constantes do Edital de Pregão Presencial Para Registro de Preços nº 032/2018 que a precedeu e integra o presente instrumento de compromisso independentemente de transcrição.</w:t>
      </w:r>
    </w:p>
    <w:p w:rsidR="00261281" w:rsidRPr="00261281" w:rsidRDefault="00261281" w:rsidP="00261281">
      <w:pPr>
        <w:tabs>
          <w:tab w:val="right" w:pos="9106"/>
        </w:tabs>
        <w:jc w:val="both"/>
        <w:rPr>
          <w:rFonts w:ascii="Arial Narrow" w:hAnsi="Arial Narrow"/>
          <w:snapToGrid w:val="0"/>
          <w:sz w:val="24"/>
          <w:szCs w:val="24"/>
        </w:rPr>
      </w:pPr>
      <w:r w:rsidRPr="00261281">
        <w:rPr>
          <w:rFonts w:ascii="Arial Narrow" w:hAnsi="Arial Narrow"/>
          <w:b/>
          <w:snapToGrid w:val="0"/>
          <w:sz w:val="24"/>
          <w:szCs w:val="24"/>
        </w:rPr>
        <w:lastRenderedPageBreak/>
        <w:t xml:space="preserve">III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Em cada fornecimento, o preço unitário a ser pago será o constante das propostas apresentadas, no Pregão Presencial Para Registro de Preços de nº 032/2018 pelas empresas detentoras da Presente ATA, as quais também a integram.</w:t>
      </w:r>
    </w:p>
    <w:p w:rsidR="00261281" w:rsidRPr="00261281" w:rsidRDefault="00261281" w:rsidP="00261281">
      <w:pPr>
        <w:tabs>
          <w:tab w:val="right" w:pos="9106"/>
        </w:tabs>
        <w:jc w:val="both"/>
        <w:rPr>
          <w:rFonts w:ascii="Arial Narrow" w:hAnsi="Arial Narrow"/>
          <w:snapToGrid w:val="0"/>
          <w:sz w:val="24"/>
          <w:szCs w:val="24"/>
        </w:rPr>
      </w:pPr>
    </w:p>
    <w:p w:rsidR="00261281" w:rsidRPr="00261281" w:rsidRDefault="00261281" w:rsidP="00261281">
      <w:pPr>
        <w:tabs>
          <w:tab w:val="left" w:pos="50"/>
          <w:tab w:val="left" w:leader="dot" w:pos="5971"/>
          <w:tab w:val="right" w:pos="9106"/>
        </w:tabs>
        <w:jc w:val="both"/>
        <w:rPr>
          <w:rFonts w:ascii="Arial Narrow" w:hAnsi="Arial Narrow"/>
          <w:b/>
          <w:snapToGrid w:val="0"/>
          <w:sz w:val="24"/>
          <w:szCs w:val="24"/>
        </w:rPr>
      </w:pPr>
      <w:r w:rsidRPr="00261281">
        <w:rPr>
          <w:rFonts w:ascii="Arial Narrow" w:hAnsi="Arial Narrow"/>
          <w:snapToGrid w:val="0"/>
          <w:sz w:val="24"/>
          <w:szCs w:val="24"/>
        </w:rPr>
        <w:t xml:space="preserve"> </w:t>
      </w:r>
      <w:r w:rsidRPr="00261281">
        <w:rPr>
          <w:rFonts w:ascii="Arial Narrow" w:hAnsi="Arial Narrow"/>
          <w:b/>
          <w:snapToGrid w:val="0"/>
          <w:sz w:val="24"/>
          <w:szCs w:val="24"/>
        </w:rPr>
        <w:t>CLÁUSULA QUARTA - DO LOCAL E PRAZO DE ENTREGA</w:t>
      </w:r>
    </w:p>
    <w:p w:rsidR="00261281" w:rsidRPr="00261281" w:rsidRDefault="00261281" w:rsidP="00261281">
      <w:pPr>
        <w:tabs>
          <w:tab w:val="left" w:pos="50"/>
          <w:tab w:val="left" w:leader="dot" w:pos="5971"/>
          <w:tab w:val="right" w:pos="6021"/>
        </w:tabs>
        <w:jc w:val="both"/>
        <w:rPr>
          <w:rFonts w:ascii="Arial Narrow" w:hAnsi="Arial Narrow"/>
          <w:b/>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Em cada fornecimento, o prazo de entrega dos produtos será de 03 (três) dias e será contado a partir da Ordem de Fornecimento. </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O local da entrega, em cada fornecimento, será em locais pré-determinados pela administração.</w:t>
      </w:r>
    </w:p>
    <w:p w:rsidR="00261281" w:rsidRPr="00261281" w:rsidRDefault="00261281" w:rsidP="00261281">
      <w:pPr>
        <w:tabs>
          <w:tab w:val="right" w:pos="5427"/>
        </w:tabs>
        <w:jc w:val="both"/>
        <w:rPr>
          <w:rFonts w:ascii="Arial Narrow" w:hAnsi="Arial Narrow"/>
          <w:i/>
          <w:snapToGrid w:val="0"/>
          <w:sz w:val="24"/>
          <w:szCs w:val="24"/>
        </w:rPr>
      </w:pPr>
    </w:p>
    <w:p w:rsidR="00261281" w:rsidRPr="00261281" w:rsidRDefault="00261281" w:rsidP="00261281">
      <w:pPr>
        <w:tabs>
          <w:tab w:val="right" w:pos="3229"/>
        </w:tabs>
        <w:jc w:val="both"/>
        <w:rPr>
          <w:rFonts w:ascii="Arial Narrow" w:hAnsi="Arial Narrow"/>
          <w:b/>
          <w:snapToGrid w:val="0"/>
          <w:sz w:val="24"/>
          <w:szCs w:val="24"/>
        </w:rPr>
      </w:pPr>
      <w:r w:rsidRPr="00261281">
        <w:rPr>
          <w:rFonts w:ascii="Arial Narrow" w:hAnsi="Arial Narrow"/>
          <w:b/>
          <w:snapToGrid w:val="0"/>
          <w:sz w:val="24"/>
          <w:szCs w:val="24"/>
        </w:rPr>
        <w:t xml:space="preserve">CLÁUSULA QUINTA </w:t>
      </w:r>
      <w:r w:rsidRPr="00261281">
        <w:rPr>
          <w:rFonts w:ascii="Arial Narrow" w:hAnsi="Arial Narrow"/>
          <w:b/>
          <w:snapToGrid w:val="0"/>
          <w:sz w:val="24"/>
          <w:szCs w:val="24"/>
        </w:rPr>
        <w:noBreakHyphen/>
        <w:t xml:space="preserve"> DO PAGAMENTO</w:t>
      </w:r>
    </w:p>
    <w:p w:rsidR="00261281" w:rsidRPr="00261281" w:rsidRDefault="00261281" w:rsidP="00261281">
      <w:pPr>
        <w:tabs>
          <w:tab w:val="right" w:pos="254"/>
        </w:tabs>
        <w:jc w:val="both"/>
        <w:rPr>
          <w:rFonts w:ascii="Arial Narrow" w:hAnsi="Arial Narrow"/>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I –</w:t>
      </w:r>
      <w:r w:rsidRPr="00261281">
        <w:rPr>
          <w:rFonts w:ascii="Arial Narrow" w:hAnsi="Arial Narrow"/>
          <w:snapToGrid w:val="0"/>
          <w:sz w:val="24"/>
          <w:szCs w:val="24"/>
        </w:rPr>
        <w:t xml:space="preserve"> </w:t>
      </w:r>
      <w:r w:rsidRPr="00261281">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261281">
        <w:rPr>
          <w:rFonts w:ascii="Arial Narrow" w:hAnsi="Arial Narrow"/>
          <w:snapToGrid w:val="0"/>
          <w:sz w:val="24"/>
          <w:szCs w:val="24"/>
        </w:rPr>
        <w:t>.</w:t>
      </w:r>
    </w:p>
    <w:p w:rsidR="00261281" w:rsidRPr="00261281" w:rsidRDefault="00261281" w:rsidP="00261281">
      <w:pPr>
        <w:tabs>
          <w:tab w:val="right" w:pos="4374"/>
        </w:tabs>
        <w:jc w:val="both"/>
        <w:rPr>
          <w:rFonts w:ascii="Arial Narrow" w:hAnsi="Arial Narrow"/>
          <w:snapToGrid w:val="0"/>
          <w:sz w:val="24"/>
          <w:szCs w:val="24"/>
        </w:rPr>
      </w:pPr>
    </w:p>
    <w:p w:rsidR="00261281" w:rsidRPr="00261281" w:rsidRDefault="00261281" w:rsidP="00261281">
      <w:pPr>
        <w:tabs>
          <w:tab w:val="right" w:pos="6375"/>
        </w:tabs>
        <w:jc w:val="both"/>
        <w:rPr>
          <w:rFonts w:ascii="Arial Narrow" w:hAnsi="Arial Narrow"/>
          <w:b/>
          <w:snapToGrid w:val="0"/>
          <w:sz w:val="24"/>
          <w:szCs w:val="24"/>
        </w:rPr>
      </w:pPr>
      <w:r w:rsidRPr="00261281">
        <w:rPr>
          <w:rFonts w:ascii="Arial Narrow" w:hAnsi="Arial Narrow"/>
          <w:b/>
          <w:snapToGrid w:val="0"/>
          <w:sz w:val="24"/>
          <w:szCs w:val="24"/>
        </w:rPr>
        <w:t xml:space="preserve">CLÁUSULA SEXTA </w:t>
      </w:r>
      <w:r w:rsidRPr="00261281">
        <w:rPr>
          <w:rFonts w:ascii="Arial Narrow" w:hAnsi="Arial Narrow"/>
          <w:b/>
          <w:snapToGrid w:val="0"/>
          <w:sz w:val="24"/>
          <w:szCs w:val="24"/>
        </w:rPr>
        <w:noBreakHyphen/>
        <w:t xml:space="preserve"> DAS CONDIÇÕES DE FORNECIMENTO</w:t>
      </w:r>
    </w:p>
    <w:p w:rsidR="00261281" w:rsidRPr="00261281" w:rsidRDefault="00261281" w:rsidP="00261281">
      <w:pPr>
        <w:tabs>
          <w:tab w:val="right" w:pos="6375"/>
        </w:tabs>
        <w:jc w:val="both"/>
        <w:rPr>
          <w:rFonts w:ascii="Arial Narrow" w:hAnsi="Arial Narrow"/>
          <w:b/>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IV </w:t>
      </w:r>
      <w:r w:rsidRPr="00261281">
        <w:rPr>
          <w:rFonts w:ascii="Arial Narrow" w:hAnsi="Arial Narrow"/>
          <w:b/>
          <w:snapToGrid w:val="0"/>
          <w:sz w:val="24"/>
          <w:szCs w:val="24"/>
        </w:rPr>
        <w:noBreakHyphen/>
        <w:t xml:space="preserve"> </w:t>
      </w:r>
      <w:r w:rsidRPr="00261281">
        <w:rPr>
          <w:rFonts w:ascii="Arial Narrow" w:hAnsi="Arial Narrow"/>
          <w:snapToGrid w:val="0"/>
          <w:sz w:val="24"/>
          <w:szCs w:val="24"/>
        </w:rPr>
        <w:t>Os produtos deverão ser entregues acompanhados das respectivas notas</w:t>
      </w:r>
      <w:r w:rsidRPr="00261281">
        <w:rPr>
          <w:rFonts w:ascii="Arial Narrow" w:hAnsi="Arial Narrow"/>
          <w:snapToGrid w:val="0"/>
          <w:sz w:val="24"/>
          <w:szCs w:val="24"/>
        </w:rPr>
        <w:noBreakHyphen/>
        <w:t>fiscais.</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V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261281" w:rsidRPr="00261281" w:rsidRDefault="00261281" w:rsidP="00261281">
      <w:pPr>
        <w:tabs>
          <w:tab w:val="left" w:pos="92"/>
          <w:tab w:val="right" w:pos="4024"/>
        </w:tabs>
        <w:jc w:val="both"/>
        <w:rPr>
          <w:rFonts w:ascii="Arial Narrow" w:hAnsi="Arial Narrow"/>
          <w:b/>
          <w:snapToGrid w:val="0"/>
          <w:sz w:val="24"/>
          <w:szCs w:val="24"/>
        </w:rPr>
      </w:pPr>
    </w:p>
    <w:p w:rsidR="00261281" w:rsidRPr="00261281" w:rsidRDefault="00261281" w:rsidP="00261281">
      <w:pPr>
        <w:tabs>
          <w:tab w:val="left" w:pos="92"/>
          <w:tab w:val="right" w:pos="4024"/>
        </w:tabs>
        <w:jc w:val="both"/>
        <w:rPr>
          <w:rFonts w:ascii="Arial Narrow" w:hAnsi="Arial Narrow"/>
          <w:b/>
          <w:snapToGrid w:val="0"/>
          <w:sz w:val="24"/>
          <w:szCs w:val="24"/>
        </w:rPr>
      </w:pPr>
      <w:r w:rsidRPr="00261281">
        <w:rPr>
          <w:rFonts w:ascii="Arial Narrow" w:hAnsi="Arial Narrow"/>
          <w:b/>
          <w:snapToGrid w:val="0"/>
          <w:sz w:val="24"/>
          <w:szCs w:val="24"/>
        </w:rPr>
        <w:t xml:space="preserve">CLÁUSULA SÉTIMA </w:t>
      </w:r>
      <w:r w:rsidRPr="00261281">
        <w:rPr>
          <w:rFonts w:ascii="Arial Narrow" w:hAnsi="Arial Narrow"/>
          <w:b/>
          <w:snapToGrid w:val="0"/>
          <w:sz w:val="24"/>
          <w:szCs w:val="24"/>
        </w:rPr>
        <w:noBreakHyphen/>
        <w:t xml:space="preserve"> DAS PENALIDADES</w:t>
      </w:r>
    </w:p>
    <w:p w:rsidR="00261281" w:rsidRPr="00261281" w:rsidRDefault="00261281" w:rsidP="00261281">
      <w:pPr>
        <w:tabs>
          <w:tab w:val="left" w:pos="92"/>
          <w:tab w:val="right" w:pos="4024"/>
        </w:tabs>
        <w:jc w:val="both"/>
        <w:rPr>
          <w:rFonts w:ascii="Arial Narrow" w:hAnsi="Arial Narrow"/>
          <w:b/>
          <w:snapToGrid w:val="0"/>
          <w:sz w:val="24"/>
          <w:szCs w:val="24"/>
        </w:rPr>
      </w:pPr>
    </w:p>
    <w:p w:rsidR="00261281" w:rsidRPr="00261281" w:rsidRDefault="00261281" w:rsidP="00261281">
      <w:pPr>
        <w:jc w:val="both"/>
        <w:rPr>
          <w:rFonts w:ascii="Arial Narrow" w:hAnsi="Arial Narrow"/>
          <w:sz w:val="24"/>
          <w:szCs w:val="24"/>
        </w:rPr>
      </w:pPr>
      <w:r w:rsidRPr="00261281">
        <w:rPr>
          <w:rFonts w:ascii="Arial Narrow" w:hAnsi="Arial Narrow"/>
          <w:b/>
          <w:snapToGrid w:val="0"/>
          <w:sz w:val="24"/>
          <w:szCs w:val="24"/>
        </w:rPr>
        <w:t xml:space="preserve">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w:t>
      </w:r>
      <w:r w:rsidRPr="00261281">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261281" w:rsidRPr="00261281" w:rsidRDefault="00261281" w:rsidP="00261281">
      <w:pPr>
        <w:jc w:val="both"/>
        <w:rPr>
          <w:rFonts w:ascii="Arial Narrow" w:hAnsi="Arial Narrow"/>
          <w:sz w:val="24"/>
          <w:szCs w:val="24"/>
        </w:rPr>
      </w:pPr>
      <w:r w:rsidRPr="00261281">
        <w:rPr>
          <w:rFonts w:ascii="Arial Narrow" w:hAnsi="Arial Narrow"/>
          <w:b/>
          <w:sz w:val="24"/>
          <w:szCs w:val="24"/>
        </w:rPr>
        <w:t>II</w:t>
      </w:r>
      <w:r w:rsidRPr="00261281">
        <w:rPr>
          <w:rFonts w:ascii="Arial Narrow" w:hAnsi="Arial Narrow"/>
          <w:sz w:val="24"/>
          <w:szCs w:val="24"/>
        </w:rPr>
        <w:t xml:space="preserve"> - 10% (dez por cento) sobre o valor do objeto, não executado, no caso de atraso superior a 30 (trinta) dias, com o </w:t>
      </w:r>
      <w:r w:rsidR="00CA4086" w:rsidRPr="00261281">
        <w:rPr>
          <w:rFonts w:ascii="Arial Narrow" w:hAnsi="Arial Narrow"/>
          <w:sz w:val="24"/>
          <w:szCs w:val="24"/>
        </w:rPr>
        <w:t>consequente</w:t>
      </w:r>
      <w:r w:rsidRPr="00261281">
        <w:rPr>
          <w:rFonts w:ascii="Arial Narrow" w:hAnsi="Arial Narrow"/>
          <w:sz w:val="24"/>
          <w:szCs w:val="24"/>
        </w:rPr>
        <w:t xml:space="preserve"> cancelamento da nota de empenho, Ata de Registro de Preços, contrato ou documento correspondente.</w:t>
      </w:r>
    </w:p>
    <w:p w:rsidR="00261281" w:rsidRPr="00261281" w:rsidRDefault="00261281" w:rsidP="00261281">
      <w:pPr>
        <w:jc w:val="both"/>
        <w:rPr>
          <w:rFonts w:ascii="Arial Narrow" w:hAnsi="Arial Narrow"/>
          <w:sz w:val="24"/>
          <w:szCs w:val="24"/>
        </w:rPr>
      </w:pPr>
      <w:r w:rsidRPr="00261281">
        <w:rPr>
          <w:rFonts w:ascii="Arial Narrow" w:hAnsi="Arial Narrow"/>
          <w:b/>
          <w:sz w:val="24"/>
          <w:szCs w:val="24"/>
        </w:rPr>
        <w:t>III</w:t>
      </w:r>
      <w:r w:rsidRPr="00261281">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261281" w:rsidRPr="00261281" w:rsidRDefault="00261281" w:rsidP="00261281">
      <w:pPr>
        <w:jc w:val="both"/>
        <w:rPr>
          <w:rFonts w:ascii="Arial Narrow" w:hAnsi="Arial Narrow"/>
          <w:sz w:val="24"/>
          <w:szCs w:val="24"/>
        </w:rPr>
      </w:pPr>
      <w:r w:rsidRPr="00261281">
        <w:rPr>
          <w:rFonts w:ascii="Arial Narrow" w:hAnsi="Arial Narrow"/>
          <w:b/>
          <w:sz w:val="24"/>
          <w:szCs w:val="24"/>
        </w:rPr>
        <w:t>IV -</w:t>
      </w:r>
      <w:r w:rsidRPr="00261281">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261281" w:rsidRPr="00261281" w:rsidRDefault="00261281" w:rsidP="00261281">
      <w:pPr>
        <w:jc w:val="both"/>
        <w:rPr>
          <w:rFonts w:ascii="Arial Narrow" w:hAnsi="Arial Narrow"/>
          <w:sz w:val="24"/>
          <w:szCs w:val="24"/>
        </w:rPr>
      </w:pPr>
      <w:r w:rsidRPr="00261281">
        <w:rPr>
          <w:rFonts w:ascii="Arial Narrow" w:hAnsi="Arial Narrow"/>
          <w:b/>
          <w:sz w:val="24"/>
          <w:szCs w:val="24"/>
        </w:rPr>
        <w:lastRenderedPageBreak/>
        <w:t xml:space="preserve">V </w:t>
      </w:r>
      <w:r w:rsidRPr="00261281">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261281" w:rsidRPr="00261281" w:rsidRDefault="00261281" w:rsidP="00261281">
      <w:pPr>
        <w:jc w:val="both"/>
        <w:rPr>
          <w:rFonts w:ascii="Arial Narrow" w:hAnsi="Arial Narrow"/>
          <w:sz w:val="24"/>
          <w:szCs w:val="24"/>
        </w:rPr>
      </w:pPr>
      <w:r w:rsidRPr="00261281">
        <w:rPr>
          <w:rFonts w:ascii="Arial Narrow" w:hAnsi="Arial Narrow"/>
          <w:b/>
          <w:sz w:val="24"/>
          <w:szCs w:val="24"/>
        </w:rPr>
        <w:t>VI</w:t>
      </w:r>
      <w:r w:rsidRPr="00261281">
        <w:rPr>
          <w:rFonts w:ascii="Arial Narrow" w:hAnsi="Arial Narrow"/>
          <w:sz w:val="24"/>
          <w:szCs w:val="24"/>
        </w:rPr>
        <w:t xml:space="preserve"> - Será propiciada Ampla Defesa à CONTRATADA, antes da imposição das penalidades elencadas nos itens precedentes.</w:t>
      </w:r>
    </w:p>
    <w:p w:rsidR="00261281" w:rsidRPr="00261281" w:rsidRDefault="00261281" w:rsidP="00261281">
      <w:pPr>
        <w:jc w:val="both"/>
        <w:rPr>
          <w:rFonts w:ascii="Arial Narrow" w:hAnsi="Arial Narrow"/>
          <w:sz w:val="24"/>
          <w:szCs w:val="24"/>
        </w:rPr>
      </w:pPr>
    </w:p>
    <w:p w:rsidR="00261281" w:rsidRPr="00261281" w:rsidRDefault="00261281" w:rsidP="00261281">
      <w:pPr>
        <w:tabs>
          <w:tab w:val="right" w:pos="6019"/>
        </w:tabs>
        <w:jc w:val="both"/>
        <w:rPr>
          <w:rFonts w:ascii="Arial Narrow" w:hAnsi="Arial Narrow"/>
          <w:b/>
          <w:snapToGrid w:val="0"/>
          <w:sz w:val="24"/>
          <w:szCs w:val="24"/>
        </w:rPr>
      </w:pPr>
      <w:r w:rsidRPr="00261281">
        <w:rPr>
          <w:rFonts w:ascii="Arial Narrow" w:hAnsi="Arial Narrow"/>
          <w:b/>
          <w:snapToGrid w:val="0"/>
          <w:sz w:val="24"/>
          <w:szCs w:val="24"/>
        </w:rPr>
        <w:t xml:space="preserve">CLÁUSULA OITAVA </w:t>
      </w:r>
      <w:r w:rsidRPr="00261281">
        <w:rPr>
          <w:rFonts w:ascii="Arial Narrow" w:hAnsi="Arial Narrow"/>
          <w:b/>
          <w:snapToGrid w:val="0"/>
          <w:sz w:val="24"/>
          <w:szCs w:val="24"/>
        </w:rPr>
        <w:noBreakHyphen/>
        <w:t xml:space="preserve"> DO REEQUILÍBRIO ECONÔMICO-FINANCEIRO</w:t>
      </w:r>
    </w:p>
    <w:p w:rsidR="00261281" w:rsidRPr="00261281" w:rsidRDefault="00261281" w:rsidP="00261281">
      <w:pPr>
        <w:tabs>
          <w:tab w:val="right" w:pos="6019"/>
        </w:tabs>
        <w:jc w:val="both"/>
        <w:rPr>
          <w:rFonts w:ascii="Arial Narrow" w:hAnsi="Arial Narrow"/>
          <w:b/>
          <w:snapToGrid w:val="0"/>
          <w:sz w:val="24"/>
          <w:szCs w:val="24"/>
        </w:rPr>
      </w:pPr>
    </w:p>
    <w:p w:rsidR="00261281" w:rsidRPr="00261281" w:rsidRDefault="00261281" w:rsidP="00261281">
      <w:pPr>
        <w:jc w:val="both"/>
        <w:rPr>
          <w:rFonts w:ascii="Arial Narrow" w:hAnsi="Arial Narrow"/>
          <w:sz w:val="24"/>
          <w:szCs w:val="24"/>
        </w:rPr>
      </w:pPr>
      <w:r w:rsidRPr="00261281">
        <w:rPr>
          <w:rFonts w:ascii="Arial Narrow" w:hAnsi="Arial Narrow"/>
          <w:b/>
          <w:snapToGrid w:val="0"/>
          <w:sz w:val="24"/>
          <w:szCs w:val="24"/>
        </w:rPr>
        <w:t xml:space="preserve">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w:t>
      </w:r>
      <w:r w:rsidRPr="00261281">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261281" w:rsidRPr="00261281" w:rsidRDefault="00261281" w:rsidP="00261281">
      <w:pPr>
        <w:jc w:val="both"/>
        <w:rPr>
          <w:rFonts w:ascii="Arial Narrow" w:hAnsi="Arial Narrow"/>
          <w:sz w:val="24"/>
          <w:szCs w:val="24"/>
        </w:rPr>
      </w:pPr>
      <w:r w:rsidRPr="00261281">
        <w:rPr>
          <w:rFonts w:ascii="Arial Narrow" w:hAnsi="Arial Narrow"/>
          <w:sz w:val="24"/>
          <w:szCs w:val="24"/>
        </w:rPr>
        <w:t xml:space="preserve"> </w:t>
      </w:r>
      <w:r w:rsidRPr="00261281">
        <w:rPr>
          <w:rFonts w:ascii="Arial Narrow" w:hAnsi="Arial Narrow"/>
          <w:b/>
          <w:bCs/>
          <w:sz w:val="24"/>
          <w:szCs w:val="24"/>
        </w:rPr>
        <w:t>II</w:t>
      </w:r>
      <w:r w:rsidRPr="00261281">
        <w:rPr>
          <w:rFonts w:ascii="Arial Narrow" w:hAnsi="Arial Narrow"/>
          <w:sz w:val="24"/>
          <w:szCs w:val="24"/>
        </w:rPr>
        <w:t xml:space="preserve"> – As eventuais solicitações deverão fazer-se acompanhar de comprovação da superveniência do fato imprevisível ou previsível, porém de </w:t>
      </w:r>
      <w:r w:rsidR="00CA4086" w:rsidRPr="00261281">
        <w:rPr>
          <w:rFonts w:ascii="Arial Narrow" w:hAnsi="Arial Narrow"/>
          <w:sz w:val="24"/>
          <w:szCs w:val="24"/>
        </w:rPr>
        <w:t>consequências</w:t>
      </w:r>
      <w:r w:rsidRPr="00261281">
        <w:rPr>
          <w:rFonts w:ascii="Arial Narrow" w:hAnsi="Arial Narrow"/>
          <w:sz w:val="24"/>
          <w:szCs w:val="24"/>
        </w:rPr>
        <w:t xml:space="preserve"> incalculáveis, bem como de demonstração analítica de seu impacto nos custos do contrato.</w:t>
      </w:r>
    </w:p>
    <w:p w:rsidR="00261281" w:rsidRPr="00261281" w:rsidRDefault="00261281" w:rsidP="00261281">
      <w:pPr>
        <w:jc w:val="both"/>
        <w:rPr>
          <w:rFonts w:ascii="Arial Narrow" w:hAnsi="Arial Narrow"/>
          <w:sz w:val="24"/>
          <w:szCs w:val="24"/>
        </w:rPr>
      </w:pPr>
      <w:r w:rsidRPr="00261281">
        <w:rPr>
          <w:rFonts w:ascii="Arial Narrow" w:hAnsi="Arial Narrow"/>
          <w:b/>
          <w:bCs/>
          <w:sz w:val="24"/>
          <w:szCs w:val="24"/>
        </w:rPr>
        <w:t xml:space="preserve">III </w:t>
      </w:r>
      <w:r w:rsidRPr="00261281">
        <w:rPr>
          <w:rFonts w:ascii="Arial Narrow" w:hAnsi="Arial Narrow"/>
          <w:sz w:val="24"/>
          <w:szCs w:val="24"/>
        </w:rPr>
        <w:t>– Para fins de manutenção do equilíbrio econômico-financeiro, a comprovação do percentual se dará mediante a apresentação das notas fiscais de compra do produto, antes e depois da redução ou reajuste.</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jc w:val="both"/>
        <w:rPr>
          <w:rFonts w:ascii="Arial Narrow" w:hAnsi="Arial Narrow"/>
          <w:b/>
          <w:snapToGrid w:val="0"/>
          <w:sz w:val="24"/>
          <w:szCs w:val="24"/>
        </w:rPr>
      </w:pPr>
      <w:r w:rsidRPr="00261281">
        <w:rPr>
          <w:rFonts w:ascii="Arial Narrow" w:hAnsi="Arial Narrow"/>
          <w:b/>
          <w:snapToGrid w:val="0"/>
          <w:sz w:val="24"/>
          <w:szCs w:val="24"/>
        </w:rPr>
        <w:t>CLÁUSULA NONA – DOTAÇÃO ORÇAMENTÁRIA</w:t>
      </w:r>
    </w:p>
    <w:p w:rsidR="00261281" w:rsidRPr="00261281" w:rsidRDefault="00261281" w:rsidP="00261281">
      <w:pPr>
        <w:jc w:val="both"/>
        <w:rPr>
          <w:rFonts w:ascii="Arial Narrow" w:hAnsi="Arial Narrow"/>
          <w:sz w:val="24"/>
          <w:szCs w:val="24"/>
        </w:rPr>
      </w:pPr>
    </w:p>
    <w:p w:rsidR="00261281" w:rsidRPr="00261281" w:rsidRDefault="00261281" w:rsidP="00261281">
      <w:pPr>
        <w:pStyle w:val="Recuodecorpodetexto"/>
        <w:ind w:firstLine="0"/>
        <w:rPr>
          <w:rFonts w:ascii="Arial Narrow" w:hAnsi="Arial Narrow"/>
          <w:szCs w:val="24"/>
        </w:rPr>
      </w:pPr>
      <w:r w:rsidRPr="00261281">
        <w:rPr>
          <w:rFonts w:ascii="Arial Narrow" w:hAnsi="Arial Narrow"/>
          <w:b/>
          <w:szCs w:val="24"/>
        </w:rPr>
        <w:t xml:space="preserve"> I - </w:t>
      </w:r>
      <w:r w:rsidRPr="00261281">
        <w:rPr>
          <w:rFonts w:ascii="Arial Narrow" w:hAnsi="Arial Narrow"/>
          <w:szCs w:val="24"/>
        </w:rPr>
        <w:t>Os recursos necessários ao atendimento das despesas correrão à conta das seguintes dotações orçamentárias:</w:t>
      </w:r>
    </w:p>
    <w:p w:rsidR="00261281" w:rsidRPr="00261281" w:rsidRDefault="00261281" w:rsidP="00261281">
      <w:pPr>
        <w:pStyle w:val="Recuodecorpodetexto"/>
        <w:ind w:firstLine="0"/>
        <w:rPr>
          <w:rFonts w:ascii="Arial Narrow" w:hAnsi="Arial Narrow"/>
          <w:szCs w:val="24"/>
          <w:lang w:val="pt-BR"/>
        </w:rPr>
      </w:pPr>
    </w:p>
    <w:p w:rsidR="00261281" w:rsidRPr="00261281" w:rsidRDefault="00261281" w:rsidP="00261281">
      <w:pPr>
        <w:rPr>
          <w:rFonts w:ascii="Arial Narrow" w:hAnsi="Arial Narrow"/>
          <w:color w:val="000000"/>
          <w:sz w:val="22"/>
          <w:szCs w:val="22"/>
        </w:rPr>
      </w:pPr>
      <w:r w:rsidRPr="00261281">
        <w:rPr>
          <w:rFonts w:ascii="Arial Narrow" w:hAnsi="Arial Narrow"/>
          <w:color w:val="000000"/>
          <w:sz w:val="22"/>
          <w:szCs w:val="22"/>
        </w:rPr>
        <w:t>6, 22, 39, 53, 60, 69, 81, 98, 102, 117, 126, 131, 138, 144, 156, 162, 165, 169, 180, 183, 206, 213, 216, 223, 219, 227, 231, 236, 242, 248, 253, 268, 293, 300, 304, 311, 316, 326, 329, 341, 345, 348, 353, 377, 385, 388.</w:t>
      </w:r>
    </w:p>
    <w:p w:rsidR="00261281" w:rsidRPr="00261281" w:rsidRDefault="00261281" w:rsidP="00261281">
      <w:pPr>
        <w:pStyle w:val="Corpodetexto3"/>
        <w:rPr>
          <w:rFonts w:ascii="Arial Narrow" w:hAnsi="Arial Narrow"/>
          <w:b/>
          <w:sz w:val="24"/>
          <w:szCs w:val="24"/>
        </w:rPr>
      </w:pPr>
    </w:p>
    <w:p w:rsidR="00261281" w:rsidRPr="00261281" w:rsidRDefault="00261281" w:rsidP="00261281">
      <w:pPr>
        <w:pStyle w:val="Corpodetexto3"/>
        <w:rPr>
          <w:rFonts w:ascii="Arial Narrow" w:hAnsi="Arial Narrow"/>
          <w:b/>
          <w:sz w:val="24"/>
          <w:szCs w:val="24"/>
        </w:rPr>
      </w:pPr>
      <w:r w:rsidRPr="00261281">
        <w:rPr>
          <w:rFonts w:ascii="Arial Narrow" w:hAnsi="Arial Narrow"/>
          <w:b/>
          <w:sz w:val="24"/>
          <w:szCs w:val="24"/>
        </w:rPr>
        <w:t xml:space="preserve">CLÁUSULA DÉCIMA </w:t>
      </w:r>
      <w:r w:rsidRPr="00261281">
        <w:rPr>
          <w:rFonts w:ascii="Arial Narrow" w:hAnsi="Arial Narrow"/>
          <w:b/>
          <w:sz w:val="24"/>
          <w:szCs w:val="24"/>
        </w:rPr>
        <w:noBreakHyphen/>
        <w:t xml:space="preserve"> DAS CONDIÇÕES DE RECEBIMENTO DO OBJETO DA ATA DE REGISTRO DE PREÇOS</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 </w:t>
      </w:r>
      <w:r w:rsidRPr="00261281">
        <w:rPr>
          <w:rFonts w:ascii="Arial Narrow" w:hAnsi="Arial Narrow"/>
          <w:b/>
          <w:snapToGrid w:val="0"/>
          <w:sz w:val="24"/>
          <w:szCs w:val="24"/>
        </w:rPr>
        <w:noBreakHyphen/>
        <w:t xml:space="preserve"> </w:t>
      </w:r>
      <w:r w:rsidRPr="00261281">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A cada fornecimento serão emitidos recibos, nos termos do art. 73, II, “a” e “b”, da Lei Federal 8.666/93.</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tabs>
          <w:tab w:val="right" w:pos="8512"/>
        </w:tabs>
        <w:jc w:val="both"/>
        <w:rPr>
          <w:rFonts w:ascii="Arial Narrow" w:hAnsi="Arial Narrow"/>
          <w:b/>
          <w:snapToGrid w:val="0"/>
          <w:sz w:val="24"/>
          <w:szCs w:val="24"/>
        </w:rPr>
      </w:pPr>
      <w:r w:rsidRPr="00261281">
        <w:rPr>
          <w:rFonts w:ascii="Arial Narrow" w:hAnsi="Arial Narrow"/>
          <w:b/>
          <w:snapToGrid w:val="0"/>
          <w:sz w:val="24"/>
          <w:szCs w:val="24"/>
        </w:rPr>
        <w:t xml:space="preserve">CLÁUSULA DÉCIMA PRIMEIRA </w:t>
      </w:r>
      <w:r w:rsidRPr="00261281">
        <w:rPr>
          <w:rFonts w:ascii="Arial Narrow" w:hAnsi="Arial Narrow"/>
          <w:b/>
          <w:snapToGrid w:val="0"/>
          <w:sz w:val="24"/>
          <w:szCs w:val="24"/>
        </w:rPr>
        <w:noBreakHyphen/>
        <w:t xml:space="preserve"> DO CANCELAMENTO DA ATA DE REGISTRO DE PREÇOS</w:t>
      </w:r>
    </w:p>
    <w:p w:rsidR="00261281" w:rsidRPr="00261281" w:rsidRDefault="00261281" w:rsidP="00261281">
      <w:pPr>
        <w:tabs>
          <w:tab w:val="right" w:pos="8512"/>
        </w:tabs>
        <w:jc w:val="both"/>
        <w:rPr>
          <w:rFonts w:ascii="Arial Narrow" w:hAnsi="Arial Narrow"/>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I</w:t>
      </w:r>
      <w:r w:rsidRPr="00261281">
        <w:rPr>
          <w:rFonts w:ascii="Arial Narrow" w:hAnsi="Arial Narrow"/>
          <w:snapToGrid w:val="0"/>
          <w:sz w:val="24"/>
          <w:szCs w:val="24"/>
        </w:rPr>
        <w:t xml:space="preserve"> </w:t>
      </w:r>
      <w:r w:rsidRPr="00261281">
        <w:rPr>
          <w:rFonts w:ascii="Arial Narrow" w:hAnsi="Arial Narrow"/>
          <w:snapToGrid w:val="0"/>
          <w:sz w:val="24"/>
          <w:szCs w:val="24"/>
        </w:rPr>
        <w:noBreakHyphen/>
        <w:t xml:space="preserve"> A presente Ata de Registro de Preços poderá ser cancelada, de pleno direito:</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1 - Pela Administração, quando:</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 xml:space="preserve">A </w:t>
      </w:r>
      <w:r w:rsidRPr="00261281">
        <w:rPr>
          <w:rFonts w:ascii="Arial Narrow" w:hAnsi="Arial Narrow"/>
          <w:snapToGrid w:val="0"/>
          <w:sz w:val="24"/>
          <w:szCs w:val="24"/>
        </w:rPr>
        <w:noBreakHyphen/>
        <w:t xml:space="preserve"> </w:t>
      </w:r>
      <w:proofErr w:type="spellStart"/>
      <w:r w:rsidRPr="00261281">
        <w:rPr>
          <w:rFonts w:ascii="Arial Narrow" w:hAnsi="Arial Narrow"/>
          <w:snapToGrid w:val="0"/>
          <w:sz w:val="24"/>
          <w:szCs w:val="24"/>
        </w:rPr>
        <w:t>a</w:t>
      </w:r>
      <w:proofErr w:type="spellEnd"/>
      <w:r w:rsidRPr="00261281">
        <w:rPr>
          <w:rFonts w:ascii="Arial Narrow" w:hAnsi="Arial Narrow"/>
          <w:snapToGrid w:val="0"/>
          <w:sz w:val="24"/>
          <w:szCs w:val="24"/>
        </w:rPr>
        <w:t xml:space="preserve"> detentora não cumprir as obrigações constantes desta Ata de Registro de Preços;</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B – a detentora der causa a rescisão administrativa de contrato decorrente de registro de preços, a critério da Administração;</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 xml:space="preserve">C </w:t>
      </w:r>
      <w:r w:rsidRPr="00261281">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 xml:space="preserve">D </w:t>
      </w:r>
      <w:r w:rsidRPr="00261281">
        <w:rPr>
          <w:rFonts w:ascii="Arial Narrow" w:hAnsi="Arial Narrow"/>
          <w:snapToGrid w:val="0"/>
          <w:sz w:val="24"/>
          <w:szCs w:val="24"/>
        </w:rPr>
        <w:noBreakHyphen/>
        <w:t xml:space="preserve"> os preços registrados se apresentarem superiores aos praticados no mercado;</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 xml:space="preserve">E </w:t>
      </w:r>
      <w:r w:rsidRPr="00261281">
        <w:rPr>
          <w:rFonts w:ascii="Arial Narrow" w:hAnsi="Arial Narrow"/>
          <w:snapToGrid w:val="0"/>
          <w:sz w:val="24"/>
          <w:szCs w:val="24"/>
        </w:rPr>
        <w:noBreakHyphen/>
        <w:t xml:space="preserve"> por razões de interesse público devidamente demonstradas e justificadas pela Administração;</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 xml:space="preserve">F </w:t>
      </w:r>
      <w:r w:rsidRPr="00261281">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261281">
        <w:rPr>
          <w:rFonts w:ascii="Arial Narrow" w:hAnsi="Arial Narrow"/>
          <w:snapToGrid w:val="0"/>
          <w:sz w:val="24"/>
          <w:szCs w:val="24"/>
        </w:rPr>
        <w:noBreakHyphen/>
        <w:t xml:space="preserve">se o comprovante ao processo de administração da presente Ata de Registro de Preços, caso de ser ignorado, incerto ao inacessível o endereço </w:t>
      </w:r>
      <w:r w:rsidRPr="00261281">
        <w:rPr>
          <w:rFonts w:ascii="Arial Narrow" w:hAnsi="Arial Narrow"/>
          <w:snapToGrid w:val="0"/>
          <w:sz w:val="24"/>
          <w:szCs w:val="24"/>
        </w:rPr>
        <w:lastRenderedPageBreak/>
        <w:t>da detentora, a comunicação será feita por publicação no órgão oficial do município, considerando o cancelamento a partir da publicação.</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2 - Pela detentora, quando:</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261281">
        <w:rPr>
          <w:rFonts w:ascii="Arial Narrow" w:hAnsi="Arial Narrow"/>
          <w:sz w:val="24"/>
          <w:szCs w:val="24"/>
        </w:rPr>
        <w:t>revistas no art. 78, incisos XII</w:t>
      </w:r>
      <w:r w:rsidRPr="00261281">
        <w:rPr>
          <w:rFonts w:ascii="Arial Narrow" w:hAnsi="Arial Narrow"/>
          <w:snapToGrid w:val="0"/>
          <w:sz w:val="24"/>
          <w:szCs w:val="24"/>
        </w:rPr>
        <w:t>I a XVI, da Lei Federal 8.666/93, alterada pela Lei Federal 8.883/94.</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 xml:space="preserve">B </w:t>
      </w:r>
      <w:r w:rsidRPr="00261281">
        <w:rPr>
          <w:rFonts w:ascii="Arial Narrow" w:hAnsi="Arial Narrow"/>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tabs>
          <w:tab w:val="right" w:pos="3704"/>
        </w:tabs>
        <w:jc w:val="both"/>
        <w:rPr>
          <w:rFonts w:ascii="Arial Narrow" w:hAnsi="Arial Narrow"/>
          <w:b/>
          <w:snapToGrid w:val="0"/>
          <w:sz w:val="24"/>
          <w:szCs w:val="24"/>
        </w:rPr>
      </w:pPr>
      <w:r w:rsidRPr="00261281">
        <w:rPr>
          <w:rFonts w:ascii="Arial Narrow" w:hAnsi="Arial Narrow"/>
          <w:b/>
          <w:snapToGrid w:val="0"/>
          <w:sz w:val="24"/>
          <w:szCs w:val="24"/>
        </w:rPr>
        <w:t>CLÁUSULA DÉCIMA SEGUNDA - DAS DISPOSIÇÕES FINAIS</w:t>
      </w:r>
    </w:p>
    <w:p w:rsidR="00261281" w:rsidRPr="00261281" w:rsidRDefault="00261281" w:rsidP="00261281">
      <w:pPr>
        <w:tabs>
          <w:tab w:val="right" w:pos="3704"/>
        </w:tabs>
        <w:jc w:val="both"/>
        <w:rPr>
          <w:rFonts w:ascii="Arial Narrow" w:hAnsi="Arial Narrow"/>
          <w:b/>
          <w:snapToGrid w:val="0"/>
          <w:sz w:val="24"/>
          <w:szCs w:val="24"/>
        </w:rPr>
      </w:pPr>
    </w:p>
    <w:p w:rsidR="00261281" w:rsidRPr="00261281" w:rsidRDefault="00261281" w:rsidP="00261281">
      <w:pPr>
        <w:jc w:val="both"/>
        <w:rPr>
          <w:rFonts w:ascii="Arial Narrow" w:hAnsi="Arial Narrow"/>
          <w:sz w:val="24"/>
          <w:szCs w:val="24"/>
        </w:rPr>
      </w:pPr>
      <w:r w:rsidRPr="00261281">
        <w:rPr>
          <w:rFonts w:ascii="Arial Narrow" w:hAnsi="Arial Narrow"/>
          <w:b/>
          <w:bCs/>
          <w:snapToGrid w:val="0"/>
          <w:sz w:val="24"/>
          <w:szCs w:val="24"/>
        </w:rPr>
        <w:t xml:space="preserve">I </w:t>
      </w:r>
      <w:r w:rsidRPr="00261281">
        <w:rPr>
          <w:rFonts w:ascii="Arial Narrow" w:hAnsi="Arial Narrow"/>
          <w:snapToGrid w:val="0"/>
          <w:sz w:val="24"/>
          <w:szCs w:val="24"/>
        </w:rPr>
        <w:t xml:space="preserve">- Integram esta Ata, o edital do Processo de Licitação n. º 080/2018 modalidade Pregão Presencial n. </w:t>
      </w:r>
      <w:r w:rsidRPr="00261281">
        <w:rPr>
          <w:rFonts w:ascii="Arial Narrow" w:hAnsi="Arial Narrow"/>
          <w:sz w:val="24"/>
          <w:szCs w:val="24"/>
        </w:rPr>
        <w:t>º 032/2018, seus anexos e as propostas das empresas classificadas no certame.</w:t>
      </w:r>
    </w:p>
    <w:p w:rsidR="00261281" w:rsidRPr="00261281" w:rsidRDefault="00261281" w:rsidP="00261281">
      <w:pPr>
        <w:jc w:val="both"/>
        <w:rPr>
          <w:rFonts w:ascii="Arial Narrow" w:hAnsi="Arial Narrow"/>
          <w:snapToGrid w:val="0"/>
          <w:sz w:val="24"/>
          <w:szCs w:val="24"/>
        </w:rPr>
      </w:pPr>
      <w:r w:rsidRPr="00261281">
        <w:rPr>
          <w:rFonts w:ascii="Arial Narrow" w:hAnsi="Arial Narrow"/>
          <w:b/>
          <w:sz w:val="24"/>
          <w:szCs w:val="24"/>
        </w:rPr>
        <w:t xml:space="preserve">II </w:t>
      </w:r>
      <w:r w:rsidRPr="00261281">
        <w:rPr>
          <w:rFonts w:ascii="Arial Narrow" w:hAnsi="Arial Narrow"/>
          <w:b/>
          <w:sz w:val="24"/>
          <w:szCs w:val="24"/>
        </w:rPr>
        <w:noBreakHyphen/>
        <w:t xml:space="preserve"> </w:t>
      </w:r>
      <w:r w:rsidRPr="00261281">
        <w:rPr>
          <w:rFonts w:ascii="Arial Narrow" w:hAnsi="Arial Narrow"/>
          <w:sz w:val="24"/>
          <w:szCs w:val="24"/>
        </w:rPr>
        <w:t>Fica eleito o foro da Comarca de Cachoeira de Minas, Estado de Minas Gerais para dirimir quaisquer questões decorrentes da utilização da presente Ata.</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CA4086" w:rsidRPr="00261281">
        <w:rPr>
          <w:rFonts w:ascii="Arial Narrow" w:hAnsi="Arial Narrow"/>
          <w:snapToGrid w:val="0"/>
          <w:sz w:val="24"/>
          <w:szCs w:val="24"/>
        </w:rPr>
        <w:t>suas</w:t>
      </w:r>
      <w:r w:rsidRPr="00261281">
        <w:rPr>
          <w:rFonts w:ascii="Arial Narrow" w:hAnsi="Arial Narrow"/>
          <w:snapToGrid w:val="0"/>
          <w:sz w:val="24"/>
          <w:szCs w:val="24"/>
        </w:rPr>
        <w:t xml:space="preserve"> alterações, e demais normas aplicáveis. Subsidiariamente, aplicar</w:t>
      </w:r>
      <w:r w:rsidRPr="00261281">
        <w:rPr>
          <w:rFonts w:ascii="Arial Narrow" w:hAnsi="Arial Narrow"/>
          <w:snapToGrid w:val="0"/>
          <w:sz w:val="24"/>
          <w:szCs w:val="24"/>
        </w:rPr>
        <w:noBreakHyphen/>
        <w:t>se</w:t>
      </w:r>
      <w:r w:rsidRPr="00261281">
        <w:rPr>
          <w:rFonts w:ascii="Arial Narrow" w:hAnsi="Arial Narrow"/>
          <w:snapToGrid w:val="0"/>
          <w:sz w:val="24"/>
          <w:szCs w:val="24"/>
        </w:rPr>
        <w:noBreakHyphen/>
        <w:t>ão os princípios gerais de Direito.</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jc w:val="both"/>
        <w:rPr>
          <w:rFonts w:ascii="Arial Narrow" w:hAnsi="Arial Narrow"/>
          <w:snapToGrid w:val="0"/>
          <w:sz w:val="24"/>
          <w:szCs w:val="24"/>
        </w:rPr>
      </w:pPr>
    </w:p>
    <w:p w:rsidR="00261281" w:rsidRPr="00261281" w:rsidRDefault="00261281" w:rsidP="00261281">
      <w:pPr>
        <w:jc w:val="both"/>
        <w:rPr>
          <w:rFonts w:ascii="Arial Narrow" w:hAnsi="Arial Narrow"/>
          <w:snapToGrid w:val="0"/>
          <w:sz w:val="24"/>
          <w:szCs w:val="24"/>
        </w:rPr>
      </w:pPr>
    </w:p>
    <w:p w:rsidR="00261281" w:rsidRPr="00261281" w:rsidRDefault="00261281" w:rsidP="00261281">
      <w:pPr>
        <w:jc w:val="center"/>
        <w:rPr>
          <w:rFonts w:ascii="Arial Narrow" w:hAnsi="Arial Narrow"/>
          <w:sz w:val="24"/>
          <w:szCs w:val="24"/>
        </w:rPr>
      </w:pPr>
      <w:r w:rsidRPr="00261281">
        <w:rPr>
          <w:rFonts w:ascii="Arial Narrow" w:hAnsi="Arial Narrow"/>
          <w:sz w:val="24"/>
          <w:szCs w:val="24"/>
        </w:rPr>
        <w:t xml:space="preserve">CONCEIÇÃO DOS OUROS, </w:t>
      </w:r>
      <w:r w:rsidR="00CA4086">
        <w:rPr>
          <w:rFonts w:ascii="Arial Narrow" w:hAnsi="Arial Narrow"/>
          <w:sz w:val="24"/>
          <w:szCs w:val="24"/>
        </w:rPr>
        <w:t>14</w:t>
      </w:r>
      <w:r w:rsidRPr="00261281">
        <w:rPr>
          <w:rFonts w:ascii="Arial Narrow" w:hAnsi="Arial Narrow"/>
          <w:sz w:val="24"/>
          <w:szCs w:val="24"/>
        </w:rPr>
        <w:t xml:space="preserve"> de </w:t>
      </w:r>
      <w:r w:rsidR="00CA4086">
        <w:rPr>
          <w:rFonts w:ascii="Arial Narrow" w:hAnsi="Arial Narrow"/>
          <w:sz w:val="24"/>
          <w:szCs w:val="24"/>
        </w:rPr>
        <w:t>agosto de 2018</w:t>
      </w:r>
      <w:r w:rsidRPr="00261281">
        <w:rPr>
          <w:rFonts w:ascii="Arial Narrow" w:hAnsi="Arial Narrow"/>
          <w:sz w:val="24"/>
          <w:szCs w:val="24"/>
        </w:rPr>
        <w:t>.</w:t>
      </w:r>
    </w:p>
    <w:p w:rsidR="00261281" w:rsidRPr="00261281" w:rsidRDefault="00261281" w:rsidP="00261281">
      <w:pPr>
        <w:jc w:val="center"/>
        <w:rPr>
          <w:rFonts w:ascii="Arial Narrow" w:hAnsi="Arial Narrow"/>
          <w:sz w:val="24"/>
          <w:szCs w:val="24"/>
        </w:rPr>
      </w:pPr>
    </w:p>
    <w:p w:rsidR="00261281" w:rsidRDefault="00261281" w:rsidP="00261281">
      <w:pPr>
        <w:rPr>
          <w:rFonts w:ascii="Arial Narrow" w:hAnsi="Arial Narrow"/>
          <w:sz w:val="24"/>
          <w:szCs w:val="24"/>
        </w:rPr>
      </w:pPr>
    </w:p>
    <w:p w:rsidR="00CA4086" w:rsidRPr="00261281" w:rsidRDefault="00CA4086" w:rsidP="00261281">
      <w:pPr>
        <w:rPr>
          <w:rFonts w:ascii="Arial Narrow" w:hAnsi="Arial Narrow"/>
          <w:sz w:val="24"/>
          <w:szCs w:val="24"/>
        </w:rPr>
      </w:pPr>
    </w:p>
    <w:p w:rsidR="00261281" w:rsidRPr="00261281" w:rsidRDefault="00261281" w:rsidP="00261281">
      <w:pPr>
        <w:jc w:val="center"/>
        <w:rPr>
          <w:rFonts w:ascii="Arial Narrow" w:hAnsi="Arial Narrow"/>
          <w:sz w:val="24"/>
          <w:szCs w:val="24"/>
        </w:rPr>
      </w:pPr>
    </w:p>
    <w:p w:rsidR="00261281" w:rsidRPr="00CA4086" w:rsidRDefault="00261281" w:rsidP="00261281">
      <w:pPr>
        <w:jc w:val="center"/>
        <w:rPr>
          <w:rFonts w:ascii="Arial Narrow" w:hAnsi="Arial Narrow"/>
          <w:b/>
          <w:sz w:val="24"/>
          <w:szCs w:val="24"/>
        </w:rPr>
      </w:pPr>
      <w:r w:rsidRPr="00CA4086">
        <w:rPr>
          <w:rFonts w:ascii="Arial Narrow" w:hAnsi="Arial Narrow"/>
          <w:b/>
          <w:sz w:val="24"/>
          <w:szCs w:val="24"/>
        </w:rPr>
        <w:t xml:space="preserve">PREFEITURA MUNICIPAL DE CONCEIÇÃO DOS OUROS - </w:t>
      </w:r>
      <w:r w:rsidR="00CA4086" w:rsidRPr="00CA4086">
        <w:rPr>
          <w:rFonts w:ascii="Arial Narrow" w:hAnsi="Arial Narrow"/>
          <w:b/>
          <w:sz w:val="24"/>
          <w:szCs w:val="24"/>
        </w:rPr>
        <w:t>MG</w:t>
      </w:r>
    </w:p>
    <w:p w:rsidR="00261281" w:rsidRPr="00CA4086" w:rsidRDefault="00261281" w:rsidP="00261281">
      <w:pPr>
        <w:jc w:val="center"/>
        <w:rPr>
          <w:rFonts w:ascii="Arial Narrow" w:hAnsi="Arial Narrow"/>
          <w:b/>
          <w:sz w:val="24"/>
          <w:szCs w:val="24"/>
        </w:rPr>
      </w:pPr>
      <w:r w:rsidRPr="00CA4086">
        <w:rPr>
          <w:rFonts w:ascii="Arial Narrow" w:hAnsi="Arial Narrow"/>
          <w:b/>
          <w:sz w:val="24"/>
          <w:szCs w:val="24"/>
        </w:rPr>
        <w:t>Mauricio Euclides Viana - PREFEITO MUNICIPAL</w:t>
      </w:r>
    </w:p>
    <w:p w:rsidR="00CA4086" w:rsidRPr="00261281" w:rsidRDefault="00CA4086" w:rsidP="00CA4086">
      <w:pPr>
        <w:jc w:val="center"/>
        <w:rPr>
          <w:rFonts w:ascii="Arial Narrow" w:hAnsi="Arial Narrow"/>
          <w:sz w:val="24"/>
          <w:szCs w:val="24"/>
        </w:rPr>
      </w:pPr>
      <w:r w:rsidRPr="00261281">
        <w:rPr>
          <w:rFonts w:ascii="Arial Narrow" w:hAnsi="Arial Narrow"/>
          <w:sz w:val="24"/>
          <w:szCs w:val="24"/>
        </w:rPr>
        <w:t>CONTRATANTE</w:t>
      </w:r>
    </w:p>
    <w:p w:rsidR="00CA4086" w:rsidRPr="00261281" w:rsidRDefault="00CA4086" w:rsidP="00261281">
      <w:pPr>
        <w:jc w:val="center"/>
        <w:rPr>
          <w:rFonts w:ascii="Arial Narrow" w:hAnsi="Arial Narrow"/>
          <w:sz w:val="24"/>
          <w:szCs w:val="24"/>
        </w:rPr>
      </w:pPr>
    </w:p>
    <w:p w:rsidR="00261281" w:rsidRPr="00261281" w:rsidRDefault="00261281" w:rsidP="00261281">
      <w:pPr>
        <w:jc w:val="center"/>
        <w:rPr>
          <w:rFonts w:ascii="Arial Narrow" w:hAnsi="Arial Narrow"/>
          <w:sz w:val="24"/>
          <w:szCs w:val="24"/>
        </w:rPr>
      </w:pPr>
    </w:p>
    <w:p w:rsidR="00261281" w:rsidRPr="00261281" w:rsidRDefault="00261281" w:rsidP="00261281">
      <w:pPr>
        <w:jc w:val="center"/>
        <w:rPr>
          <w:rFonts w:ascii="Arial Narrow" w:hAnsi="Arial Narrow"/>
          <w:sz w:val="24"/>
          <w:szCs w:val="24"/>
        </w:rPr>
      </w:pPr>
    </w:p>
    <w:p w:rsidR="00261281" w:rsidRPr="00261281" w:rsidRDefault="00261281" w:rsidP="00261281">
      <w:pPr>
        <w:jc w:val="center"/>
        <w:rPr>
          <w:rFonts w:ascii="Arial Narrow" w:hAnsi="Arial Narrow"/>
          <w:sz w:val="24"/>
          <w:szCs w:val="24"/>
        </w:rPr>
      </w:pPr>
    </w:p>
    <w:p w:rsidR="00BB7D61" w:rsidRDefault="00BB7D61" w:rsidP="00261281">
      <w:pPr>
        <w:jc w:val="center"/>
        <w:rPr>
          <w:rFonts w:ascii="Arial Narrow" w:hAnsi="Arial Narrow"/>
          <w:sz w:val="24"/>
          <w:szCs w:val="24"/>
        </w:rPr>
      </w:pPr>
      <w:r>
        <w:rPr>
          <w:rFonts w:ascii="Arial Narrow" w:hAnsi="Arial Narrow"/>
          <w:b/>
          <w:sz w:val="24"/>
          <w:szCs w:val="24"/>
        </w:rPr>
        <w:t>HALLEY ALAN CABRAL DE ANDRADE - EPP</w:t>
      </w:r>
      <w:r w:rsidRPr="00261281">
        <w:rPr>
          <w:rFonts w:ascii="Arial Narrow" w:hAnsi="Arial Narrow"/>
          <w:sz w:val="24"/>
          <w:szCs w:val="24"/>
        </w:rPr>
        <w:t xml:space="preserve"> </w:t>
      </w:r>
    </w:p>
    <w:p w:rsidR="00BB7D61" w:rsidRPr="00BB7D61" w:rsidRDefault="00BB7D61" w:rsidP="00261281">
      <w:pPr>
        <w:jc w:val="center"/>
        <w:rPr>
          <w:rFonts w:ascii="Arial Narrow" w:hAnsi="Arial Narrow"/>
          <w:b/>
          <w:sz w:val="24"/>
          <w:szCs w:val="24"/>
        </w:rPr>
      </w:pPr>
      <w:r w:rsidRPr="00BB7D61">
        <w:rPr>
          <w:rFonts w:ascii="Arial Narrow" w:hAnsi="Arial Narrow"/>
          <w:b/>
          <w:sz w:val="24"/>
          <w:szCs w:val="24"/>
        </w:rPr>
        <w:t>CNPJ:01.255.291/0001-21</w:t>
      </w:r>
    </w:p>
    <w:p w:rsidR="00261281" w:rsidRPr="00261281" w:rsidRDefault="00261281" w:rsidP="00261281">
      <w:pPr>
        <w:jc w:val="center"/>
        <w:rPr>
          <w:rFonts w:ascii="Arial Narrow" w:hAnsi="Arial Narrow"/>
          <w:sz w:val="24"/>
          <w:szCs w:val="24"/>
        </w:rPr>
      </w:pPr>
      <w:r w:rsidRPr="00261281">
        <w:rPr>
          <w:rFonts w:ascii="Arial Narrow" w:hAnsi="Arial Narrow"/>
          <w:sz w:val="24"/>
          <w:szCs w:val="24"/>
        </w:rPr>
        <w:t>CONTRATADA</w:t>
      </w:r>
    </w:p>
    <w:p w:rsidR="00261281" w:rsidRPr="00261281" w:rsidRDefault="00261281" w:rsidP="00261281">
      <w:pPr>
        <w:rPr>
          <w:rFonts w:ascii="Arial Narrow" w:hAnsi="Arial Narrow"/>
          <w:sz w:val="24"/>
          <w:szCs w:val="24"/>
        </w:rPr>
      </w:pPr>
    </w:p>
    <w:p w:rsidR="00261281" w:rsidRPr="00261281" w:rsidRDefault="00261281" w:rsidP="00261281">
      <w:pPr>
        <w:rPr>
          <w:rFonts w:ascii="Arial Narrow" w:hAnsi="Arial Narrow"/>
          <w:sz w:val="24"/>
          <w:szCs w:val="24"/>
        </w:rPr>
      </w:pPr>
    </w:p>
    <w:p w:rsidR="00261281" w:rsidRDefault="00CA4086" w:rsidP="00261281">
      <w:pPr>
        <w:rPr>
          <w:rFonts w:ascii="Arial Narrow" w:hAnsi="Arial Narrow"/>
          <w:sz w:val="24"/>
          <w:szCs w:val="24"/>
        </w:rPr>
      </w:pPr>
      <w:r>
        <w:rPr>
          <w:rFonts w:ascii="Arial Narrow" w:hAnsi="Arial Narrow"/>
          <w:sz w:val="24"/>
          <w:szCs w:val="24"/>
        </w:rPr>
        <w:t>Testemunhas:</w:t>
      </w:r>
    </w:p>
    <w:p w:rsidR="00CA4086" w:rsidRPr="00261281" w:rsidRDefault="00CA4086" w:rsidP="00261281">
      <w:pPr>
        <w:rPr>
          <w:rFonts w:ascii="Arial Narrow" w:hAnsi="Arial Narrow"/>
          <w:sz w:val="24"/>
          <w:szCs w:val="24"/>
        </w:rPr>
      </w:pPr>
    </w:p>
    <w:p w:rsidR="00261281" w:rsidRPr="00CA4086" w:rsidRDefault="00CA4086" w:rsidP="00CA4086">
      <w:pPr>
        <w:rPr>
          <w:rFonts w:ascii="Arial Narrow" w:hAnsi="Arial Narrow"/>
          <w:sz w:val="24"/>
          <w:szCs w:val="24"/>
        </w:rPr>
      </w:pPr>
      <w:r w:rsidRPr="00CA4086">
        <w:rPr>
          <w:rFonts w:ascii="Arial Narrow" w:hAnsi="Arial Narrow"/>
          <w:sz w:val="24"/>
          <w:szCs w:val="24"/>
        </w:rPr>
        <w:t>1)</w:t>
      </w:r>
      <w:r>
        <w:rPr>
          <w:rFonts w:ascii="Arial Narrow" w:hAnsi="Arial Narrow"/>
          <w:sz w:val="24"/>
          <w:szCs w:val="24"/>
        </w:rPr>
        <w:t>:</w:t>
      </w:r>
      <w:r w:rsidR="00261281" w:rsidRPr="00CA4086">
        <w:rPr>
          <w:rFonts w:ascii="Arial Narrow" w:hAnsi="Arial Narrow"/>
          <w:sz w:val="24"/>
          <w:szCs w:val="24"/>
        </w:rPr>
        <w:t xml:space="preserve"> ______________</w:t>
      </w:r>
      <w:r w:rsidRPr="00CA4086">
        <w:rPr>
          <w:rFonts w:ascii="Arial Narrow" w:hAnsi="Arial Narrow"/>
          <w:sz w:val="24"/>
          <w:szCs w:val="24"/>
        </w:rPr>
        <w:t>_____</w:t>
      </w:r>
      <w:r w:rsidR="00261281" w:rsidRPr="00CA4086">
        <w:rPr>
          <w:rFonts w:ascii="Arial Narrow" w:hAnsi="Arial Narrow"/>
          <w:sz w:val="24"/>
          <w:szCs w:val="24"/>
        </w:rPr>
        <w:t>_________</w:t>
      </w:r>
      <w:r>
        <w:rPr>
          <w:rFonts w:ascii="Arial Narrow" w:hAnsi="Arial Narrow"/>
          <w:sz w:val="24"/>
          <w:szCs w:val="24"/>
        </w:rPr>
        <w:t>_</w:t>
      </w:r>
      <w:r w:rsidR="00261281" w:rsidRPr="00CA4086">
        <w:rPr>
          <w:rFonts w:ascii="Arial Narrow" w:hAnsi="Arial Narrow"/>
          <w:sz w:val="24"/>
          <w:szCs w:val="24"/>
        </w:rPr>
        <w:t>______</w:t>
      </w:r>
      <w:r w:rsidRPr="00CA4086">
        <w:rPr>
          <w:rFonts w:ascii="Arial Narrow" w:hAnsi="Arial Narrow"/>
          <w:sz w:val="24"/>
          <w:szCs w:val="24"/>
        </w:rPr>
        <w:t>__</w:t>
      </w:r>
      <w:r>
        <w:rPr>
          <w:rFonts w:ascii="Arial Narrow" w:hAnsi="Arial Narrow"/>
          <w:sz w:val="24"/>
          <w:szCs w:val="24"/>
        </w:rPr>
        <w:t>__</w:t>
      </w:r>
      <w:r w:rsidRPr="00CA4086">
        <w:rPr>
          <w:rFonts w:ascii="Arial Narrow" w:hAnsi="Arial Narrow"/>
          <w:sz w:val="24"/>
          <w:szCs w:val="24"/>
        </w:rPr>
        <w:t>___</w:t>
      </w:r>
      <w:r w:rsidR="00261281" w:rsidRPr="00CA4086">
        <w:rPr>
          <w:rFonts w:ascii="Arial Narrow" w:hAnsi="Arial Narrow"/>
          <w:sz w:val="24"/>
          <w:szCs w:val="24"/>
        </w:rPr>
        <w:t xml:space="preserve">    </w:t>
      </w:r>
      <w:r w:rsidRPr="00CA4086">
        <w:rPr>
          <w:rFonts w:ascii="Arial Narrow" w:hAnsi="Arial Narrow"/>
          <w:sz w:val="24"/>
          <w:szCs w:val="24"/>
        </w:rPr>
        <w:t xml:space="preserve">2) </w:t>
      </w:r>
      <w:r>
        <w:rPr>
          <w:rFonts w:ascii="Arial Narrow" w:hAnsi="Arial Narrow"/>
          <w:sz w:val="24"/>
          <w:szCs w:val="24"/>
        </w:rPr>
        <w:t>:</w:t>
      </w:r>
      <w:r w:rsidR="00261281" w:rsidRPr="00CA4086">
        <w:rPr>
          <w:rFonts w:ascii="Arial Narrow" w:hAnsi="Arial Narrow"/>
          <w:sz w:val="24"/>
          <w:szCs w:val="24"/>
        </w:rPr>
        <w:t xml:space="preserve"> _________</w:t>
      </w:r>
      <w:r w:rsidRPr="00CA4086">
        <w:rPr>
          <w:rFonts w:ascii="Arial Narrow" w:hAnsi="Arial Narrow"/>
          <w:sz w:val="24"/>
          <w:szCs w:val="24"/>
        </w:rPr>
        <w:t>__</w:t>
      </w:r>
      <w:r>
        <w:rPr>
          <w:rFonts w:ascii="Arial Narrow" w:hAnsi="Arial Narrow"/>
          <w:sz w:val="24"/>
          <w:szCs w:val="24"/>
        </w:rPr>
        <w:t>_______</w:t>
      </w:r>
      <w:r w:rsidR="00261281" w:rsidRPr="00CA4086">
        <w:rPr>
          <w:rFonts w:ascii="Arial Narrow" w:hAnsi="Arial Narrow"/>
          <w:sz w:val="24"/>
          <w:szCs w:val="24"/>
        </w:rPr>
        <w:t xml:space="preserve">____________________  </w:t>
      </w:r>
    </w:p>
    <w:p w:rsidR="00261281" w:rsidRDefault="00CA4086" w:rsidP="00CA4086">
      <w:pPr>
        <w:rPr>
          <w:rFonts w:ascii="Arial Narrow" w:hAnsi="Arial Narrow"/>
          <w:sz w:val="24"/>
          <w:szCs w:val="24"/>
        </w:rPr>
      </w:pPr>
      <w:r>
        <w:rPr>
          <w:rFonts w:ascii="Arial Narrow" w:hAnsi="Arial Narrow"/>
          <w:sz w:val="24"/>
          <w:szCs w:val="24"/>
        </w:rPr>
        <w:t xml:space="preserve">     CPF Nº:                                                                                CPF Nº:</w:t>
      </w:r>
    </w:p>
    <w:p w:rsidR="00CA4086" w:rsidRPr="00261281" w:rsidRDefault="00CA4086" w:rsidP="00CA4086">
      <w:pPr>
        <w:ind w:left="720"/>
        <w:rPr>
          <w:rFonts w:ascii="Arial Narrow" w:hAnsi="Arial Narrow"/>
          <w:sz w:val="24"/>
          <w:szCs w:val="24"/>
        </w:rPr>
      </w:pPr>
    </w:p>
    <w:p w:rsidR="00261281" w:rsidRDefault="00261281" w:rsidP="00261281">
      <w:pPr>
        <w:pStyle w:val="WW-NormalWeb"/>
        <w:spacing w:before="0" w:after="0" w:line="200" w:lineRule="atLeast"/>
        <w:jc w:val="center"/>
        <w:rPr>
          <w:rFonts w:ascii="Arial Narrow" w:hAnsi="Arial Narrow"/>
          <w:b/>
          <w:bCs/>
        </w:rPr>
      </w:pPr>
    </w:p>
    <w:p w:rsidR="0061516E" w:rsidRPr="00261281" w:rsidRDefault="0061516E" w:rsidP="00261281">
      <w:pPr>
        <w:pStyle w:val="WW-NormalWeb"/>
        <w:spacing w:before="0" w:after="0" w:line="200" w:lineRule="atLeast"/>
        <w:jc w:val="center"/>
        <w:rPr>
          <w:rFonts w:ascii="Arial Narrow" w:hAnsi="Arial Narrow"/>
          <w:b/>
          <w:bCs/>
        </w:rPr>
      </w:pPr>
    </w:p>
    <w:p w:rsidR="00261281" w:rsidRPr="00261281" w:rsidRDefault="00261281" w:rsidP="00261281">
      <w:pPr>
        <w:pStyle w:val="WW-NormalWeb"/>
        <w:spacing w:before="0" w:after="0" w:line="200" w:lineRule="atLeast"/>
        <w:jc w:val="center"/>
        <w:rPr>
          <w:rFonts w:ascii="Arial Narrow" w:hAnsi="Arial Narrow"/>
          <w:b/>
          <w:bCs/>
        </w:rPr>
      </w:pPr>
    </w:p>
    <w:p w:rsidR="00D40F73" w:rsidRDefault="00D40F73" w:rsidP="00CA4086">
      <w:pPr>
        <w:jc w:val="center"/>
        <w:rPr>
          <w:rFonts w:ascii="Arial Narrow" w:hAnsi="Arial Narrow"/>
          <w:b/>
          <w:sz w:val="24"/>
          <w:szCs w:val="24"/>
        </w:rPr>
      </w:pPr>
    </w:p>
    <w:p w:rsidR="00CA4086" w:rsidRPr="00E50517" w:rsidRDefault="00CA4086" w:rsidP="00CA4086">
      <w:pPr>
        <w:jc w:val="center"/>
        <w:rPr>
          <w:rFonts w:ascii="Arial Narrow" w:hAnsi="Arial Narrow"/>
          <w:b/>
          <w:sz w:val="24"/>
          <w:szCs w:val="24"/>
        </w:rPr>
      </w:pPr>
      <w:r w:rsidRPr="00E50517">
        <w:rPr>
          <w:rFonts w:ascii="Arial Narrow" w:hAnsi="Arial Narrow"/>
          <w:b/>
          <w:sz w:val="24"/>
          <w:szCs w:val="24"/>
        </w:rPr>
        <w:t>ANEXO I</w:t>
      </w:r>
    </w:p>
    <w:p w:rsidR="00CA4086" w:rsidRPr="00E50517" w:rsidRDefault="00CA4086" w:rsidP="00CA4086">
      <w:pPr>
        <w:jc w:val="center"/>
        <w:rPr>
          <w:rFonts w:ascii="Arial Narrow" w:hAnsi="Arial Narrow"/>
          <w:b/>
          <w:sz w:val="24"/>
          <w:szCs w:val="24"/>
        </w:rPr>
      </w:pPr>
    </w:p>
    <w:p w:rsidR="00CA4086" w:rsidRPr="0061516E" w:rsidRDefault="0061516E" w:rsidP="00CA4086">
      <w:pPr>
        <w:jc w:val="center"/>
        <w:rPr>
          <w:rFonts w:ascii="Arial Narrow" w:hAnsi="Arial Narrow"/>
          <w:b/>
          <w:sz w:val="24"/>
          <w:szCs w:val="24"/>
        </w:rPr>
      </w:pPr>
      <w:r w:rsidRPr="0061516E">
        <w:rPr>
          <w:rFonts w:ascii="Arial Narrow" w:hAnsi="Arial Narrow"/>
          <w:b/>
          <w:sz w:val="24"/>
          <w:szCs w:val="24"/>
        </w:rPr>
        <w:t>ATA DE REGISTRO DE PREÇOS Nº 0</w:t>
      </w:r>
      <w:r w:rsidR="00BB7D61">
        <w:rPr>
          <w:rFonts w:ascii="Arial Narrow" w:hAnsi="Arial Narrow"/>
          <w:b/>
          <w:sz w:val="24"/>
          <w:szCs w:val="24"/>
        </w:rPr>
        <w:t>60</w:t>
      </w:r>
      <w:r w:rsidR="00CA4086" w:rsidRPr="0061516E">
        <w:rPr>
          <w:rFonts w:ascii="Arial Narrow" w:hAnsi="Arial Narrow"/>
          <w:b/>
          <w:sz w:val="24"/>
          <w:szCs w:val="24"/>
        </w:rPr>
        <w:t>/2018</w:t>
      </w:r>
    </w:p>
    <w:p w:rsidR="00CA4086" w:rsidRPr="0061516E" w:rsidRDefault="00CA4086" w:rsidP="00CA4086">
      <w:pPr>
        <w:jc w:val="center"/>
        <w:rPr>
          <w:rFonts w:ascii="Arial Narrow" w:hAnsi="Arial Narrow"/>
          <w:b/>
          <w:sz w:val="24"/>
          <w:szCs w:val="24"/>
        </w:rPr>
      </w:pPr>
    </w:p>
    <w:p w:rsidR="00CA4086" w:rsidRPr="0061516E" w:rsidRDefault="00CA4086" w:rsidP="00CA4086">
      <w:pPr>
        <w:jc w:val="center"/>
        <w:rPr>
          <w:rFonts w:ascii="Arial Narrow" w:hAnsi="Arial Narrow"/>
          <w:b/>
          <w:sz w:val="24"/>
          <w:szCs w:val="24"/>
        </w:rPr>
      </w:pPr>
      <w:proofErr w:type="spellStart"/>
      <w:r w:rsidRPr="0061516E">
        <w:rPr>
          <w:rFonts w:ascii="Arial Narrow" w:hAnsi="Arial Narrow"/>
          <w:b/>
          <w:sz w:val="24"/>
          <w:szCs w:val="24"/>
        </w:rPr>
        <w:t>Ref</w:t>
      </w:r>
      <w:proofErr w:type="spellEnd"/>
      <w:r w:rsidRPr="0061516E">
        <w:rPr>
          <w:rFonts w:ascii="Arial Narrow" w:hAnsi="Arial Narrow"/>
          <w:b/>
          <w:sz w:val="24"/>
          <w:szCs w:val="24"/>
        </w:rPr>
        <w:t>: Pregão Presencial Sistema de Registro de Preços Nº 0</w:t>
      </w:r>
      <w:r w:rsidR="0061516E" w:rsidRPr="0061516E">
        <w:rPr>
          <w:rFonts w:ascii="Arial Narrow" w:hAnsi="Arial Narrow"/>
          <w:b/>
          <w:sz w:val="24"/>
          <w:szCs w:val="24"/>
        </w:rPr>
        <w:t>32</w:t>
      </w:r>
      <w:r w:rsidRPr="0061516E">
        <w:rPr>
          <w:rFonts w:ascii="Arial Narrow" w:hAnsi="Arial Narrow"/>
          <w:b/>
          <w:sz w:val="24"/>
          <w:szCs w:val="24"/>
        </w:rPr>
        <w:t>/2018</w:t>
      </w:r>
    </w:p>
    <w:p w:rsidR="00CA4086" w:rsidRPr="0061516E" w:rsidRDefault="00CA4086" w:rsidP="00CA4086">
      <w:pPr>
        <w:rPr>
          <w:rFonts w:ascii="Arial Narrow" w:hAnsi="Arial Narrow"/>
          <w:b/>
          <w:sz w:val="24"/>
          <w:szCs w:val="24"/>
        </w:rPr>
      </w:pPr>
    </w:p>
    <w:p w:rsidR="00BB7D61" w:rsidRDefault="00BB7D61" w:rsidP="00BB7D61">
      <w:pPr>
        <w:jc w:val="center"/>
        <w:rPr>
          <w:rFonts w:ascii="Arial Narrow" w:hAnsi="Arial Narrow"/>
          <w:sz w:val="24"/>
          <w:szCs w:val="24"/>
        </w:rPr>
      </w:pPr>
      <w:r>
        <w:rPr>
          <w:rFonts w:ascii="Arial Narrow" w:hAnsi="Arial Narrow"/>
          <w:b/>
          <w:sz w:val="24"/>
          <w:szCs w:val="24"/>
        </w:rPr>
        <w:t>HALLEY ALAN CABRAL DE ANDRADE - EPP</w:t>
      </w:r>
      <w:r w:rsidRPr="00261281">
        <w:rPr>
          <w:rFonts w:ascii="Arial Narrow" w:hAnsi="Arial Narrow"/>
          <w:sz w:val="24"/>
          <w:szCs w:val="24"/>
        </w:rPr>
        <w:t xml:space="preserve"> </w:t>
      </w:r>
    </w:p>
    <w:p w:rsidR="00BB7D61" w:rsidRPr="00BB7D61" w:rsidRDefault="00BB7D61" w:rsidP="00BB7D61">
      <w:pPr>
        <w:jc w:val="center"/>
        <w:rPr>
          <w:rFonts w:ascii="Arial Narrow" w:hAnsi="Arial Narrow"/>
          <w:b/>
          <w:sz w:val="24"/>
          <w:szCs w:val="24"/>
        </w:rPr>
      </w:pPr>
      <w:r w:rsidRPr="00BB7D61">
        <w:rPr>
          <w:rFonts w:ascii="Arial Narrow" w:hAnsi="Arial Narrow"/>
          <w:b/>
          <w:sz w:val="24"/>
          <w:szCs w:val="24"/>
        </w:rPr>
        <w:t>CNPJ:01.255.291/0001-21</w:t>
      </w:r>
    </w:p>
    <w:p w:rsidR="00CA4086" w:rsidRPr="00E50517" w:rsidRDefault="00CA4086" w:rsidP="00CA4086">
      <w:pPr>
        <w:rPr>
          <w:rFonts w:ascii="Arial Narrow" w:hAnsi="Arial Narrow"/>
          <w:sz w:val="24"/>
          <w:szCs w:val="24"/>
        </w:rPr>
      </w:pPr>
    </w:p>
    <w:p w:rsidR="00CA4086" w:rsidRPr="00E50517" w:rsidRDefault="00CA4086" w:rsidP="00CA4086">
      <w:pPr>
        <w:jc w:val="center"/>
        <w:rPr>
          <w:rFonts w:ascii="Arial Narrow" w:hAnsi="Arial Narrow"/>
          <w:sz w:val="24"/>
          <w:szCs w:val="24"/>
        </w:rPr>
      </w:pPr>
      <w:r w:rsidRPr="00E50517">
        <w:rPr>
          <w:rFonts w:ascii="Arial Narrow" w:hAnsi="Arial Narrow"/>
          <w:sz w:val="24"/>
          <w:szCs w:val="24"/>
        </w:rPr>
        <w:t>PREÇOS REGISTRADOS PARA:</w:t>
      </w:r>
    </w:p>
    <w:p w:rsidR="00CA4086" w:rsidRPr="00E50517" w:rsidRDefault="00CA4086" w:rsidP="00CA4086">
      <w:pPr>
        <w:rPr>
          <w:rFonts w:ascii="Arial Narrow" w:hAnsi="Arial Narrow"/>
          <w:b/>
          <w:sz w:val="24"/>
          <w:szCs w:val="24"/>
        </w:rPr>
      </w:pPr>
    </w:p>
    <w:p w:rsidR="00CA4086" w:rsidRPr="00E50517" w:rsidRDefault="00CA4086" w:rsidP="00CA4086">
      <w:pPr>
        <w:jc w:val="center"/>
        <w:rPr>
          <w:rFonts w:ascii="Arial Narrow" w:hAnsi="Arial Narrow"/>
          <w:b/>
          <w:sz w:val="24"/>
          <w:szCs w:val="24"/>
        </w:rPr>
      </w:pPr>
    </w:p>
    <w:p w:rsidR="00CA4086" w:rsidRPr="00E50517" w:rsidRDefault="00CA4086" w:rsidP="00CA4086">
      <w:pPr>
        <w:ind w:left="-142"/>
        <w:jc w:val="center"/>
        <w:rPr>
          <w:rFonts w:ascii="Arial Narrow" w:hAnsi="Arial Narrow"/>
          <w:b/>
          <w:sz w:val="24"/>
          <w:szCs w:val="24"/>
        </w:rPr>
      </w:pPr>
    </w:p>
    <w:p w:rsidR="00CA4086" w:rsidRPr="00E50517" w:rsidRDefault="00BB7D61" w:rsidP="00CA4086">
      <w:pPr>
        <w:jc w:val="center"/>
        <w:rPr>
          <w:rFonts w:ascii="Arial Narrow" w:hAnsi="Arial Narrow"/>
          <w:b/>
          <w:sz w:val="24"/>
          <w:szCs w:val="24"/>
        </w:rPr>
      </w:pPr>
      <w:r>
        <w:rPr>
          <w:noProof/>
        </w:rPr>
        <w:drawing>
          <wp:inline distT="0" distB="0" distL="0" distR="0" wp14:anchorId="1C0760B7" wp14:editId="66A2BAED">
            <wp:extent cx="5918590" cy="2152495"/>
            <wp:effectExtent l="0" t="0" r="6350" b="63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125" t="15935" r="2133" b="27773"/>
                    <a:stretch/>
                  </pic:blipFill>
                  <pic:spPr bwMode="auto">
                    <a:xfrm>
                      <a:off x="0" y="0"/>
                      <a:ext cx="5920703" cy="2153264"/>
                    </a:xfrm>
                    <a:prstGeom prst="rect">
                      <a:avLst/>
                    </a:prstGeom>
                    <a:ln>
                      <a:noFill/>
                    </a:ln>
                    <a:extLst>
                      <a:ext uri="{53640926-AAD7-44D8-BBD7-CCE9431645EC}">
                        <a14:shadowObscured xmlns:a14="http://schemas.microsoft.com/office/drawing/2010/main"/>
                      </a:ext>
                    </a:extLst>
                  </pic:spPr>
                </pic:pic>
              </a:graphicData>
            </a:graphic>
          </wp:inline>
        </w:drawing>
      </w:r>
    </w:p>
    <w:p w:rsidR="00CA4086" w:rsidRPr="00E50517" w:rsidRDefault="00CA4086" w:rsidP="00CA4086">
      <w:pPr>
        <w:jc w:val="center"/>
        <w:rPr>
          <w:rFonts w:ascii="Arial Narrow" w:hAnsi="Arial Narrow"/>
          <w:b/>
          <w:sz w:val="24"/>
          <w:szCs w:val="24"/>
        </w:rPr>
      </w:pPr>
    </w:p>
    <w:p w:rsidR="00CA4086" w:rsidRPr="00E50517" w:rsidRDefault="00CA4086" w:rsidP="00CA4086">
      <w:pPr>
        <w:rPr>
          <w:rFonts w:ascii="Arial Narrow" w:hAnsi="Arial Narrow"/>
          <w:b/>
          <w:sz w:val="24"/>
          <w:szCs w:val="24"/>
        </w:rPr>
      </w:pPr>
    </w:p>
    <w:p w:rsidR="00CA4086" w:rsidRPr="00E50517" w:rsidRDefault="00CA4086" w:rsidP="00CA4086">
      <w:pPr>
        <w:jc w:val="center"/>
        <w:rPr>
          <w:rFonts w:ascii="Arial Narrow" w:hAnsi="Arial Narrow"/>
          <w:sz w:val="24"/>
          <w:szCs w:val="24"/>
        </w:rPr>
      </w:pPr>
      <w:r w:rsidRPr="00E50517">
        <w:rPr>
          <w:rFonts w:ascii="Arial Narrow" w:hAnsi="Arial Narrow"/>
          <w:sz w:val="24"/>
          <w:szCs w:val="24"/>
        </w:rPr>
        <w:t xml:space="preserve">Conceição dos Ouros (MG), </w:t>
      </w:r>
      <w:r>
        <w:rPr>
          <w:rFonts w:ascii="Arial Narrow" w:hAnsi="Arial Narrow"/>
          <w:sz w:val="24"/>
          <w:szCs w:val="24"/>
        </w:rPr>
        <w:t>14 de agosto de 2018</w:t>
      </w:r>
      <w:r w:rsidRPr="00E50517">
        <w:rPr>
          <w:rFonts w:ascii="Arial Narrow" w:hAnsi="Arial Narrow"/>
          <w:sz w:val="24"/>
          <w:szCs w:val="24"/>
        </w:rPr>
        <w:t>.</w:t>
      </w:r>
    </w:p>
    <w:p w:rsidR="00D40F73" w:rsidRDefault="00D40F73" w:rsidP="00CA4086">
      <w:pPr>
        <w:tabs>
          <w:tab w:val="left" w:pos="9459"/>
        </w:tabs>
        <w:rPr>
          <w:rFonts w:ascii="Arial Narrow" w:hAnsi="Arial Narrow"/>
          <w:b/>
          <w:sz w:val="24"/>
          <w:szCs w:val="24"/>
        </w:rPr>
      </w:pPr>
    </w:p>
    <w:p w:rsidR="00D40F73" w:rsidRDefault="00D40F73" w:rsidP="00CA4086">
      <w:pPr>
        <w:tabs>
          <w:tab w:val="left" w:pos="9459"/>
        </w:tabs>
        <w:rPr>
          <w:rFonts w:ascii="Arial Narrow" w:hAnsi="Arial Narrow"/>
          <w:b/>
          <w:sz w:val="24"/>
          <w:szCs w:val="24"/>
        </w:rPr>
      </w:pPr>
    </w:p>
    <w:p w:rsidR="00CA4086" w:rsidRPr="00E50517" w:rsidRDefault="00CA4086" w:rsidP="00CA4086">
      <w:pPr>
        <w:tabs>
          <w:tab w:val="left" w:pos="9459"/>
        </w:tabs>
        <w:rPr>
          <w:rFonts w:ascii="Arial Narrow" w:hAnsi="Arial Narrow"/>
          <w:b/>
          <w:sz w:val="24"/>
          <w:szCs w:val="24"/>
        </w:rPr>
      </w:pPr>
      <w:r w:rsidRPr="00E50517">
        <w:rPr>
          <w:rFonts w:ascii="Arial Narrow" w:hAnsi="Arial Narrow"/>
          <w:b/>
          <w:sz w:val="24"/>
          <w:szCs w:val="24"/>
        </w:rPr>
        <w:tab/>
      </w:r>
    </w:p>
    <w:p w:rsidR="00CA4086" w:rsidRPr="00E50517" w:rsidRDefault="00CA4086" w:rsidP="00CA4086">
      <w:pPr>
        <w:jc w:val="center"/>
        <w:rPr>
          <w:rFonts w:ascii="Arial Narrow" w:hAnsi="Arial Narrow"/>
          <w:b/>
          <w:sz w:val="24"/>
          <w:szCs w:val="24"/>
        </w:rPr>
      </w:pPr>
    </w:p>
    <w:p w:rsidR="00CA4086" w:rsidRPr="00E50517" w:rsidRDefault="00CA4086" w:rsidP="00CA4086">
      <w:pPr>
        <w:jc w:val="center"/>
        <w:rPr>
          <w:rFonts w:ascii="Arial Narrow" w:hAnsi="Arial Narrow"/>
          <w:b/>
          <w:sz w:val="24"/>
          <w:szCs w:val="24"/>
        </w:rPr>
      </w:pPr>
    </w:p>
    <w:p w:rsidR="00BB7D61" w:rsidRPr="00CA4086" w:rsidRDefault="00BB7D61" w:rsidP="00BB7D61">
      <w:pPr>
        <w:jc w:val="center"/>
        <w:rPr>
          <w:rFonts w:ascii="Arial Narrow" w:hAnsi="Arial Narrow"/>
          <w:b/>
          <w:sz w:val="24"/>
          <w:szCs w:val="24"/>
        </w:rPr>
      </w:pPr>
      <w:r w:rsidRPr="00CA4086">
        <w:rPr>
          <w:rFonts w:ascii="Arial Narrow" w:hAnsi="Arial Narrow"/>
          <w:b/>
          <w:sz w:val="24"/>
          <w:szCs w:val="24"/>
        </w:rPr>
        <w:t>PREFEITURA MUNICIPAL DE CONCEIÇÃO DOS OUROS - MG</w:t>
      </w:r>
    </w:p>
    <w:p w:rsidR="00BB7D61" w:rsidRPr="00CA4086" w:rsidRDefault="00BB7D61" w:rsidP="00BB7D61">
      <w:pPr>
        <w:jc w:val="center"/>
        <w:rPr>
          <w:rFonts w:ascii="Arial Narrow" w:hAnsi="Arial Narrow"/>
          <w:b/>
          <w:sz w:val="24"/>
          <w:szCs w:val="24"/>
        </w:rPr>
      </w:pPr>
      <w:r w:rsidRPr="00CA4086">
        <w:rPr>
          <w:rFonts w:ascii="Arial Narrow" w:hAnsi="Arial Narrow"/>
          <w:b/>
          <w:sz w:val="24"/>
          <w:szCs w:val="24"/>
        </w:rPr>
        <w:t>Mauricio Euclides Viana - PREFEITO MUNICIPAL</w:t>
      </w:r>
    </w:p>
    <w:p w:rsidR="00BB7D61" w:rsidRPr="00261281" w:rsidRDefault="00BB7D61" w:rsidP="00BB7D61">
      <w:pPr>
        <w:jc w:val="center"/>
        <w:rPr>
          <w:rFonts w:ascii="Arial Narrow" w:hAnsi="Arial Narrow"/>
          <w:sz w:val="24"/>
          <w:szCs w:val="24"/>
        </w:rPr>
      </w:pPr>
      <w:r w:rsidRPr="00261281">
        <w:rPr>
          <w:rFonts w:ascii="Arial Narrow" w:hAnsi="Arial Narrow"/>
          <w:sz w:val="24"/>
          <w:szCs w:val="24"/>
        </w:rPr>
        <w:t>CONTRATANTE</w:t>
      </w:r>
    </w:p>
    <w:p w:rsidR="00BB7D61" w:rsidRPr="00261281" w:rsidRDefault="00BB7D61" w:rsidP="00BB7D61">
      <w:pPr>
        <w:jc w:val="center"/>
        <w:rPr>
          <w:rFonts w:ascii="Arial Narrow" w:hAnsi="Arial Narrow"/>
          <w:sz w:val="24"/>
          <w:szCs w:val="24"/>
        </w:rPr>
      </w:pPr>
    </w:p>
    <w:p w:rsidR="00BB7D61" w:rsidRPr="00261281" w:rsidRDefault="00BB7D61" w:rsidP="00BB7D61">
      <w:pPr>
        <w:jc w:val="center"/>
        <w:rPr>
          <w:rFonts w:ascii="Arial Narrow" w:hAnsi="Arial Narrow"/>
          <w:sz w:val="24"/>
          <w:szCs w:val="24"/>
        </w:rPr>
      </w:pPr>
    </w:p>
    <w:p w:rsidR="00BB7D61" w:rsidRPr="00261281" w:rsidRDefault="00BB7D61" w:rsidP="00BB7D61">
      <w:pPr>
        <w:jc w:val="center"/>
        <w:rPr>
          <w:rFonts w:ascii="Arial Narrow" w:hAnsi="Arial Narrow"/>
          <w:sz w:val="24"/>
          <w:szCs w:val="24"/>
        </w:rPr>
      </w:pPr>
    </w:p>
    <w:p w:rsidR="00BB7D61" w:rsidRPr="00261281" w:rsidRDefault="00BB7D61" w:rsidP="00BB7D61">
      <w:pPr>
        <w:jc w:val="center"/>
        <w:rPr>
          <w:rFonts w:ascii="Arial Narrow" w:hAnsi="Arial Narrow"/>
          <w:sz w:val="24"/>
          <w:szCs w:val="24"/>
        </w:rPr>
      </w:pPr>
    </w:p>
    <w:p w:rsidR="00BB7D61" w:rsidRDefault="00BB7D61" w:rsidP="00BB7D61">
      <w:pPr>
        <w:jc w:val="center"/>
        <w:rPr>
          <w:rFonts w:ascii="Arial Narrow" w:hAnsi="Arial Narrow"/>
          <w:sz w:val="24"/>
          <w:szCs w:val="24"/>
        </w:rPr>
      </w:pPr>
      <w:r>
        <w:rPr>
          <w:rFonts w:ascii="Arial Narrow" w:hAnsi="Arial Narrow"/>
          <w:b/>
          <w:sz w:val="24"/>
          <w:szCs w:val="24"/>
        </w:rPr>
        <w:t>HALLEY ALAN CABRAL DE ANDRADE - EPP</w:t>
      </w:r>
      <w:r w:rsidRPr="00261281">
        <w:rPr>
          <w:rFonts w:ascii="Arial Narrow" w:hAnsi="Arial Narrow"/>
          <w:sz w:val="24"/>
          <w:szCs w:val="24"/>
        </w:rPr>
        <w:t xml:space="preserve"> </w:t>
      </w:r>
    </w:p>
    <w:p w:rsidR="00BB7D61" w:rsidRPr="00BB7D61" w:rsidRDefault="00BB7D61" w:rsidP="00BB7D61">
      <w:pPr>
        <w:jc w:val="center"/>
        <w:rPr>
          <w:rFonts w:ascii="Arial Narrow" w:hAnsi="Arial Narrow"/>
          <w:b/>
          <w:sz w:val="24"/>
          <w:szCs w:val="24"/>
        </w:rPr>
      </w:pPr>
      <w:r w:rsidRPr="00BB7D61">
        <w:rPr>
          <w:rFonts w:ascii="Arial Narrow" w:hAnsi="Arial Narrow"/>
          <w:b/>
          <w:sz w:val="24"/>
          <w:szCs w:val="24"/>
        </w:rPr>
        <w:t>CNPJ:01.255.291/0001-21</w:t>
      </w:r>
    </w:p>
    <w:p w:rsidR="00BB7D61" w:rsidRPr="00261281" w:rsidRDefault="00BB7D61" w:rsidP="00BB7D61">
      <w:pPr>
        <w:jc w:val="center"/>
        <w:rPr>
          <w:rFonts w:ascii="Arial Narrow" w:hAnsi="Arial Narrow"/>
          <w:sz w:val="24"/>
          <w:szCs w:val="24"/>
        </w:rPr>
      </w:pPr>
      <w:r w:rsidRPr="00261281">
        <w:rPr>
          <w:rFonts w:ascii="Arial Narrow" w:hAnsi="Arial Narrow"/>
          <w:sz w:val="24"/>
          <w:szCs w:val="24"/>
        </w:rPr>
        <w:t>CONTRATADA</w:t>
      </w:r>
    </w:p>
    <w:p w:rsidR="007C4E72" w:rsidRPr="00261281" w:rsidRDefault="007C4E72">
      <w:pPr>
        <w:rPr>
          <w:rFonts w:ascii="Arial Narrow" w:hAnsi="Arial Narrow"/>
        </w:rPr>
      </w:pPr>
    </w:p>
    <w:sectPr w:rsidR="007C4E72" w:rsidRPr="00261281" w:rsidSect="00261281">
      <w:headerReference w:type="default" r:id="rId8"/>
      <w:pgSz w:w="11906" w:h="16838"/>
      <w:pgMar w:top="1134" w:right="1134" w:bottom="1134" w:left="1134"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08FF" w:rsidRDefault="009008FF" w:rsidP="00261281">
      <w:r>
        <w:separator/>
      </w:r>
    </w:p>
  </w:endnote>
  <w:endnote w:type="continuationSeparator" w:id="0">
    <w:p w:rsidR="009008FF" w:rsidRDefault="009008FF" w:rsidP="00261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08FF" w:rsidRDefault="009008FF" w:rsidP="00261281">
      <w:r>
        <w:separator/>
      </w:r>
    </w:p>
  </w:footnote>
  <w:footnote w:type="continuationSeparator" w:id="0">
    <w:p w:rsidR="009008FF" w:rsidRDefault="009008FF" w:rsidP="002612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281" w:rsidRDefault="00261281" w:rsidP="00261281">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4B429C98" wp14:editId="557E590C">
          <wp:simplePos x="0" y="0"/>
          <wp:positionH relativeFrom="page">
            <wp:posOffset>209550</wp:posOffset>
          </wp:positionH>
          <wp:positionV relativeFrom="paragraph">
            <wp:posOffset>-219710</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261281" w:rsidRPr="00C50C2A" w:rsidRDefault="00261281" w:rsidP="00261281">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261281" w:rsidRPr="00C50C2A" w:rsidRDefault="00261281" w:rsidP="00261281">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261281" w:rsidRPr="00C50C2A" w:rsidRDefault="00261281" w:rsidP="00261281">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261281" w:rsidRDefault="00261281" w:rsidP="00261281">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261281" w:rsidRDefault="00261281" w:rsidP="00261281">
    <w:pPr>
      <w:pStyle w:val="Cabealho"/>
      <w:jc w:val="center"/>
      <w:rPr>
        <w:rStyle w:val="Hyperlink"/>
        <w:rFonts w:ascii="Calibri" w:hAnsi="Calibri" w:cs="Aparajita"/>
        <w:color w:val="000000"/>
      </w:rPr>
    </w:pPr>
  </w:p>
  <w:p w:rsidR="00261281" w:rsidRDefault="0026128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251311"/>
    <w:multiLevelType w:val="hybridMultilevel"/>
    <w:tmpl w:val="7C403752"/>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281"/>
    <w:rsid w:val="00261281"/>
    <w:rsid w:val="0061516E"/>
    <w:rsid w:val="007C4E72"/>
    <w:rsid w:val="009008FF"/>
    <w:rsid w:val="00BB7D61"/>
    <w:rsid w:val="00CA4086"/>
    <w:rsid w:val="00CC5E16"/>
    <w:rsid w:val="00D31927"/>
    <w:rsid w:val="00D40F73"/>
    <w:rsid w:val="00DC18C7"/>
    <w:rsid w:val="00E92A8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3D4103-8620-46CA-8D75-038788918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128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261281"/>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261281"/>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261281"/>
    <w:pPr>
      <w:suppressAutoHyphens/>
      <w:spacing w:before="280" w:after="280"/>
    </w:pPr>
    <w:rPr>
      <w:sz w:val="24"/>
      <w:szCs w:val="24"/>
      <w:lang w:eastAsia="ar-SA"/>
    </w:rPr>
  </w:style>
  <w:style w:type="paragraph" w:styleId="Ttulo">
    <w:name w:val="Title"/>
    <w:basedOn w:val="Normal"/>
    <w:link w:val="TtuloChar"/>
    <w:qFormat/>
    <w:rsid w:val="00261281"/>
    <w:pPr>
      <w:ind w:left="1134"/>
      <w:jc w:val="center"/>
    </w:pPr>
    <w:rPr>
      <w:b/>
      <w:sz w:val="28"/>
      <w:lang w:val="x-none" w:eastAsia="x-none"/>
    </w:rPr>
  </w:style>
  <w:style w:type="character" w:customStyle="1" w:styleId="TtuloChar">
    <w:name w:val="Título Char"/>
    <w:basedOn w:val="Fontepargpadro"/>
    <w:link w:val="Ttulo"/>
    <w:rsid w:val="00261281"/>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261281"/>
    <w:pPr>
      <w:spacing w:after="120"/>
    </w:pPr>
    <w:rPr>
      <w:sz w:val="16"/>
      <w:szCs w:val="16"/>
      <w:lang w:val="x-none" w:eastAsia="x-none"/>
    </w:rPr>
  </w:style>
  <w:style w:type="character" w:customStyle="1" w:styleId="Corpodetexto3Char">
    <w:name w:val="Corpo de texto 3 Char"/>
    <w:basedOn w:val="Fontepargpadro"/>
    <w:link w:val="Corpodetexto3"/>
    <w:rsid w:val="00261281"/>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261281"/>
    <w:pPr>
      <w:tabs>
        <w:tab w:val="center" w:pos="4252"/>
        <w:tab w:val="right" w:pos="8504"/>
      </w:tabs>
    </w:pPr>
  </w:style>
  <w:style w:type="character" w:customStyle="1" w:styleId="CabealhoChar">
    <w:name w:val="Cabeçalho Char"/>
    <w:basedOn w:val="Fontepargpadro"/>
    <w:link w:val="Cabealho"/>
    <w:uiPriority w:val="99"/>
    <w:rsid w:val="0026128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261281"/>
    <w:pPr>
      <w:tabs>
        <w:tab w:val="center" w:pos="4252"/>
        <w:tab w:val="right" w:pos="8504"/>
      </w:tabs>
    </w:pPr>
  </w:style>
  <w:style w:type="character" w:customStyle="1" w:styleId="RodapChar">
    <w:name w:val="Rodapé Char"/>
    <w:basedOn w:val="Fontepargpadro"/>
    <w:link w:val="Rodap"/>
    <w:uiPriority w:val="99"/>
    <w:rsid w:val="00261281"/>
    <w:rPr>
      <w:rFonts w:ascii="Times New Roman" w:eastAsia="Times New Roman" w:hAnsi="Times New Roman" w:cs="Times New Roman"/>
      <w:sz w:val="20"/>
      <w:szCs w:val="20"/>
      <w:lang w:eastAsia="pt-BR"/>
    </w:rPr>
  </w:style>
  <w:style w:type="character" w:styleId="Hyperlink">
    <w:name w:val="Hyperlink"/>
    <w:rsid w:val="00261281"/>
    <w:rPr>
      <w:color w:val="0000FF"/>
      <w:u w:val="single"/>
    </w:rPr>
  </w:style>
  <w:style w:type="paragraph" w:styleId="SemEspaamento">
    <w:name w:val="No Spacing"/>
    <w:uiPriority w:val="1"/>
    <w:qFormat/>
    <w:rsid w:val="00261281"/>
    <w:pPr>
      <w:spacing w:after="0" w:line="240" w:lineRule="auto"/>
    </w:pPr>
    <w:rPr>
      <w:rFonts w:ascii="Calibri" w:eastAsia="Calibri" w:hAnsi="Calibri" w:cs="Times New Roman"/>
    </w:rPr>
  </w:style>
  <w:style w:type="paragraph" w:styleId="PargrafodaLista">
    <w:name w:val="List Paragraph"/>
    <w:basedOn w:val="Normal"/>
    <w:uiPriority w:val="34"/>
    <w:qFormat/>
    <w:rsid w:val="00CA40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5</Pages>
  <Words>1841</Words>
  <Characters>9947</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4</cp:revision>
  <dcterms:created xsi:type="dcterms:W3CDTF">2018-08-17T12:30:00Z</dcterms:created>
  <dcterms:modified xsi:type="dcterms:W3CDTF">2018-08-20T17:40:00Z</dcterms:modified>
</cp:coreProperties>
</file>