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B29" w:rsidRPr="00647182" w:rsidRDefault="000E2B97" w:rsidP="00283B29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r>
        <w:rPr>
          <w:rFonts w:ascii="Arial Narrow" w:hAnsi="Arial Narrow"/>
          <w:sz w:val="24"/>
          <w:szCs w:val="24"/>
          <w:lang w:val="pt-BR"/>
        </w:rPr>
        <w:t>A</w:t>
      </w:r>
      <w:r w:rsidR="00283B29" w:rsidRPr="0055356A">
        <w:rPr>
          <w:rFonts w:ascii="Arial Narrow" w:hAnsi="Arial Narrow"/>
          <w:sz w:val="24"/>
          <w:szCs w:val="24"/>
        </w:rPr>
        <w:t xml:space="preserve">TA DE REGISTRO DE </w:t>
      </w:r>
      <w:r w:rsidRPr="0055356A">
        <w:rPr>
          <w:rFonts w:ascii="Arial Narrow" w:hAnsi="Arial Narrow"/>
          <w:sz w:val="24"/>
          <w:szCs w:val="24"/>
        </w:rPr>
        <w:t>PREÇOS N.º</w:t>
      </w:r>
      <w:r w:rsidR="00283B29" w:rsidRPr="0055356A">
        <w:rPr>
          <w:rFonts w:ascii="Arial Narrow" w:hAnsi="Arial Narrow"/>
          <w:sz w:val="24"/>
          <w:szCs w:val="24"/>
        </w:rPr>
        <w:t xml:space="preserve"> </w:t>
      </w:r>
      <w:r w:rsidR="00283B29">
        <w:rPr>
          <w:rFonts w:ascii="Arial Narrow" w:hAnsi="Arial Narrow"/>
          <w:sz w:val="24"/>
          <w:szCs w:val="24"/>
        </w:rPr>
        <w:t>0</w:t>
      </w:r>
      <w:r w:rsidR="00BE7D27">
        <w:rPr>
          <w:rFonts w:ascii="Arial Narrow" w:hAnsi="Arial Narrow"/>
          <w:sz w:val="24"/>
          <w:szCs w:val="24"/>
          <w:lang w:val="pt-BR"/>
        </w:rPr>
        <w:t>1</w:t>
      </w:r>
      <w:r w:rsidR="00691AFC">
        <w:rPr>
          <w:rFonts w:ascii="Arial Narrow" w:hAnsi="Arial Narrow"/>
          <w:sz w:val="24"/>
          <w:szCs w:val="24"/>
          <w:lang w:val="pt-BR"/>
        </w:rPr>
        <w:t>3</w:t>
      </w:r>
      <w:r w:rsidR="00283B29">
        <w:rPr>
          <w:rFonts w:ascii="Arial Narrow" w:hAnsi="Arial Narrow"/>
          <w:sz w:val="24"/>
          <w:szCs w:val="24"/>
        </w:rPr>
        <w:t>/2018</w:t>
      </w:r>
    </w:p>
    <w:p w:rsidR="00283B29" w:rsidRPr="0055356A" w:rsidRDefault="00283B29" w:rsidP="00283B29">
      <w:pPr>
        <w:pStyle w:val="Ttulo"/>
        <w:rPr>
          <w:rFonts w:ascii="Arial Narrow" w:hAnsi="Arial Narrow"/>
          <w:sz w:val="24"/>
          <w:szCs w:val="24"/>
        </w:rPr>
      </w:pPr>
    </w:p>
    <w:p w:rsidR="00283B29" w:rsidRPr="005C6DD9" w:rsidRDefault="00283B29" w:rsidP="00283B2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18798C">
        <w:rPr>
          <w:rFonts w:ascii="Arial Narrow" w:hAnsi="Arial Narrow"/>
          <w:b/>
          <w:color w:val="000000"/>
          <w:sz w:val="24"/>
          <w:szCs w:val="24"/>
        </w:rPr>
        <w:t>Contratação de Empresa para Fornecimento de Pneus, Câmaras e protetores de câmaras, para manutenção dos veículos leves e pesados da Prefeitura Municipal de Conceição dos Ouros</w:t>
      </w:r>
      <w:r w:rsidRPr="005C6DD9">
        <w:rPr>
          <w:rFonts w:ascii="Arial Narrow" w:hAnsi="Arial Narrow" w:cs="Arial"/>
          <w:b/>
          <w:sz w:val="24"/>
          <w:szCs w:val="24"/>
        </w:rPr>
        <w:t>(MG)</w:t>
      </w:r>
      <w:r>
        <w:rPr>
          <w:rFonts w:ascii="Arial Narrow" w:hAnsi="Arial Narrow" w:cs="Arial"/>
          <w:b/>
          <w:sz w:val="24"/>
          <w:szCs w:val="24"/>
        </w:rPr>
        <w:t>.</w:t>
      </w:r>
    </w:p>
    <w:p w:rsidR="00283B29" w:rsidRPr="002C0799" w:rsidRDefault="00283B29" w:rsidP="00283B29">
      <w:pPr>
        <w:rPr>
          <w:rFonts w:ascii="Arial Narrow" w:hAnsi="Arial Narrow"/>
          <w:b/>
          <w:sz w:val="24"/>
          <w:szCs w:val="24"/>
        </w:rPr>
      </w:pPr>
    </w:p>
    <w:p w:rsidR="00283B29" w:rsidRPr="00D423D1" w:rsidRDefault="00283B29" w:rsidP="00283B29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 w:rsidRPr="000F6314">
        <w:rPr>
          <w:rFonts w:ascii="Arial Narrow" w:hAnsi="Arial Narrow"/>
          <w:sz w:val="24"/>
          <w:szCs w:val="24"/>
        </w:rPr>
        <w:t xml:space="preserve">Aos </w:t>
      </w:r>
      <w:r w:rsidR="00BE7D27">
        <w:rPr>
          <w:rFonts w:ascii="Arial Narrow" w:hAnsi="Arial Narrow"/>
          <w:sz w:val="24"/>
          <w:szCs w:val="24"/>
        </w:rPr>
        <w:t>2</w:t>
      </w:r>
      <w:r w:rsidR="00F73A4C">
        <w:rPr>
          <w:rFonts w:ascii="Arial Narrow" w:hAnsi="Arial Narrow"/>
          <w:sz w:val="24"/>
          <w:szCs w:val="24"/>
        </w:rPr>
        <w:t>0</w:t>
      </w:r>
      <w:r w:rsidRPr="000F6314">
        <w:rPr>
          <w:rFonts w:ascii="Arial Narrow" w:hAnsi="Arial Narrow"/>
          <w:sz w:val="24"/>
          <w:szCs w:val="24"/>
        </w:rPr>
        <w:t xml:space="preserve"> dias do mês de </w:t>
      </w:r>
      <w:r w:rsidR="00F73A4C">
        <w:rPr>
          <w:rFonts w:ascii="Arial Narrow" w:hAnsi="Arial Narrow"/>
          <w:sz w:val="24"/>
          <w:szCs w:val="24"/>
        </w:rPr>
        <w:t>fevereiro</w:t>
      </w:r>
      <w:r w:rsidRPr="000F6314">
        <w:rPr>
          <w:rFonts w:ascii="Arial Narrow" w:hAnsi="Arial Narrow"/>
          <w:sz w:val="24"/>
          <w:szCs w:val="24"/>
        </w:rPr>
        <w:t xml:space="preserve"> de 2018, no Prédio da Sede da Prefeitura Municipal de Conceição dos Ouros, situado à Praça José Maria de Souza, n ° 01,Centro, Conceição dos Ouros, o DD. Prefeito Municipal de Conceição dos Ouros (MG), nos termos da Lei 10.520/02, subsidiariamente a lei n.º 8.666/93, e suas alterações, bem como o Decreto Municipal n.º 991/2014 (que regulamenta o SRP na modalidade pregão), e das demais normas legais aplicáveis, em face da classificação da proposta apresentada no</w:t>
      </w:r>
      <w:r w:rsidRPr="000F6314">
        <w:rPr>
          <w:rFonts w:ascii="Arial Narrow" w:hAnsi="Arial Narrow"/>
        </w:rPr>
        <w:t xml:space="preserve"> </w:t>
      </w:r>
      <w:r w:rsidRPr="000F6314">
        <w:rPr>
          <w:rFonts w:ascii="Arial Narrow" w:hAnsi="Arial Narrow"/>
          <w:sz w:val="24"/>
          <w:szCs w:val="24"/>
        </w:rPr>
        <w:t xml:space="preserve">PREGÃO PRESENCIAL PARA REGISTRO DE PREÇOS Nº 002/2018, por deliberação do Pregoeiro do município, resolve registrar os preços para a </w:t>
      </w:r>
      <w:r w:rsidRPr="000F6314">
        <w:rPr>
          <w:rFonts w:ascii="Arial Narrow" w:hAnsi="Arial Narrow"/>
          <w:b/>
          <w:color w:val="000000"/>
          <w:sz w:val="24"/>
          <w:szCs w:val="24"/>
        </w:rPr>
        <w:t>Contratação de Empresa para Fornecimento de Pneus, Câmaras e protetores de câmaras, para manutenção dos veículos leves e pesados da Prefeitura Municipal de Conceição dos Ouros</w:t>
      </w:r>
      <w:r w:rsidRPr="000F6314">
        <w:rPr>
          <w:rFonts w:ascii="Arial Narrow" w:hAnsi="Arial Narrow" w:cs="Arial"/>
          <w:b/>
          <w:sz w:val="24"/>
          <w:szCs w:val="24"/>
        </w:rPr>
        <w:t>(MG)</w:t>
      </w:r>
      <w:r w:rsidRPr="000F6314">
        <w:rPr>
          <w:rFonts w:ascii="Arial Narrow" w:hAnsi="Arial Narrow"/>
        </w:rPr>
        <w:t xml:space="preserve">, </w:t>
      </w:r>
      <w:r w:rsidRPr="000F6314">
        <w:rPr>
          <w:rFonts w:ascii="Arial Narrow" w:hAnsi="Arial Narrow"/>
          <w:sz w:val="24"/>
          <w:szCs w:val="24"/>
        </w:rPr>
        <w:t xml:space="preserve">tendo sido os referidos Preços oferecidos pela empresa </w:t>
      </w:r>
      <w:r w:rsidR="00691AFC">
        <w:rPr>
          <w:rFonts w:ascii="Arial Narrow" w:hAnsi="Arial Narrow"/>
          <w:sz w:val="24"/>
          <w:szCs w:val="24"/>
        </w:rPr>
        <w:t>CPA- COMERCIAL E IMPORTADORA DE PNEUS LTDA</w:t>
      </w:r>
      <w:r w:rsidR="002056CB">
        <w:rPr>
          <w:rFonts w:ascii="Arial Narrow" w:hAnsi="Arial Narrow"/>
          <w:sz w:val="24"/>
          <w:szCs w:val="24"/>
        </w:rPr>
        <w:t xml:space="preserve"> </w:t>
      </w:r>
      <w:r w:rsidRPr="000F6314">
        <w:rPr>
          <w:rFonts w:ascii="Arial Narrow" w:hAnsi="Arial Narrow"/>
          <w:sz w:val="24"/>
          <w:szCs w:val="24"/>
        </w:rPr>
        <w:t xml:space="preserve"> estabelecida </w:t>
      </w:r>
      <w:r w:rsidR="00691AFC">
        <w:rPr>
          <w:rFonts w:ascii="Arial Narrow" w:hAnsi="Arial Narrow"/>
          <w:sz w:val="24"/>
          <w:szCs w:val="24"/>
        </w:rPr>
        <w:t xml:space="preserve">Rua Eugênio </w:t>
      </w:r>
      <w:proofErr w:type="spellStart"/>
      <w:r w:rsidR="00691AFC">
        <w:rPr>
          <w:rFonts w:ascii="Arial Narrow" w:hAnsi="Arial Narrow"/>
          <w:sz w:val="24"/>
          <w:szCs w:val="24"/>
        </w:rPr>
        <w:t>Belloto</w:t>
      </w:r>
      <w:proofErr w:type="spellEnd"/>
      <w:r w:rsidRPr="000F6314">
        <w:rPr>
          <w:rFonts w:ascii="Arial Narrow" w:hAnsi="Arial Narrow"/>
          <w:sz w:val="24"/>
          <w:szCs w:val="24"/>
        </w:rPr>
        <w:t xml:space="preserve">, n.º </w:t>
      </w:r>
      <w:r w:rsidR="00691AFC">
        <w:rPr>
          <w:rFonts w:ascii="Arial Narrow" w:hAnsi="Arial Narrow"/>
          <w:sz w:val="24"/>
          <w:szCs w:val="24"/>
        </w:rPr>
        <w:t>200</w:t>
      </w:r>
      <w:r w:rsidRPr="000F6314">
        <w:rPr>
          <w:rFonts w:ascii="Arial Narrow" w:hAnsi="Arial Narrow"/>
          <w:sz w:val="24"/>
          <w:szCs w:val="24"/>
        </w:rPr>
        <w:t>,</w:t>
      </w:r>
      <w:r w:rsidR="002056CB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91AFC">
        <w:rPr>
          <w:rFonts w:ascii="Arial Narrow" w:hAnsi="Arial Narrow"/>
          <w:sz w:val="24"/>
          <w:szCs w:val="24"/>
        </w:rPr>
        <w:t>galpaof</w:t>
      </w:r>
      <w:proofErr w:type="spellEnd"/>
      <w:r w:rsidR="002056CB">
        <w:rPr>
          <w:rFonts w:ascii="Arial Narrow" w:hAnsi="Arial Narrow"/>
          <w:sz w:val="24"/>
          <w:szCs w:val="24"/>
        </w:rPr>
        <w:t xml:space="preserve"> </w:t>
      </w:r>
      <w:r w:rsidRPr="000F6314">
        <w:rPr>
          <w:rFonts w:ascii="Arial Narrow" w:hAnsi="Arial Narrow"/>
          <w:sz w:val="24"/>
          <w:szCs w:val="24"/>
        </w:rPr>
        <w:t xml:space="preserve">bairro </w:t>
      </w:r>
      <w:r w:rsidR="00691AFC">
        <w:rPr>
          <w:rFonts w:ascii="Arial Narrow" w:hAnsi="Arial Narrow"/>
          <w:sz w:val="24"/>
          <w:szCs w:val="24"/>
        </w:rPr>
        <w:t xml:space="preserve">Vila </w:t>
      </w:r>
      <w:proofErr w:type="spellStart"/>
      <w:r w:rsidR="00691AFC">
        <w:rPr>
          <w:rFonts w:ascii="Arial Narrow" w:hAnsi="Arial Narrow"/>
          <w:sz w:val="24"/>
          <w:szCs w:val="24"/>
        </w:rPr>
        <w:t>Liviero</w:t>
      </w:r>
      <w:proofErr w:type="spellEnd"/>
      <w:r w:rsidRPr="000F6314">
        <w:rPr>
          <w:rFonts w:ascii="Arial Narrow" w:hAnsi="Arial Narrow"/>
          <w:sz w:val="24"/>
          <w:szCs w:val="24"/>
        </w:rPr>
        <w:t xml:space="preserve">,  na cidade de </w:t>
      </w:r>
      <w:r w:rsidR="00691AFC">
        <w:rPr>
          <w:rFonts w:ascii="Arial Narrow" w:hAnsi="Arial Narrow"/>
          <w:sz w:val="24"/>
          <w:szCs w:val="24"/>
        </w:rPr>
        <w:t>São Paulo</w:t>
      </w:r>
      <w:r w:rsidR="002056CB">
        <w:rPr>
          <w:rFonts w:ascii="Arial Narrow" w:hAnsi="Arial Narrow"/>
          <w:sz w:val="24"/>
          <w:szCs w:val="24"/>
        </w:rPr>
        <w:t xml:space="preserve"> (SP)</w:t>
      </w:r>
      <w:r w:rsidRPr="000F6314">
        <w:rPr>
          <w:rFonts w:ascii="Arial Narrow" w:hAnsi="Arial Narrow"/>
          <w:sz w:val="24"/>
          <w:szCs w:val="24"/>
        </w:rPr>
        <w:t xml:space="preserve">, inscrita no CGC sob o n.º </w:t>
      </w:r>
      <w:r w:rsidR="00691AFC">
        <w:rPr>
          <w:rFonts w:ascii="Arial Narrow" w:hAnsi="Arial Narrow"/>
          <w:sz w:val="24"/>
          <w:szCs w:val="24"/>
        </w:rPr>
        <w:t>21.538.565/0001-05</w:t>
      </w:r>
      <w:r w:rsidR="002056CB">
        <w:rPr>
          <w:rFonts w:ascii="Arial Narrow" w:hAnsi="Arial Narrow"/>
          <w:sz w:val="24"/>
          <w:szCs w:val="24"/>
        </w:rPr>
        <w:t>,</w:t>
      </w:r>
      <w:r w:rsidRPr="000F6314">
        <w:rPr>
          <w:rFonts w:ascii="Arial Narrow" w:hAnsi="Arial Narrow"/>
          <w:sz w:val="24"/>
          <w:szCs w:val="24"/>
        </w:rPr>
        <w:t xml:space="preserve"> repr</w:t>
      </w:r>
      <w:r w:rsidR="000E2B97">
        <w:rPr>
          <w:rFonts w:ascii="Arial Narrow" w:hAnsi="Arial Narrow"/>
          <w:sz w:val="24"/>
          <w:szCs w:val="24"/>
        </w:rPr>
        <w:t xml:space="preserve">esentada neste ato, pelo Sr. </w:t>
      </w:r>
      <w:r w:rsidR="00691AFC">
        <w:rPr>
          <w:rFonts w:ascii="Arial Narrow" w:hAnsi="Arial Narrow"/>
          <w:sz w:val="24"/>
          <w:szCs w:val="24"/>
        </w:rPr>
        <w:t xml:space="preserve">Flavio </w:t>
      </w:r>
      <w:proofErr w:type="spellStart"/>
      <w:r w:rsidR="00691AFC">
        <w:rPr>
          <w:rFonts w:ascii="Arial Narrow" w:hAnsi="Arial Narrow"/>
          <w:sz w:val="24"/>
          <w:szCs w:val="24"/>
        </w:rPr>
        <w:t>O’nil</w:t>
      </w:r>
      <w:proofErr w:type="spellEnd"/>
      <w:r w:rsidR="00691AFC">
        <w:rPr>
          <w:rFonts w:ascii="Arial Narrow" w:hAnsi="Arial Narrow"/>
          <w:sz w:val="24"/>
          <w:szCs w:val="24"/>
        </w:rPr>
        <w:t xml:space="preserve"> </w:t>
      </w:r>
      <w:r w:rsidRPr="000F6314">
        <w:rPr>
          <w:rFonts w:ascii="Arial Narrow" w:hAnsi="Arial Narrow"/>
          <w:sz w:val="24"/>
          <w:szCs w:val="24"/>
        </w:rPr>
        <w:t xml:space="preserve">, portador de R.G. n.º </w:t>
      </w:r>
      <w:r w:rsidR="00691AFC">
        <w:rPr>
          <w:rFonts w:ascii="Arial Narrow" w:hAnsi="Arial Narrow"/>
          <w:sz w:val="24"/>
          <w:szCs w:val="24"/>
        </w:rPr>
        <w:t>247542158/42</w:t>
      </w:r>
      <w:r w:rsidRPr="000F6314">
        <w:rPr>
          <w:rFonts w:ascii="Arial Narrow" w:hAnsi="Arial Narrow"/>
          <w:sz w:val="24"/>
          <w:szCs w:val="24"/>
        </w:rPr>
        <w:t xml:space="preserve"> e CPF n.º </w:t>
      </w:r>
      <w:r w:rsidR="00691AFC">
        <w:rPr>
          <w:rFonts w:ascii="Arial Narrow" w:hAnsi="Arial Narrow"/>
          <w:sz w:val="24"/>
          <w:szCs w:val="24"/>
        </w:rPr>
        <w:t>25.871.768-3</w:t>
      </w:r>
      <w:r w:rsidRPr="000F6314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283B29" w:rsidRPr="00D423D1" w:rsidRDefault="00283B29" w:rsidP="00283B29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283B29" w:rsidRPr="000E2B97" w:rsidRDefault="00283B29" w:rsidP="00283B29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0E2B97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283B29" w:rsidRPr="00D04980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C6DD9" w:rsidRDefault="00283B29" w:rsidP="00283B2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para </w:t>
      </w:r>
      <w:r>
        <w:rPr>
          <w:rFonts w:ascii="Arial Narrow" w:hAnsi="Arial Narrow"/>
          <w:snapToGrid w:val="0"/>
          <w:sz w:val="24"/>
          <w:szCs w:val="24"/>
        </w:rPr>
        <w:t xml:space="preserve">a </w:t>
      </w:r>
      <w:r w:rsidRPr="0018798C">
        <w:rPr>
          <w:rFonts w:ascii="Arial Narrow" w:hAnsi="Arial Narrow"/>
          <w:b/>
          <w:color w:val="000000"/>
          <w:sz w:val="24"/>
          <w:szCs w:val="24"/>
        </w:rPr>
        <w:t>Contratação de Empresa para Fornecimento de Pneus, Câmaras e protetores de câmaras, para manutenção dos veículos leves e pesados da Prefeitura Municipal de Conceição dos Ouros</w:t>
      </w:r>
      <w:r w:rsidRPr="005C6DD9">
        <w:rPr>
          <w:rFonts w:ascii="Arial Narrow" w:hAnsi="Arial Narrow" w:cs="Arial"/>
          <w:b/>
          <w:sz w:val="24"/>
          <w:szCs w:val="24"/>
        </w:rPr>
        <w:t>(MG)</w:t>
      </w:r>
      <w:r>
        <w:rPr>
          <w:rFonts w:ascii="Arial Narrow" w:hAnsi="Arial Narrow" w:cs="Arial"/>
          <w:b/>
          <w:sz w:val="24"/>
          <w:szCs w:val="24"/>
        </w:rPr>
        <w:t>.</w:t>
      </w:r>
    </w:p>
    <w:p w:rsidR="00283B29" w:rsidRPr="0055356A" w:rsidRDefault="00283B29" w:rsidP="00283B29">
      <w:pPr>
        <w:pStyle w:val="Ttulo"/>
        <w:ind w:left="0"/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283B29" w:rsidRPr="0055356A" w:rsidRDefault="00283B29" w:rsidP="00283B29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</w:t>
      </w:r>
      <w:r>
        <w:rPr>
          <w:rFonts w:ascii="Arial Narrow" w:hAnsi="Arial Narrow"/>
          <w:snapToGrid w:val="0"/>
          <w:sz w:val="24"/>
          <w:szCs w:val="24"/>
        </w:rPr>
        <w:t>denização de qualquer espécie à empresa registrada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</w:t>
      </w:r>
      <w:r>
        <w:rPr>
          <w:rFonts w:ascii="Arial Narrow" w:hAnsi="Arial Narrow"/>
          <w:snapToGrid w:val="0"/>
          <w:sz w:val="24"/>
          <w:szCs w:val="24"/>
        </w:rPr>
        <w:t xml:space="preserve"> será, cancelada, garantidos, à sua detentora</w:t>
      </w:r>
      <w:r w:rsidRPr="0055356A">
        <w:rPr>
          <w:rFonts w:ascii="Arial Narrow" w:hAnsi="Arial Narrow"/>
          <w:snapToGrid w:val="0"/>
          <w:sz w:val="24"/>
          <w:szCs w:val="24"/>
        </w:rPr>
        <w:t>, o contraditório e a ampla defesa.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TERCEIRA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283B29" w:rsidRPr="0055356A" w:rsidRDefault="00283B29" w:rsidP="00283B29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I –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</w:t>
      </w:r>
      <w:r>
        <w:rPr>
          <w:rFonts w:ascii="Arial Narrow" w:hAnsi="Arial Narrow"/>
          <w:snapToGrid w:val="0"/>
          <w:sz w:val="24"/>
          <w:szCs w:val="24"/>
        </w:rPr>
        <w:t>Para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registro de Preços de nº </w:t>
      </w:r>
      <w:r>
        <w:rPr>
          <w:rFonts w:ascii="Arial Narrow" w:hAnsi="Arial Narrow"/>
          <w:snapToGrid w:val="0"/>
          <w:sz w:val="24"/>
          <w:szCs w:val="24"/>
        </w:rPr>
        <w:t>002/2018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283B29" w:rsidRPr="0055356A" w:rsidRDefault="00283B29" w:rsidP="00283B29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Em cada fornecimento decorrente desta Ata, serão observadas as disposições d</w:t>
      </w:r>
      <w:r>
        <w:rPr>
          <w:rFonts w:ascii="Arial Narrow" w:hAnsi="Arial Narrow"/>
          <w:snapToGrid w:val="0"/>
          <w:sz w:val="24"/>
          <w:szCs w:val="24"/>
        </w:rPr>
        <w:t xml:space="preserve">a Lei 8.666/93 e do 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Decreto nº 991/2014, </w:t>
      </w:r>
      <w:r w:rsidRPr="009213F2">
        <w:rPr>
          <w:rFonts w:ascii="Arial Narrow" w:hAnsi="Arial Narrow"/>
          <w:sz w:val="24"/>
          <w:szCs w:val="24"/>
        </w:rPr>
        <w:t>que regulamenta o SRP na modalidade pregão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sz w:val="24"/>
          <w:szCs w:val="24"/>
        </w:rPr>
        <w:t>002/2018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 que a precedeu e integra o prese</w:t>
      </w:r>
      <w:r w:rsidRPr="0055356A">
        <w:rPr>
          <w:rFonts w:ascii="Arial Narrow" w:hAnsi="Arial Narrow"/>
          <w:snapToGrid w:val="0"/>
          <w:sz w:val="24"/>
          <w:szCs w:val="24"/>
        </w:rPr>
        <w:t>nte instrumento de compromisso independentemente de transcrição.</w:t>
      </w:r>
    </w:p>
    <w:p w:rsidR="00283B29" w:rsidRDefault="00283B29" w:rsidP="00283B29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Em cada fornecimento, o preço unitário a ser pago será o</w:t>
      </w:r>
      <w:r>
        <w:rPr>
          <w:rFonts w:ascii="Arial Narrow" w:hAnsi="Arial Narrow"/>
          <w:snapToGrid w:val="0"/>
          <w:sz w:val="24"/>
          <w:szCs w:val="24"/>
        </w:rPr>
        <w:t xml:space="preserve"> constante da proposta apresentada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, no Pregão Presencial </w:t>
      </w:r>
      <w:r>
        <w:rPr>
          <w:rFonts w:ascii="Arial Narrow" w:hAnsi="Arial Narrow"/>
          <w:snapToGrid w:val="0"/>
          <w:sz w:val="24"/>
          <w:szCs w:val="24"/>
        </w:rPr>
        <w:t>Para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Registro de Preços de nº </w:t>
      </w:r>
      <w:r>
        <w:rPr>
          <w:rFonts w:ascii="Arial Narrow" w:hAnsi="Arial Narrow"/>
          <w:snapToGrid w:val="0"/>
          <w:sz w:val="24"/>
          <w:szCs w:val="24"/>
        </w:rPr>
        <w:t>002/2018 pela empresa detentora da Presente ATA, a qual também a integra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0E2B97" w:rsidRDefault="000E2B97" w:rsidP="00283B29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283B29" w:rsidRPr="0055356A" w:rsidRDefault="00283B29" w:rsidP="00283B29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2608F6">
        <w:rPr>
          <w:rFonts w:ascii="Arial Narrow" w:hAnsi="Arial Narrow"/>
          <w:sz w:val="24"/>
          <w:szCs w:val="24"/>
        </w:rPr>
        <w:t>O fornecimento dos produtos relacionados no ANEXO I ser</w:t>
      </w:r>
      <w:r>
        <w:rPr>
          <w:rFonts w:ascii="Arial Narrow" w:hAnsi="Arial Narrow"/>
          <w:sz w:val="24"/>
          <w:szCs w:val="24"/>
        </w:rPr>
        <w:t>á feito em até (05) cinco dias uteis após a emissão da Ordem de Fornecimento, de forma parcelada</w:t>
      </w:r>
      <w:r w:rsidRPr="002608F6">
        <w:rPr>
          <w:rFonts w:ascii="Arial Narrow" w:hAnsi="Arial Narrow"/>
          <w:sz w:val="24"/>
          <w:szCs w:val="24"/>
        </w:rPr>
        <w:t xml:space="preserve">, conforme </w:t>
      </w:r>
      <w:r>
        <w:rPr>
          <w:rFonts w:ascii="Arial Narrow" w:hAnsi="Arial Narrow"/>
          <w:sz w:val="24"/>
          <w:szCs w:val="24"/>
        </w:rPr>
        <w:t xml:space="preserve">necessidade e </w:t>
      </w:r>
      <w:r w:rsidRPr="002608F6">
        <w:rPr>
          <w:rFonts w:ascii="Arial Narrow" w:hAnsi="Arial Narrow"/>
          <w:sz w:val="24"/>
          <w:szCs w:val="24"/>
        </w:rPr>
        <w:t>solicita</w:t>
      </w:r>
      <w:r>
        <w:rPr>
          <w:rFonts w:ascii="Arial Narrow" w:hAnsi="Arial Narrow"/>
          <w:sz w:val="24"/>
          <w:szCs w:val="24"/>
        </w:rPr>
        <w:t>ção do MUNICIPÍO</w:t>
      </w:r>
      <w:r w:rsidRPr="002608F6">
        <w:rPr>
          <w:rFonts w:ascii="Arial Narrow" w:hAnsi="Arial Narrow"/>
          <w:sz w:val="24"/>
          <w:szCs w:val="24"/>
        </w:rPr>
        <w:t xml:space="preserve">, nas </w:t>
      </w:r>
      <w:r>
        <w:rPr>
          <w:rFonts w:ascii="Arial Narrow" w:hAnsi="Arial Narrow"/>
          <w:sz w:val="24"/>
          <w:szCs w:val="24"/>
        </w:rPr>
        <w:t>re</w:t>
      </w:r>
      <w:r w:rsidRPr="002608F6">
        <w:rPr>
          <w:rFonts w:ascii="Arial Narrow" w:hAnsi="Arial Narrow"/>
          <w:sz w:val="24"/>
          <w:szCs w:val="24"/>
        </w:rPr>
        <w:t xml:space="preserve">partições e setores da Prefeitura Municipal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2608F6">
        <w:rPr>
          <w:rFonts w:ascii="Arial Narrow" w:hAnsi="Arial Narrow"/>
          <w:sz w:val="24"/>
          <w:szCs w:val="24"/>
        </w:rPr>
        <w:t xml:space="preserve">(MG) </w:t>
      </w:r>
      <w:r>
        <w:rPr>
          <w:rFonts w:ascii="Arial Narrow" w:hAnsi="Arial Narrow"/>
          <w:sz w:val="24"/>
          <w:szCs w:val="24"/>
        </w:rPr>
        <w:t>e</w:t>
      </w:r>
      <w:r w:rsidRPr="002608F6">
        <w:rPr>
          <w:rFonts w:ascii="Arial Narrow" w:hAnsi="Arial Narrow"/>
          <w:sz w:val="24"/>
          <w:szCs w:val="24"/>
        </w:rPr>
        <w:t xml:space="preserve"> mediante requisição emitida pela Administração, devidamente autorizada por autoridade superior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283B29" w:rsidRPr="0055356A" w:rsidRDefault="00283B29" w:rsidP="00283B29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283B29" w:rsidRPr="0055356A" w:rsidRDefault="00283B29" w:rsidP="00283B29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C65372">
        <w:rPr>
          <w:rFonts w:ascii="Arial Narrow" w:hAnsi="Arial Narrow"/>
          <w:b/>
          <w:snapToGrid w:val="0"/>
          <w:sz w:val="24"/>
          <w:szCs w:val="24"/>
        </w:rPr>
        <w:t>I –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O pagamento será efetuado pelo Setor de Fazenda da Prefeitura, por processo legal, </w:t>
      </w:r>
      <w:r>
        <w:rPr>
          <w:rFonts w:ascii="Arial Narrow" w:hAnsi="Arial Narrow"/>
          <w:sz w:val="24"/>
          <w:szCs w:val="24"/>
        </w:rPr>
        <w:t>em até 30 dias após</w:t>
      </w:r>
      <w:r w:rsidRPr="00416D3F">
        <w:rPr>
          <w:rFonts w:ascii="Arial Narrow" w:hAnsi="Arial Narrow"/>
          <w:sz w:val="24"/>
          <w:szCs w:val="24"/>
        </w:rPr>
        <w:t xml:space="preserve">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C65372">
        <w:rPr>
          <w:rFonts w:ascii="Arial Narrow" w:hAnsi="Arial Narrow"/>
          <w:snapToGrid w:val="0"/>
          <w:sz w:val="24"/>
          <w:szCs w:val="24"/>
        </w:rPr>
        <w:t>.</w:t>
      </w:r>
    </w:p>
    <w:p w:rsidR="00283B29" w:rsidRPr="0055356A" w:rsidRDefault="00283B29" w:rsidP="00283B29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</w:p>
    <w:p w:rsidR="00283B29" w:rsidRPr="0055356A" w:rsidRDefault="00283B29" w:rsidP="00283B29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Se a qualidade dos produtos entregues não corresponder as especificações exigidas, no edital de Pregão</w:t>
      </w:r>
      <w:r>
        <w:rPr>
          <w:rFonts w:ascii="Arial Narrow" w:hAnsi="Arial Narrow"/>
          <w:snapToGrid w:val="0"/>
          <w:sz w:val="24"/>
          <w:szCs w:val="24"/>
        </w:rPr>
        <w:t xml:space="preserve"> Presencial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que precedeu a presente Ata, a remessa do produto apresentado será devolvida à detentora para substituição, no prazo máximo de dois (02) dias independentemente da aplicação das penalidades cabíveis.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283B29" w:rsidRPr="0055356A" w:rsidRDefault="00283B29" w:rsidP="00283B29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283B29" w:rsidRPr="0055356A" w:rsidRDefault="00283B29" w:rsidP="00283B29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II</w:t>
      </w:r>
      <w:r w:rsidRPr="0055356A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55356A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55356A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r w:rsidR="000E2B97" w:rsidRPr="0055356A">
        <w:rPr>
          <w:rFonts w:ascii="Arial Narrow" w:hAnsi="Arial Narrow"/>
          <w:sz w:val="24"/>
          <w:szCs w:val="24"/>
        </w:rPr>
        <w:t>consequente</w:t>
      </w:r>
      <w:r w:rsidRPr="0055356A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III</w:t>
      </w:r>
      <w:r w:rsidRPr="0055356A">
        <w:rPr>
          <w:rFonts w:ascii="Arial Narrow" w:hAnsi="Arial Narrow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IV -</w:t>
      </w:r>
      <w:r w:rsidRPr="0055356A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V </w:t>
      </w:r>
      <w:r w:rsidRPr="0055356A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55356A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55356A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55356A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283B29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VI</w:t>
      </w:r>
      <w:r w:rsidRPr="0055356A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283B29" w:rsidRDefault="00283B29" w:rsidP="00283B29">
      <w:pPr>
        <w:tabs>
          <w:tab w:val="left" w:pos="114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</w:p>
    <w:p w:rsidR="00283B29" w:rsidRPr="0055356A" w:rsidRDefault="00283B29" w:rsidP="00283B29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283B29" w:rsidRPr="0055356A" w:rsidRDefault="00283B29" w:rsidP="00283B29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 xml:space="preserve"> </w:t>
      </w:r>
      <w:r w:rsidRPr="0055356A">
        <w:rPr>
          <w:rFonts w:ascii="Arial Narrow" w:hAnsi="Arial Narrow"/>
          <w:b/>
          <w:bCs/>
          <w:sz w:val="24"/>
          <w:szCs w:val="24"/>
        </w:rPr>
        <w:t>II</w:t>
      </w:r>
      <w:r w:rsidRPr="0055356A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0E2B97" w:rsidRPr="0055356A">
        <w:rPr>
          <w:rFonts w:ascii="Arial Narrow" w:hAnsi="Arial Narrow"/>
          <w:sz w:val="24"/>
          <w:szCs w:val="24"/>
        </w:rPr>
        <w:t>consequências</w:t>
      </w:r>
      <w:r w:rsidRPr="0055356A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55356A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Pr="0055356A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</w:p>
    <w:p w:rsidR="00283B29" w:rsidRPr="0055356A" w:rsidRDefault="00283B29" w:rsidP="00283B29">
      <w:pPr>
        <w:pStyle w:val="Recuodecorpodetexto"/>
        <w:ind w:firstLine="0"/>
        <w:rPr>
          <w:rFonts w:ascii="Arial Narrow" w:hAnsi="Arial Narrow"/>
          <w:szCs w:val="24"/>
        </w:rPr>
      </w:pPr>
      <w:r w:rsidRPr="0055356A">
        <w:rPr>
          <w:rFonts w:ascii="Arial Narrow" w:hAnsi="Arial Narrow"/>
          <w:b/>
          <w:szCs w:val="24"/>
        </w:rPr>
        <w:t xml:space="preserve"> I - </w:t>
      </w:r>
      <w:r w:rsidRPr="0055356A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283B29" w:rsidRDefault="00283B29" w:rsidP="00283B29">
      <w:pPr>
        <w:jc w:val="both"/>
        <w:rPr>
          <w:rFonts w:ascii="Arial Narrow" w:hAnsi="Arial Narrow"/>
          <w:sz w:val="24"/>
          <w:szCs w:val="24"/>
          <w:lang w:val="x-none"/>
        </w:rPr>
      </w:pPr>
    </w:p>
    <w:p w:rsidR="00283B29" w:rsidRPr="00CB1C2D" w:rsidRDefault="00283B29" w:rsidP="00283B29">
      <w:pPr>
        <w:pStyle w:val="Recuodecorpodetexto"/>
        <w:ind w:firstLine="0"/>
        <w:jc w:val="center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006, 022, 039, 053, 074, 092, 180, 216, 223, 227, 231, 236, 242, 248, 253, 268, 293, 304, 326, 341, 385, 388.</w:t>
      </w:r>
    </w:p>
    <w:p w:rsidR="00283B29" w:rsidRPr="007461EF" w:rsidRDefault="00283B29" w:rsidP="00283B29">
      <w:pPr>
        <w:jc w:val="both"/>
        <w:rPr>
          <w:rFonts w:ascii="Arial Narrow" w:hAnsi="Arial Narrow"/>
          <w:sz w:val="24"/>
          <w:szCs w:val="24"/>
          <w:lang w:val="x-none"/>
        </w:rPr>
      </w:pPr>
    </w:p>
    <w:p w:rsidR="00283B29" w:rsidRDefault="00283B29" w:rsidP="00283B29">
      <w:pPr>
        <w:pStyle w:val="Corpodetexto3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CLÁUSULA DÉCIMA </w:t>
      </w:r>
      <w:r w:rsidRPr="0055356A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283B29" w:rsidRPr="0055356A" w:rsidRDefault="00283B29" w:rsidP="00283B29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I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55356A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55356A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55356A">
        <w:rPr>
          <w:rFonts w:ascii="Arial Narrow" w:hAnsi="Arial Narrow"/>
          <w:sz w:val="24"/>
          <w:szCs w:val="24"/>
        </w:rPr>
        <w:t>revistas no art. 78, incisos XII</w:t>
      </w:r>
      <w:r w:rsidRPr="0055356A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B</w:t>
      </w:r>
      <w:r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noBreakHyphen/>
        <w:t xml:space="preserve"> a solicitação da detentora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para cancelamento dos preços registrados </w:t>
      </w:r>
      <w:r w:rsidR="00D552E5" w:rsidRPr="0055356A">
        <w:rPr>
          <w:rFonts w:ascii="Arial Narrow" w:hAnsi="Arial Narrow"/>
          <w:snapToGrid w:val="0"/>
          <w:sz w:val="24"/>
          <w:szCs w:val="24"/>
        </w:rPr>
        <w:t>deverá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283B29" w:rsidRPr="0055356A" w:rsidRDefault="00283B29" w:rsidP="00283B29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º </w:t>
      </w:r>
      <w:r>
        <w:rPr>
          <w:rFonts w:ascii="Arial Narrow" w:hAnsi="Arial Narrow"/>
          <w:snapToGrid w:val="0"/>
          <w:sz w:val="24"/>
          <w:szCs w:val="24"/>
        </w:rPr>
        <w:t>007/2018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 modalidade Pregão Presencial n. </w:t>
      </w:r>
      <w:r w:rsidRPr="00C65372">
        <w:rPr>
          <w:rFonts w:ascii="Arial Narrow" w:hAnsi="Arial Narrow"/>
          <w:sz w:val="24"/>
          <w:szCs w:val="24"/>
        </w:rPr>
        <w:t xml:space="preserve">º </w:t>
      </w:r>
      <w:r>
        <w:rPr>
          <w:rFonts w:ascii="Arial Narrow" w:hAnsi="Arial Narrow"/>
          <w:sz w:val="24"/>
          <w:szCs w:val="24"/>
        </w:rPr>
        <w:t>002/2018</w:t>
      </w:r>
      <w:r w:rsidRPr="00C65372">
        <w:rPr>
          <w:rFonts w:ascii="Arial Narrow" w:hAnsi="Arial Narrow"/>
          <w:sz w:val="24"/>
          <w:szCs w:val="24"/>
        </w:rPr>
        <w:t>,</w:t>
      </w:r>
      <w:r w:rsidRPr="0055356A">
        <w:rPr>
          <w:rFonts w:ascii="Arial Narrow" w:hAnsi="Arial Narrow"/>
          <w:sz w:val="24"/>
          <w:szCs w:val="24"/>
        </w:rPr>
        <w:t xml:space="preserve"> seus anexos e as propostas das empresas classificadas no certame.</w:t>
      </w:r>
    </w:p>
    <w:p w:rsidR="00283B29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z w:val="24"/>
          <w:szCs w:val="24"/>
        </w:rPr>
        <w:t xml:space="preserve">Fica eleito o foro da </w:t>
      </w:r>
      <w:r w:rsidRPr="00AC5268">
        <w:rPr>
          <w:rFonts w:ascii="Arial Narrow" w:hAnsi="Arial Narrow"/>
          <w:sz w:val="24"/>
          <w:szCs w:val="24"/>
        </w:rPr>
        <w:t>Comarca de</w:t>
      </w:r>
      <w:r>
        <w:rPr>
          <w:rFonts w:ascii="Arial Narrow" w:hAnsi="Arial Narrow"/>
          <w:sz w:val="24"/>
          <w:szCs w:val="24"/>
        </w:rPr>
        <w:t xml:space="preserve"> Cachoeira de Minas, Estado de</w:t>
      </w:r>
      <w:r w:rsidRPr="0055356A">
        <w:rPr>
          <w:rFonts w:ascii="Arial Narrow" w:hAnsi="Arial Narrow"/>
          <w:sz w:val="24"/>
          <w:szCs w:val="24"/>
        </w:rPr>
        <w:t xml:space="preserve"> Minas Gerais para dirimir quaisquer questões decorrentes da utilização da presente Ata.</w:t>
      </w: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o </w:t>
      </w:r>
      <w:r w:rsidRPr="009213F2">
        <w:rPr>
          <w:rFonts w:ascii="Arial Narrow" w:hAnsi="Arial Narrow"/>
          <w:snapToGrid w:val="0"/>
          <w:sz w:val="24"/>
          <w:szCs w:val="24"/>
        </w:rPr>
        <w:t>Decreto Municipal n.º 991/2014</w:t>
      </w:r>
      <w:r w:rsidRPr="002C0799">
        <w:rPr>
          <w:rFonts w:ascii="Arial Narrow" w:hAnsi="Arial Narrow"/>
          <w:snapToGrid w:val="0"/>
          <w:sz w:val="24"/>
          <w:szCs w:val="24"/>
        </w:rPr>
        <w:t>,</w:t>
      </w:r>
      <w:r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a Lei Federal 10.520/02, subsidiariamente a Lei Federal n.º 8.666/93, e </w:t>
      </w:r>
      <w:r w:rsidR="000E2B97" w:rsidRPr="0055356A">
        <w:rPr>
          <w:rFonts w:ascii="Arial Narrow" w:hAnsi="Arial Narrow"/>
          <w:snapToGrid w:val="0"/>
          <w:sz w:val="24"/>
          <w:szCs w:val="24"/>
        </w:rPr>
        <w:t>suas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0E2B97">
      <w:pPr>
        <w:jc w:val="right"/>
        <w:rPr>
          <w:rFonts w:ascii="Arial Narrow" w:hAnsi="Arial Narrow"/>
          <w:snapToGrid w:val="0"/>
          <w:sz w:val="24"/>
          <w:szCs w:val="24"/>
        </w:rPr>
      </w:pPr>
    </w:p>
    <w:p w:rsidR="00283B29" w:rsidRDefault="00283B29" w:rsidP="000E2B97">
      <w:pPr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Conceição dos Ouros, </w:t>
      </w:r>
      <w:r w:rsidR="00F73A4C">
        <w:rPr>
          <w:rFonts w:ascii="Arial Narrow" w:hAnsi="Arial Narrow"/>
          <w:sz w:val="24"/>
          <w:szCs w:val="24"/>
        </w:rPr>
        <w:t>20 de fevereiro</w:t>
      </w:r>
      <w:r w:rsidR="000E2B97">
        <w:rPr>
          <w:rFonts w:ascii="Arial Narrow" w:hAnsi="Arial Narrow"/>
          <w:sz w:val="24"/>
          <w:szCs w:val="24"/>
        </w:rPr>
        <w:t xml:space="preserve"> de 2018</w:t>
      </w:r>
      <w:r w:rsidRPr="0055356A">
        <w:rPr>
          <w:rFonts w:ascii="Arial Narrow" w:hAnsi="Arial Narrow"/>
          <w:sz w:val="24"/>
          <w:szCs w:val="24"/>
        </w:rPr>
        <w:t>.</w:t>
      </w:r>
    </w:p>
    <w:p w:rsidR="00283B29" w:rsidRPr="0055356A" w:rsidRDefault="00283B29" w:rsidP="00283B29">
      <w:pPr>
        <w:jc w:val="center"/>
        <w:rPr>
          <w:rFonts w:ascii="Arial Narrow" w:hAnsi="Arial Narrow"/>
          <w:sz w:val="24"/>
          <w:szCs w:val="24"/>
        </w:rPr>
      </w:pPr>
    </w:p>
    <w:p w:rsidR="00283B29" w:rsidRDefault="00283B29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283B29" w:rsidRPr="00097C02" w:rsidRDefault="00283B29" w:rsidP="00283B29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 xml:space="preserve">PREFEITURA MUNICIPAL DE CONCEIÇÃO DOS OUROS - </w:t>
      </w:r>
      <w:r w:rsidR="000E2B97" w:rsidRPr="00097C02">
        <w:rPr>
          <w:rFonts w:ascii="Arial Narrow" w:hAnsi="Arial Narrow"/>
          <w:sz w:val="24"/>
          <w:szCs w:val="24"/>
        </w:rPr>
        <w:t>MG</w:t>
      </w:r>
    </w:p>
    <w:p w:rsidR="00283B29" w:rsidRPr="00097C02" w:rsidRDefault="00283B29" w:rsidP="00283B29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>MAURÍCIO EUCLÍDES VIANA - PREFEITO MUNICIPAL</w:t>
      </w: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>CONTRATANTE</w:t>
      </w:r>
    </w:p>
    <w:p w:rsidR="00283B29" w:rsidRPr="00097C02" w:rsidRDefault="00283B29" w:rsidP="00283B29">
      <w:pPr>
        <w:jc w:val="center"/>
        <w:rPr>
          <w:rFonts w:ascii="Arial Narrow" w:hAnsi="Arial Narrow"/>
          <w:sz w:val="24"/>
          <w:szCs w:val="24"/>
        </w:rPr>
      </w:pPr>
    </w:p>
    <w:p w:rsidR="00283B29" w:rsidRPr="00097C02" w:rsidRDefault="00283B29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9F57F5" w:rsidRDefault="009F57F5" w:rsidP="00283B29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CPA- COMERCIAL E IMPORTADORA DE PNEUS LTDA</w:t>
      </w:r>
    </w:p>
    <w:p w:rsidR="009F57F5" w:rsidRDefault="009F57F5" w:rsidP="00283B29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CNPJ: 21.538.565/0001-05</w:t>
      </w:r>
    </w:p>
    <w:p w:rsidR="00283B29" w:rsidRPr="00097C02" w:rsidRDefault="00283B29" w:rsidP="00283B29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>CONTRATADA</w:t>
      </w:r>
    </w:p>
    <w:p w:rsidR="00283B29" w:rsidRPr="008C30C0" w:rsidRDefault="00283B29" w:rsidP="00283B29">
      <w:pPr>
        <w:rPr>
          <w:rFonts w:ascii="Arial Narrow" w:hAnsi="Arial Narrow"/>
          <w:b/>
          <w:sz w:val="24"/>
          <w:szCs w:val="24"/>
        </w:rPr>
      </w:pPr>
    </w:p>
    <w:p w:rsidR="00283B29" w:rsidRPr="0055356A" w:rsidRDefault="00283B29" w:rsidP="00283B29">
      <w:pPr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Testemunhas:</w:t>
      </w:r>
    </w:p>
    <w:p w:rsidR="000E2B97" w:rsidRDefault="000E2B97" w:rsidP="00283B29">
      <w:pPr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rPr>
          <w:rFonts w:ascii="Arial Narrow" w:hAnsi="Arial Narrow"/>
          <w:sz w:val="24"/>
          <w:szCs w:val="24"/>
        </w:rPr>
      </w:pPr>
    </w:p>
    <w:p w:rsidR="00283B29" w:rsidRPr="0055356A" w:rsidRDefault="000E2B97" w:rsidP="00283B29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="00283B29" w:rsidRPr="0055356A">
        <w:rPr>
          <w:rFonts w:ascii="Arial Narrow" w:hAnsi="Arial Narrow"/>
          <w:sz w:val="24"/>
          <w:szCs w:val="24"/>
        </w:rPr>
        <w:t>__________________________</w:t>
      </w:r>
      <w:r>
        <w:rPr>
          <w:rFonts w:ascii="Arial Narrow" w:hAnsi="Arial Narrow"/>
          <w:sz w:val="24"/>
          <w:szCs w:val="24"/>
        </w:rPr>
        <w:t>_______________________</w:t>
      </w:r>
      <w:r w:rsidR="00283B29" w:rsidRPr="0055356A">
        <w:rPr>
          <w:rFonts w:ascii="Arial Narrow" w:hAnsi="Arial Narrow"/>
          <w:sz w:val="24"/>
          <w:szCs w:val="24"/>
        </w:rPr>
        <w:t>__</w:t>
      </w:r>
      <w:r w:rsidRPr="0055356A">
        <w:rPr>
          <w:rFonts w:ascii="Arial Narrow" w:hAnsi="Arial Narrow"/>
          <w:sz w:val="24"/>
          <w:szCs w:val="24"/>
        </w:rPr>
        <w:t>_ CPF</w:t>
      </w:r>
      <w:r>
        <w:rPr>
          <w:rFonts w:ascii="Arial Narrow" w:hAnsi="Arial Narrow"/>
          <w:sz w:val="24"/>
          <w:szCs w:val="24"/>
        </w:rPr>
        <w:t>: ___</w:t>
      </w:r>
      <w:r w:rsidR="00283B29" w:rsidRPr="0055356A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283B29" w:rsidRDefault="00283B29" w:rsidP="00283B29">
      <w:pPr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rPr>
          <w:rFonts w:ascii="Arial Narrow" w:hAnsi="Arial Narrow"/>
          <w:sz w:val="24"/>
          <w:szCs w:val="24"/>
        </w:rPr>
      </w:pPr>
    </w:p>
    <w:p w:rsidR="000E2B97" w:rsidRPr="0055356A" w:rsidRDefault="000E2B97" w:rsidP="000E2B97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55356A">
        <w:rPr>
          <w:rFonts w:ascii="Arial Narrow" w:hAnsi="Arial Narrow"/>
          <w:sz w:val="24"/>
          <w:szCs w:val="24"/>
        </w:rPr>
        <w:t>__________________________</w:t>
      </w:r>
      <w:r>
        <w:rPr>
          <w:rFonts w:ascii="Arial Narrow" w:hAnsi="Arial Narrow"/>
          <w:sz w:val="24"/>
          <w:szCs w:val="24"/>
        </w:rPr>
        <w:t>_______________________</w:t>
      </w:r>
      <w:r w:rsidRPr="0055356A">
        <w:rPr>
          <w:rFonts w:ascii="Arial Narrow" w:hAnsi="Arial Narrow"/>
          <w:sz w:val="24"/>
          <w:szCs w:val="24"/>
        </w:rPr>
        <w:t>___ CPF</w:t>
      </w:r>
      <w:r>
        <w:rPr>
          <w:rFonts w:ascii="Arial Narrow" w:hAnsi="Arial Narrow"/>
          <w:sz w:val="24"/>
          <w:szCs w:val="24"/>
        </w:rPr>
        <w:t>: ___</w:t>
      </w:r>
      <w:r w:rsidRPr="0055356A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0E2B97" w:rsidRPr="0055356A" w:rsidRDefault="000E2B97" w:rsidP="00283B29">
      <w:pPr>
        <w:rPr>
          <w:rFonts w:ascii="Arial Narrow" w:hAnsi="Arial Narrow"/>
          <w:sz w:val="24"/>
          <w:szCs w:val="24"/>
        </w:rPr>
      </w:pPr>
    </w:p>
    <w:p w:rsidR="00283B29" w:rsidRDefault="00283B29" w:rsidP="00283B29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AF41F7" w:rsidRDefault="00AF41F7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Pr="00606A40" w:rsidRDefault="008C30C0" w:rsidP="008C30C0">
      <w:pPr>
        <w:rPr>
          <w:rFonts w:ascii="Arial Narrow" w:hAnsi="Arial Narrow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606A40">
        <w:rPr>
          <w:rFonts w:ascii="Arial Narrow" w:hAnsi="Arial Narrow"/>
          <w:b/>
          <w:sz w:val="24"/>
          <w:szCs w:val="24"/>
          <w:lang w:eastAsia="x-none"/>
        </w:rPr>
        <w:t>ANEXO I</w:t>
      </w:r>
    </w:p>
    <w:p w:rsidR="008C30C0" w:rsidRPr="00606A40" w:rsidRDefault="008C30C0" w:rsidP="008C30C0">
      <w:pPr>
        <w:jc w:val="center"/>
        <w:rPr>
          <w:rFonts w:ascii="Arial Narrow" w:hAnsi="Arial Narrow"/>
          <w:b/>
          <w:sz w:val="24"/>
          <w:szCs w:val="24"/>
          <w:lang w:val="x-none" w:eastAsia="x-none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606A40">
        <w:rPr>
          <w:rFonts w:ascii="Arial Narrow" w:hAnsi="Arial Narrow"/>
          <w:sz w:val="24"/>
          <w:szCs w:val="24"/>
          <w:lang w:val="x-none" w:eastAsia="x-none"/>
        </w:rPr>
        <w:t xml:space="preserve">ATA DE REGISTRO DE PREÇOS  </w:t>
      </w:r>
      <w:r w:rsidRPr="00606A40">
        <w:rPr>
          <w:rFonts w:ascii="Arial Narrow" w:hAnsi="Arial Narrow"/>
          <w:sz w:val="24"/>
          <w:szCs w:val="24"/>
          <w:lang w:eastAsia="x-none"/>
        </w:rPr>
        <w:t>Nº 0</w:t>
      </w:r>
      <w:r w:rsidR="009F57F5">
        <w:rPr>
          <w:rFonts w:ascii="Arial Narrow" w:hAnsi="Arial Narrow"/>
          <w:sz w:val="24"/>
          <w:szCs w:val="24"/>
          <w:lang w:eastAsia="x-none"/>
        </w:rPr>
        <w:t>13</w:t>
      </w:r>
      <w:r w:rsidRPr="00606A40">
        <w:rPr>
          <w:rFonts w:ascii="Arial Narrow" w:hAnsi="Arial Narrow"/>
          <w:sz w:val="24"/>
          <w:szCs w:val="24"/>
          <w:lang w:eastAsia="x-none"/>
        </w:rPr>
        <w:t>/201</w:t>
      </w:r>
      <w:r>
        <w:rPr>
          <w:rFonts w:ascii="Arial Narrow" w:hAnsi="Arial Narrow"/>
          <w:sz w:val="24"/>
          <w:szCs w:val="24"/>
          <w:lang w:eastAsia="x-none"/>
        </w:rPr>
        <w:t>8</w:t>
      </w:r>
    </w:p>
    <w:p w:rsidR="008C30C0" w:rsidRPr="00606A40" w:rsidRDefault="008C30C0" w:rsidP="008C30C0">
      <w:pPr>
        <w:jc w:val="center"/>
        <w:rPr>
          <w:rFonts w:ascii="Arial Narrow" w:hAnsi="Arial Narrow"/>
          <w:sz w:val="24"/>
          <w:szCs w:val="24"/>
          <w:lang w:eastAsia="x-none"/>
        </w:rPr>
      </w:pPr>
    </w:p>
    <w:p w:rsidR="008C30C0" w:rsidRDefault="008C30C0" w:rsidP="008C30C0">
      <w:pPr>
        <w:jc w:val="center"/>
        <w:rPr>
          <w:rFonts w:ascii="Arial Narrow" w:hAnsi="Arial Narrow"/>
          <w:sz w:val="24"/>
          <w:szCs w:val="24"/>
          <w:lang w:eastAsia="x-none"/>
        </w:rPr>
      </w:pPr>
      <w:proofErr w:type="spellStart"/>
      <w:r w:rsidRPr="00606A40">
        <w:rPr>
          <w:rFonts w:ascii="Arial Narrow" w:hAnsi="Arial Narrow"/>
          <w:sz w:val="24"/>
          <w:szCs w:val="24"/>
          <w:lang w:val="x-none" w:eastAsia="x-none"/>
        </w:rPr>
        <w:t>Ref</w:t>
      </w:r>
      <w:proofErr w:type="spellEnd"/>
      <w:r w:rsidRPr="00606A40">
        <w:rPr>
          <w:rFonts w:ascii="Arial Narrow" w:hAnsi="Arial Narrow"/>
          <w:sz w:val="24"/>
          <w:szCs w:val="24"/>
          <w:lang w:val="x-none" w:eastAsia="x-none"/>
        </w:rPr>
        <w:t xml:space="preserve">: Pregão Presencial </w:t>
      </w:r>
      <w:r w:rsidRPr="00606A40">
        <w:rPr>
          <w:rFonts w:ascii="Arial Narrow" w:hAnsi="Arial Narrow"/>
          <w:sz w:val="24"/>
          <w:szCs w:val="24"/>
          <w:lang w:eastAsia="x-none"/>
        </w:rPr>
        <w:t xml:space="preserve"> Sistema de Registro de Preços Nº 0</w:t>
      </w:r>
      <w:r>
        <w:rPr>
          <w:rFonts w:ascii="Arial Narrow" w:hAnsi="Arial Narrow"/>
          <w:sz w:val="24"/>
          <w:szCs w:val="24"/>
          <w:lang w:eastAsia="x-none"/>
        </w:rPr>
        <w:t>02</w:t>
      </w:r>
      <w:r w:rsidRPr="00606A40">
        <w:rPr>
          <w:rFonts w:ascii="Arial Narrow" w:hAnsi="Arial Narrow"/>
          <w:sz w:val="24"/>
          <w:szCs w:val="24"/>
          <w:lang w:val="x-none" w:eastAsia="x-none"/>
        </w:rPr>
        <w:t>/201</w:t>
      </w:r>
      <w:r>
        <w:rPr>
          <w:rFonts w:ascii="Arial Narrow" w:hAnsi="Arial Narrow"/>
          <w:sz w:val="24"/>
          <w:szCs w:val="24"/>
          <w:lang w:eastAsia="x-none"/>
        </w:rPr>
        <w:t>8</w:t>
      </w:r>
    </w:p>
    <w:p w:rsidR="009F57F5" w:rsidRPr="00606A40" w:rsidRDefault="009F57F5" w:rsidP="008C30C0">
      <w:pPr>
        <w:jc w:val="center"/>
        <w:rPr>
          <w:rFonts w:ascii="Arial Narrow" w:hAnsi="Arial Narrow"/>
          <w:sz w:val="24"/>
          <w:szCs w:val="24"/>
          <w:lang w:eastAsia="x-none"/>
        </w:rPr>
      </w:pPr>
    </w:p>
    <w:p w:rsidR="008C30C0" w:rsidRPr="00606A40" w:rsidRDefault="008C30C0" w:rsidP="008C30C0">
      <w:pPr>
        <w:rPr>
          <w:rFonts w:ascii="Arial Narrow" w:hAnsi="Arial Narrow"/>
          <w:sz w:val="24"/>
          <w:szCs w:val="24"/>
          <w:lang w:val="x-none" w:eastAsia="x-none"/>
        </w:rPr>
      </w:pPr>
    </w:p>
    <w:p w:rsidR="009F57F5" w:rsidRPr="009F57F5" w:rsidRDefault="008C30C0" w:rsidP="009F57F5">
      <w:pPr>
        <w:rPr>
          <w:rFonts w:ascii="Arial Narrow" w:hAnsi="Arial Narrow"/>
          <w:b/>
          <w:sz w:val="24"/>
          <w:szCs w:val="24"/>
        </w:rPr>
      </w:pPr>
      <w:r w:rsidRPr="00606A40">
        <w:rPr>
          <w:rFonts w:ascii="Arial Narrow" w:hAnsi="Arial Narrow"/>
          <w:sz w:val="24"/>
          <w:szCs w:val="24"/>
        </w:rPr>
        <w:t xml:space="preserve">EMPRESA DETENTORA: </w:t>
      </w:r>
      <w:r w:rsidR="009F57F5" w:rsidRPr="009F57F5">
        <w:rPr>
          <w:rFonts w:ascii="Arial Narrow" w:hAnsi="Arial Narrow"/>
          <w:b/>
          <w:sz w:val="24"/>
          <w:szCs w:val="24"/>
        </w:rPr>
        <w:t xml:space="preserve">CPA- COMERCIAL E IMPORTADORA </w:t>
      </w:r>
      <w:r w:rsidR="009F57F5">
        <w:rPr>
          <w:rFonts w:ascii="Arial Narrow" w:hAnsi="Arial Narrow"/>
          <w:b/>
          <w:sz w:val="24"/>
          <w:szCs w:val="24"/>
        </w:rPr>
        <w:t xml:space="preserve">DE PNEUS LTDA </w:t>
      </w:r>
      <w:r w:rsidR="009F57F5">
        <w:rPr>
          <w:rFonts w:ascii="Arial Narrow" w:hAnsi="Arial Narrow"/>
          <w:sz w:val="24"/>
          <w:szCs w:val="24"/>
        </w:rPr>
        <w:t xml:space="preserve">CNPJ: </w:t>
      </w:r>
      <w:r w:rsidR="009F57F5" w:rsidRPr="009F57F5">
        <w:rPr>
          <w:rFonts w:ascii="Arial Narrow" w:hAnsi="Arial Narrow"/>
          <w:b/>
          <w:sz w:val="24"/>
          <w:szCs w:val="24"/>
        </w:rPr>
        <w:t>21.538.565/0001-05</w:t>
      </w:r>
    </w:p>
    <w:p w:rsidR="008C30C0" w:rsidRPr="00606A40" w:rsidRDefault="008C30C0" w:rsidP="009F57F5">
      <w:pPr>
        <w:rPr>
          <w:rFonts w:ascii="Arial Narrow" w:hAnsi="Arial Narrow"/>
          <w:sz w:val="24"/>
          <w:szCs w:val="24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b/>
          <w:sz w:val="24"/>
          <w:szCs w:val="24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vanish/>
          <w:sz w:val="24"/>
          <w:szCs w:val="24"/>
        </w:rPr>
      </w:pPr>
      <w:r w:rsidRPr="00606A40">
        <w:rPr>
          <w:rFonts w:ascii="Arial Narrow" w:hAnsi="Arial Narrow"/>
          <w:sz w:val="24"/>
          <w:szCs w:val="24"/>
          <w:lang w:val="x-none" w:eastAsia="x-none"/>
        </w:rPr>
        <w:t>PREÇOS REGISTRADOS PARA:</w:t>
      </w:r>
    </w:p>
    <w:p w:rsidR="008C30C0" w:rsidRPr="00606A40" w:rsidRDefault="008C30C0" w:rsidP="008C30C0">
      <w:pPr>
        <w:rPr>
          <w:rFonts w:ascii="Arial Narrow" w:hAnsi="Arial Narrow"/>
          <w:vanish/>
          <w:sz w:val="24"/>
          <w:szCs w:val="24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noProof/>
          <w:sz w:val="24"/>
          <w:szCs w:val="24"/>
        </w:rPr>
      </w:pPr>
    </w:p>
    <w:p w:rsidR="008C30C0" w:rsidRDefault="008C30C0" w:rsidP="008C30C0">
      <w:pPr>
        <w:ind w:left="-142"/>
        <w:jc w:val="center"/>
        <w:rPr>
          <w:rFonts w:ascii="Arial Narrow" w:hAnsi="Arial Narrow"/>
          <w:noProof/>
          <w:sz w:val="24"/>
          <w:szCs w:val="24"/>
        </w:rPr>
      </w:pPr>
    </w:p>
    <w:p w:rsidR="008C30C0" w:rsidRPr="00606A40" w:rsidRDefault="008C30C0" w:rsidP="008C30C0">
      <w:pPr>
        <w:ind w:left="-142"/>
        <w:jc w:val="center"/>
        <w:rPr>
          <w:rFonts w:ascii="Arial Narrow" w:hAnsi="Arial Narrow"/>
          <w:noProof/>
          <w:sz w:val="24"/>
          <w:szCs w:val="24"/>
        </w:rPr>
      </w:pPr>
    </w:p>
    <w:p w:rsidR="008C30C0" w:rsidRPr="00606A40" w:rsidRDefault="009F57F5" w:rsidP="008C30C0">
      <w:pPr>
        <w:jc w:val="center"/>
        <w:rPr>
          <w:rFonts w:ascii="Arial Narrow" w:hAnsi="Arial Narrow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2DE40055" wp14:editId="6C7BE6A1">
            <wp:extent cx="6534150" cy="1762125"/>
            <wp:effectExtent l="0" t="0" r="0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32723" r="1681" b="23089"/>
                    <a:stretch/>
                  </pic:blipFill>
                  <pic:spPr bwMode="auto">
                    <a:xfrm>
                      <a:off x="0" y="0"/>
                      <a:ext cx="6534150" cy="1762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30C0" w:rsidRPr="00606A40" w:rsidRDefault="008C30C0" w:rsidP="008C30C0">
      <w:pPr>
        <w:rPr>
          <w:rFonts w:ascii="Arial Narrow" w:hAnsi="Arial Narrow"/>
          <w:sz w:val="24"/>
          <w:szCs w:val="24"/>
        </w:rPr>
      </w:pPr>
    </w:p>
    <w:p w:rsidR="008C30C0" w:rsidRPr="00606A40" w:rsidRDefault="008C30C0" w:rsidP="008C30C0">
      <w:pPr>
        <w:rPr>
          <w:rFonts w:ascii="Arial Narrow" w:hAnsi="Arial Narrow"/>
          <w:sz w:val="24"/>
          <w:szCs w:val="24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sz w:val="24"/>
          <w:szCs w:val="24"/>
        </w:rPr>
      </w:pPr>
      <w:r w:rsidRPr="00606A40">
        <w:rPr>
          <w:rFonts w:ascii="Arial Narrow" w:hAnsi="Arial Narrow"/>
          <w:sz w:val="24"/>
          <w:szCs w:val="24"/>
        </w:rPr>
        <w:t xml:space="preserve">Conceição dos Ouros (MG), </w:t>
      </w:r>
      <w:r w:rsidR="00F73A4C">
        <w:rPr>
          <w:rFonts w:ascii="Arial Narrow" w:hAnsi="Arial Narrow"/>
          <w:sz w:val="24"/>
          <w:szCs w:val="24"/>
        </w:rPr>
        <w:t>20 de fevereiro</w:t>
      </w:r>
      <w:r w:rsidRPr="00606A40">
        <w:rPr>
          <w:rFonts w:ascii="Arial Narrow" w:hAnsi="Arial Narrow"/>
          <w:sz w:val="24"/>
          <w:szCs w:val="24"/>
        </w:rPr>
        <w:t xml:space="preserve"> de 201</w:t>
      </w:r>
      <w:r>
        <w:rPr>
          <w:rFonts w:ascii="Arial Narrow" w:hAnsi="Arial Narrow"/>
          <w:sz w:val="24"/>
          <w:szCs w:val="24"/>
        </w:rPr>
        <w:t>8</w:t>
      </w:r>
      <w:r w:rsidRPr="00606A40">
        <w:rPr>
          <w:rFonts w:ascii="Arial Narrow" w:hAnsi="Arial Narrow"/>
          <w:sz w:val="24"/>
          <w:szCs w:val="24"/>
        </w:rPr>
        <w:t>.</w:t>
      </w:r>
    </w:p>
    <w:p w:rsidR="008C30C0" w:rsidRPr="00606A40" w:rsidRDefault="008C30C0" w:rsidP="008C30C0">
      <w:pPr>
        <w:tabs>
          <w:tab w:val="left" w:pos="9459"/>
        </w:tabs>
        <w:rPr>
          <w:rFonts w:ascii="Arial Narrow" w:hAnsi="Arial Narrow"/>
          <w:sz w:val="24"/>
          <w:szCs w:val="24"/>
        </w:rPr>
      </w:pPr>
      <w:r w:rsidRPr="00606A40">
        <w:rPr>
          <w:rFonts w:ascii="Arial Narrow" w:hAnsi="Arial Narrow"/>
          <w:sz w:val="24"/>
          <w:szCs w:val="24"/>
        </w:rPr>
        <w:tab/>
      </w:r>
    </w:p>
    <w:p w:rsidR="008C30C0" w:rsidRPr="00606A40" w:rsidRDefault="008C30C0" w:rsidP="008C30C0">
      <w:pPr>
        <w:rPr>
          <w:rFonts w:ascii="Arial Narrow" w:hAnsi="Arial Narrow"/>
          <w:sz w:val="24"/>
          <w:szCs w:val="24"/>
        </w:rPr>
      </w:pPr>
    </w:p>
    <w:p w:rsidR="008C30C0" w:rsidRPr="00606A40" w:rsidRDefault="008C30C0" w:rsidP="008C30C0">
      <w:pPr>
        <w:rPr>
          <w:rFonts w:ascii="Arial Narrow" w:hAnsi="Arial Narrow"/>
          <w:sz w:val="24"/>
          <w:szCs w:val="24"/>
        </w:rPr>
      </w:pPr>
    </w:p>
    <w:p w:rsidR="008C30C0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>MAURÍCIO EUCLIDES VIANA - PREFEITO MUNICIPAL</w:t>
      </w: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9F57F5" w:rsidRDefault="009F57F5" w:rsidP="009F57F5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CPA- COMERCIAL E IMPORTADORA DE PNEUS LTDA</w:t>
      </w:r>
    </w:p>
    <w:p w:rsidR="009F57F5" w:rsidRDefault="009F57F5" w:rsidP="009F57F5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CNPJ: 21.538.565/0001-05</w:t>
      </w:r>
    </w:p>
    <w:p w:rsidR="008C30C0" w:rsidRPr="00097C02" w:rsidRDefault="008C30C0" w:rsidP="009F57F5">
      <w:pPr>
        <w:jc w:val="center"/>
        <w:rPr>
          <w:b/>
        </w:rPr>
      </w:pPr>
      <w:bookmarkStart w:id="0" w:name="_GoBack"/>
      <w:bookmarkEnd w:id="0"/>
    </w:p>
    <w:sectPr w:rsidR="008C30C0" w:rsidRPr="00097C02" w:rsidSect="00BE7D27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36A1" w:rsidRDefault="006736A1" w:rsidP="00BE7D27">
      <w:r>
        <w:separator/>
      </w:r>
    </w:p>
  </w:endnote>
  <w:endnote w:type="continuationSeparator" w:id="0">
    <w:p w:rsidR="006736A1" w:rsidRDefault="006736A1" w:rsidP="00BE7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36A1" w:rsidRDefault="006736A1" w:rsidP="00BE7D27">
      <w:r>
        <w:separator/>
      </w:r>
    </w:p>
  </w:footnote>
  <w:footnote w:type="continuationSeparator" w:id="0">
    <w:p w:rsidR="006736A1" w:rsidRDefault="006736A1" w:rsidP="00BE7D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D27" w:rsidRDefault="00BE7D27" w:rsidP="00BE7D27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BE7D27" w:rsidRPr="00C50C2A" w:rsidRDefault="00BE7D27" w:rsidP="00BE7D27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C50C2A">
      <w:rPr>
        <w:rFonts w:cs="Aparajita"/>
        <w:b/>
        <w:color w:val="000000"/>
        <w:sz w:val="32"/>
        <w:szCs w:val="32"/>
      </w:rPr>
      <w:t>PREFEITURA MUNICIPAL DE CONCEIÇÃO DOS OUROS</w:t>
    </w:r>
  </w:p>
  <w:p w:rsidR="00BE7D27" w:rsidRPr="00C50C2A" w:rsidRDefault="00BE7D27" w:rsidP="00BE7D27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C50C2A">
      <w:rPr>
        <w:rFonts w:cs="Aparajita"/>
        <w:b/>
        <w:color w:val="000000"/>
      </w:rPr>
      <w:t xml:space="preserve">             ____________________ESTADO DE MINAS GERAIS_____________________</w:t>
    </w:r>
  </w:p>
  <w:p w:rsidR="00BE7D27" w:rsidRPr="00C50C2A" w:rsidRDefault="00BE7D27" w:rsidP="00BE7D27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C50C2A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BE7D27" w:rsidRPr="00C50C2A" w:rsidRDefault="00BE7D27" w:rsidP="00BE7D27">
    <w:pPr>
      <w:pStyle w:val="Cabealho"/>
      <w:jc w:val="center"/>
      <w:rPr>
        <w:rFonts w:ascii="Calibri" w:hAnsi="Calibri"/>
        <w:sz w:val="22"/>
      </w:rPr>
    </w:pPr>
    <w:r w:rsidRPr="00C50C2A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C50C2A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BE7D27" w:rsidRPr="00BE7D27" w:rsidRDefault="00BE7D27" w:rsidP="00BE7D2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B29"/>
    <w:rsid w:val="00097C02"/>
    <w:rsid w:val="000E2B97"/>
    <w:rsid w:val="002056CB"/>
    <w:rsid w:val="00283B29"/>
    <w:rsid w:val="0037226F"/>
    <w:rsid w:val="003D6DF3"/>
    <w:rsid w:val="00410FF6"/>
    <w:rsid w:val="00435C1B"/>
    <w:rsid w:val="0063697E"/>
    <w:rsid w:val="006736A1"/>
    <w:rsid w:val="00691AFC"/>
    <w:rsid w:val="008C30C0"/>
    <w:rsid w:val="009F57F5"/>
    <w:rsid w:val="00AF41F7"/>
    <w:rsid w:val="00BE7D27"/>
    <w:rsid w:val="00CF288B"/>
    <w:rsid w:val="00D552E5"/>
    <w:rsid w:val="00F73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8DAB34E-30E7-4D92-AD2F-283321AFF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B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83B29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283B29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283B29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283B29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283B29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283B29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283B2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BE7D2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E7D2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E7D2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E7D2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BE7D27"/>
    <w:rPr>
      <w:color w:val="0000FF"/>
      <w:u w:val="single"/>
    </w:rPr>
  </w:style>
  <w:style w:type="paragraph" w:styleId="SemEspaamento">
    <w:name w:val="No Spacing"/>
    <w:uiPriority w:val="1"/>
    <w:qFormat/>
    <w:rsid w:val="00BE7D2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</Pages>
  <Words>1821</Words>
  <Characters>9836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8</cp:revision>
  <dcterms:created xsi:type="dcterms:W3CDTF">2018-03-01T17:27:00Z</dcterms:created>
  <dcterms:modified xsi:type="dcterms:W3CDTF">2018-03-13T14:31:00Z</dcterms:modified>
</cp:coreProperties>
</file>