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BC" w:rsidRPr="00E83BA3" w:rsidRDefault="00463CBC" w:rsidP="00463C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ATA D</w:t>
      </w:r>
      <w:r>
        <w:rPr>
          <w:rFonts w:ascii="Century Gothic" w:hAnsi="Century Gothic"/>
          <w:sz w:val="24"/>
          <w:szCs w:val="24"/>
        </w:rPr>
        <w:t>E REGISTRO DE PREÇOS</w:t>
      </w:r>
    </w:p>
    <w:p w:rsidR="00463CBC" w:rsidRPr="00E83BA3" w:rsidRDefault="00463CBC" w:rsidP="00463CBC">
      <w:pPr>
        <w:pStyle w:val="Ttulo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B62668" w:rsidP="00463CBC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Aos 23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 dias do mês de </w:t>
      </w:r>
      <w:r w:rsidR="00463CBC">
        <w:rPr>
          <w:rFonts w:ascii="Century Gothic" w:hAnsi="Century Gothic"/>
        </w:rPr>
        <w:t xml:space="preserve">Janeiro </w:t>
      </w:r>
      <w:r w:rsidR="00463CBC" w:rsidRPr="00E83BA3">
        <w:rPr>
          <w:rFonts w:ascii="Century Gothic" w:hAnsi="Century Gothic"/>
        </w:rPr>
        <w:t xml:space="preserve">de </w:t>
      </w:r>
      <w:r w:rsidR="00463CBC">
        <w:rPr>
          <w:rFonts w:ascii="Century Gothic" w:hAnsi="Century Gothic"/>
        </w:rPr>
        <w:t>2017</w:t>
      </w:r>
      <w:r w:rsidR="00463CBC" w:rsidRPr="00E83BA3">
        <w:rPr>
          <w:rFonts w:ascii="Century Gothic" w:hAnsi="Century Gothic"/>
        </w:rPr>
        <w:t xml:space="preserve">, no Prédio da Sede da Prefeitura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, situado à </w:t>
      </w:r>
      <w:r w:rsidR="00463CBC">
        <w:rPr>
          <w:rFonts w:ascii="Century Gothic" w:hAnsi="Century Gothic"/>
        </w:rPr>
        <w:t xml:space="preserve">Praça José Maria de Souza </w:t>
      </w:r>
      <w:r w:rsidR="00463CBC" w:rsidRPr="00E83BA3">
        <w:rPr>
          <w:rFonts w:ascii="Century Gothic" w:hAnsi="Century Gothic"/>
        </w:rPr>
        <w:t xml:space="preserve">em </w:t>
      </w:r>
      <w:r w:rsidR="00463CBC">
        <w:rPr>
          <w:rFonts w:ascii="Century Gothic" w:hAnsi="Century Gothic"/>
        </w:rPr>
        <w:t>Conceição dos Ouros (MG)</w:t>
      </w:r>
      <w:r w:rsidR="00463CBC" w:rsidRPr="00E83BA3">
        <w:rPr>
          <w:rFonts w:ascii="Century Gothic" w:hAnsi="Century Gothic"/>
        </w:rPr>
        <w:t xml:space="preserve">o DD. Prefeito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 w:rsidR="00463CBC">
        <w:rPr>
          <w:rFonts w:ascii="Century Gothic" w:hAnsi="Century Gothic"/>
        </w:rPr>
        <w:t>99</w:t>
      </w:r>
      <w:r w:rsidR="00463CBC" w:rsidRPr="00E83BA3">
        <w:rPr>
          <w:rFonts w:ascii="Century Gothic" w:hAnsi="Century Gothic"/>
        </w:rPr>
        <w:t>1/201</w:t>
      </w:r>
      <w:r w:rsidR="00463CBC">
        <w:rPr>
          <w:rFonts w:ascii="Century Gothic" w:hAnsi="Century Gothic"/>
        </w:rPr>
        <w:t>4</w:t>
      </w:r>
      <w:r w:rsidR="00463CBC"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</w:t>
      </w:r>
      <w:r w:rsidR="00463CBC">
        <w:rPr>
          <w:rFonts w:ascii="Century Gothic" w:hAnsi="Century Gothic"/>
        </w:rPr>
        <w:t>003/2017</w:t>
      </w:r>
      <w:r w:rsidR="00463CBC" w:rsidRPr="00E83BA3">
        <w:rPr>
          <w:rFonts w:ascii="Century Gothic" w:hAnsi="Century Gothic"/>
        </w:rPr>
        <w:t xml:space="preserve">, por deliberação do Pregoeiro do município, resolve registrar os preços para a </w:t>
      </w:r>
      <w:r w:rsidR="00463CBC">
        <w:rPr>
          <w:rFonts w:ascii="Century Gothic" w:hAnsi="Century Gothic" w:cs="Arial Narrow"/>
          <w:b/>
          <w:bCs/>
        </w:rPr>
        <w:t>Prestação de Serviços d</w:t>
      </w:r>
      <w:r w:rsidR="00463CBC" w:rsidRPr="00E83BA3">
        <w:rPr>
          <w:rFonts w:ascii="Century Gothic" w:hAnsi="Century Gothic" w:cs="Arial Narrow"/>
          <w:b/>
          <w:bCs/>
        </w:rPr>
        <w:t>e Im</w:t>
      </w:r>
      <w:r w:rsidR="00463CBC">
        <w:rPr>
          <w:rFonts w:ascii="Century Gothic" w:hAnsi="Century Gothic" w:cs="Arial Narrow"/>
          <w:b/>
          <w:bCs/>
        </w:rPr>
        <w:t>pressos Gráficos, Para Atender as Necessidades d</w:t>
      </w:r>
      <w:r w:rsidR="00463CBC" w:rsidRPr="00E83BA3">
        <w:rPr>
          <w:rFonts w:ascii="Century Gothic" w:hAnsi="Century Gothic" w:cs="Arial Narrow"/>
          <w:b/>
          <w:bCs/>
        </w:rPr>
        <w:t xml:space="preserve">os Setores </w:t>
      </w:r>
      <w:r w:rsidR="00463CBC">
        <w:rPr>
          <w:rFonts w:ascii="Century Gothic" w:hAnsi="Century Gothic" w:cs="Arial Narrow"/>
          <w:b/>
          <w:bCs/>
        </w:rPr>
        <w:t>d</w:t>
      </w:r>
      <w:r w:rsidR="00463CBC" w:rsidRPr="00E83BA3">
        <w:rPr>
          <w:rFonts w:ascii="Century Gothic" w:hAnsi="Century Gothic" w:cs="Arial Narrow"/>
          <w:b/>
          <w:bCs/>
        </w:rPr>
        <w:t>a Administração Municipal</w:t>
      </w:r>
      <w:r w:rsidR="00463CBC" w:rsidRPr="00E83BA3">
        <w:rPr>
          <w:rFonts w:ascii="Century Gothic" w:hAnsi="Century Gothic"/>
          <w:b/>
        </w:rPr>
        <w:t>,</w:t>
      </w:r>
      <w:r w:rsidR="00463CBC" w:rsidRPr="00E83BA3">
        <w:rPr>
          <w:rFonts w:ascii="Century Gothic" w:hAnsi="Century Gothic"/>
        </w:rPr>
        <w:t xml:space="preserve"> tendo sido os referidos Preços </w:t>
      </w:r>
      <w:r w:rsidR="00463CBC">
        <w:rPr>
          <w:rFonts w:ascii="Century Gothic" w:hAnsi="Century Gothic"/>
        </w:rPr>
        <w:t xml:space="preserve">oferecidos pela empresa </w:t>
      </w:r>
      <w:r w:rsidR="00FC2086">
        <w:rPr>
          <w:rFonts w:ascii="Century Gothic" w:hAnsi="Century Gothic"/>
        </w:rPr>
        <w:t>JOSE AUGUSTO FERNANDES MOREIRA - ME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estabelecida à </w:t>
      </w:r>
      <w:r w:rsidR="00463CBC">
        <w:rPr>
          <w:rFonts w:ascii="Century Gothic" w:hAnsi="Century Gothic"/>
        </w:rPr>
        <w:t xml:space="preserve">Rua </w:t>
      </w:r>
      <w:r w:rsidR="00FC2086">
        <w:rPr>
          <w:rFonts w:ascii="Century Gothic" w:hAnsi="Century Gothic"/>
        </w:rPr>
        <w:t xml:space="preserve">Joaquim Ferreira Junior </w:t>
      </w:r>
      <w:r w:rsidR="001D196D">
        <w:rPr>
          <w:rFonts w:ascii="Century Gothic" w:hAnsi="Century Gothic"/>
        </w:rPr>
        <w:t>,</w:t>
      </w:r>
      <w:r w:rsidR="00FC2086">
        <w:rPr>
          <w:rFonts w:ascii="Century Gothic" w:hAnsi="Century Gothic"/>
        </w:rPr>
        <w:t xml:space="preserve"> n.º 300</w:t>
      </w:r>
      <w:r w:rsidR="00463CBC">
        <w:rPr>
          <w:rFonts w:ascii="Century Gothic" w:hAnsi="Century Gothic"/>
        </w:rPr>
        <w:t xml:space="preserve">, bairro </w:t>
      </w:r>
      <w:r w:rsidR="00FC2086">
        <w:rPr>
          <w:rFonts w:ascii="Century Gothic" w:hAnsi="Century Gothic"/>
        </w:rPr>
        <w:t>Parque Primavera</w:t>
      </w:r>
      <w:r w:rsidR="00463CBC" w:rsidRPr="00E83BA3">
        <w:rPr>
          <w:rFonts w:ascii="Century Gothic" w:hAnsi="Century Gothic"/>
        </w:rPr>
        <w:t xml:space="preserve">, </w:t>
      </w:r>
      <w:r w:rsidR="00463CBC">
        <w:rPr>
          <w:rFonts w:ascii="Century Gothic" w:hAnsi="Century Gothic"/>
        </w:rPr>
        <w:t xml:space="preserve"> na cidade </w:t>
      </w:r>
      <w:r w:rsidR="00FC2086">
        <w:rPr>
          <w:rFonts w:ascii="Century Gothic" w:hAnsi="Century Gothic"/>
        </w:rPr>
        <w:t>Cachoeira Paulista</w:t>
      </w:r>
      <w:r w:rsidR="00463CBC" w:rsidRPr="00E83BA3">
        <w:rPr>
          <w:rFonts w:ascii="Century Gothic" w:hAnsi="Century Gothic"/>
        </w:rPr>
        <w:t>, inscrita no CGC</w:t>
      </w:r>
      <w:r w:rsidR="00463CBC">
        <w:rPr>
          <w:rFonts w:ascii="Century Gothic" w:hAnsi="Century Gothic"/>
        </w:rPr>
        <w:t xml:space="preserve"> sob o n.º </w:t>
      </w:r>
      <w:r w:rsidR="00FC2086">
        <w:rPr>
          <w:rFonts w:ascii="Century Gothic" w:hAnsi="Century Gothic"/>
        </w:rPr>
        <w:t>12.358.920/0001-65</w:t>
      </w:r>
      <w:r w:rsidR="00463CBC" w:rsidRPr="00E83BA3">
        <w:rPr>
          <w:rFonts w:ascii="Century Gothic" w:hAnsi="Century Gothic"/>
        </w:rPr>
        <w:t>, representada neste ato, p</w:t>
      </w:r>
      <w:r w:rsidR="001D196D">
        <w:rPr>
          <w:rFonts w:ascii="Century Gothic" w:hAnsi="Century Gothic"/>
        </w:rPr>
        <w:t xml:space="preserve">elo Sr. </w:t>
      </w:r>
      <w:r w:rsidR="00FC2086">
        <w:rPr>
          <w:rFonts w:ascii="Century Gothic" w:hAnsi="Century Gothic"/>
        </w:rPr>
        <w:t xml:space="preserve">Antônio </w:t>
      </w:r>
      <w:proofErr w:type="spellStart"/>
      <w:r w:rsidR="00FC2086">
        <w:rPr>
          <w:rFonts w:ascii="Century Gothic" w:hAnsi="Century Gothic"/>
        </w:rPr>
        <w:t>Flanklin</w:t>
      </w:r>
      <w:proofErr w:type="spellEnd"/>
      <w:r w:rsidR="00FC2086">
        <w:rPr>
          <w:rFonts w:ascii="Century Gothic" w:hAnsi="Century Gothic"/>
        </w:rPr>
        <w:t xml:space="preserve"> de Lima </w:t>
      </w:r>
      <w:proofErr w:type="spellStart"/>
      <w:r w:rsidR="00FC2086">
        <w:rPr>
          <w:rFonts w:ascii="Century Gothic" w:hAnsi="Century Gothic"/>
        </w:rPr>
        <w:t>Ritton</w:t>
      </w:r>
      <w:proofErr w:type="spellEnd"/>
      <w:r w:rsidR="00463CBC" w:rsidRPr="00E83BA3">
        <w:rPr>
          <w:rFonts w:ascii="Century Gothic" w:hAnsi="Century Gothic"/>
        </w:rPr>
        <w:t xml:space="preserve">, portador de R.G. n.º </w:t>
      </w:r>
      <w:r w:rsidR="00FC2086">
        <w:rPr>
          <w:rFonts w:ascii="Century Gothic" w:hAnsi="Century Gothic"/>
        </w:rPr>
        <w:t>12.184.132</w:t>
      </w:r>
      <w:r w:rsidR="00463CBC" w:rsidRPr="00E83BA3">
        <w:rPr>
          <w:rFonts w:ascii="Century Gothic" w:hAnsi="Century Gothic"/>
        </w:rPr>
        <w:t xml:space="preserve"> e CPF n.º </w:t>
      </w:r>
      <w:r w:rsidR="00FC2086">
        <w:rPr>
          <w:rFonts w:ascii="Century Gothic" w:hAnsi="Century Gothic"/>
        </w:rPr>
        <w:t>040.454158-58</w:t>
      </w:r>
      <w:r w:rsidR="00463CBC" w:rsidRPr="00E83BA3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463CBC" w:rsidRPr="00E83BA3" w:rsidRDefault="00463CBC" w:rsidP="00463CB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63CBC" w:rsidRPr="00E83BA3" w:rsidRDefault="00463CBC" w:rsidP="00463C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63CBC" w:rsidRPr="00E83BA3" w:rsidRDefault="00463CBC" w:rsidP="00463C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63CBC" w:rsidRPr="00E83BA3" w:rsidRDefault="00463CBC" w:rsidP="00463CBC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63CBC" w:rsidRPr="00E83BA3" w:rsidRDefault="00463CBC" w:rsidP="00463CB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endereço da detentora, a </w:t>
      </w: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>comunicação será feita por publicação no órgão oficial do município, considerando o cancelamento a partir da publicação.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003/2017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DF4179">
        <w:rPr>
          <w:rFonts w:ascii="Century Gothic" w:hAnsi="Century Gothic"/>
          <w:sz w:val="24"/>
          <w:szCs w:val="24"/>
        </w:rPr>
        <w:t>, 23</w:t>
      </w:r>
      <w:r w:rsidRPr="00E83BA3">
        <w:rPr>
          <w:rFonts w:ascii="Century Gothic" w:hAnsi="Century Gothic"/>
          <w:sz w:val="24"/>
          <w:szCs w:val="24"/>
        </w:rPr>
        <w:t xml:space="preserve"> de </w:t>
      </w:r>
      <w:r w:rsidR="00DF4179">
        <w:rPr>
          <w:rFonts w:ascii="Century Gothic" w:hAnsi="Century Gothic"/>
          <w:sz w:val="24"/>
          <w:szCs w:val="24"/>
        </w:rPr>
        <w:t xml:space="preserve">janeiro </w:t>
      </w:r>
      <w:r w:rsidRPr="00E83BA3">
        <w:rPr>
          <w:rFonts w:ascii="Century Gothic" w:hAnsi="Century Gothic"/>
          <w:sz w:val="24"/>
          <w:szCs w:val="24"/>
        </w:rPr>
        <w:t>de 2.01</w:t>
      </w:r>
      <w:r w:rsidR="00DF4179"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  <w:bookmarkStart w:id="0" w:name="_GoBack"/>
      <w:bookmarkEnd w:id="0"/>
    </w:p>
    <w:sectPr w:rsidR="00463CBC" w:rsidRPr="00E83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BC"/>
    <w:rsid w:val="001D196D"/>
    <w:rsid w:val="002B7626"/>
    <w:rsid w:val="00463CBC"/>
    <w:rsid w:val="006D6744"/>
    <w:rsid w:val="00851655"/>
    <w:rsid w:val="00B62668"/>
    <w:rsid w:val="00C55CB5"/>
    <w:rsid w:val="00DF4179"/>
    <w:rsid w:val="00FC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BB06-5E7A-4A5A-92C5-28C736E3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63CB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63C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63C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63CB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63CB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63CB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63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63CB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63C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1736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7</cp:revision>
  <dcterms:created xsi:type="dcterms:W3CDTF">2017-07-18T14:41:00Z</dcterms:created>
  <dcterms:modified xsi:type="dcterms:W3CDTF">2017-07-18T16:46:00Z</dcterms:modified>
</cp:coreProperties>
</file>