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407" w:rsidRDefault="008F1407" w:rsidP="008F1407">
      <w:pPr>
        <w:autoSpaceDE w:val="0"/>
        <w:autoSpaceDN w:val="0"/>
        <w:adjustRightInd w:val="0"/>
        <w:jc w:val="center"/>
        <w:rPr>
          <w:b/>
          <w:bCs/>
          <w:sz w:val="20"/>
          <w:szCs w:val="20"/>
        </w:rPr>
      </w:pPr>
      <w:r w:rsidRPr="00EC39C1">
        <w:rPr>
          <w:b/>
          <w:bCs/>
          <w:sz w:val="20"/>
          <w:szCs w:val="20"/>
        </w:rPr>
        <w:t>CONTRATO</w:t>
      </w:r>
      <w:r>
        <w:rPr>
          <w:b/>
          <w:bCs/>
          <w:sz w:val="20"/>
          <w:szCs w:val="20"/>
        </w:rPr>
        <w:t xml:space="preserve"> Nº 0</w:t>
      </w:r>
      <w:r w:rsidR="00DF47E3">
        <w:rPr>
          <w:b/>
          <w:bCs/>
          <w:sz w:val="20"/>
          <w:szCs w:val="20"/>
        </w:rPr>
        <w:t>11</w:t>
      </w:r>
      <w:r>
        <w:rPr>
          <w:b/>
          <w:bCs/>
          <w:sz w:val="20"/>
          <w:szCs w:val="20"/>
        </w:rPr>
        <w:t>/2021</w:t>
      </w:r>
    </w:p>
    <w:p w:rsidR="008F1407" w:rsidRDefault="008F1407" w:rsidP="008F1407">
      <w:pPr>
        <w:autoSpaceDE w:val="0"/>
        <w:autoSpaceDN w:val="0"/>
        <w:adjustRightInd w:val="0"/>
        <w:jc w:val="center"/>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AQUISIÇÃO DE GÊNEROS ALIMENTÍCIOS DA AGRICULTURA FAMILIAR PARA A ALI</w:t>
      </w:r>
      <w:r>
        <w:rPr>
          <w:b/>
          <w:bCs/>
          <w:sz w:val="20"/>
          <w:szCs w:val="20"/>
        </w:rPr>
        <w:t>M</w:t>
      </w:r>
      <w:r w:rsidRPr="00EC39C1">
        <w:rPr>
          <w:b/>
          <w:bCs/>
          <w:sz w:val="20"/>
          <w:szCs w:val="20"/>
        </w:rPr>
        <w:t>ENTAÇÃO ESCOLAR</w:t>
      </w:r>
      <w:r>
        <w:rPr>
          <w:b/>
          <w:bCs/>
          <w:sz w:val="20"/>
          <w:szCs w:val="20"/>
        </w:rPr>
        <w:t>.</w:t>
      </w:r>
    </w:p>
    <w:p w:rsidR="008F1407" w:rsidRPr="00EC39C1" w:rsidRDefault="008F1407" w:rsidP="008F1407">
      <w:pPr>
        <w:autoSpaceDE w:val="0"/>
        <w:autoSpaceDN w:val="0"/>
        <w:adjustRightInd w:val="0"/>
        <w:jc w:val="both"/>
        <w:rPr>
          <w:sz w:val="20"/>
          <w:szCs w:val="20"/>
        </w:rPr>
      </w:pPr>
    </w:p>
    <w:p w:rsidR="008F1407" w:rsidRPr="00EC39C1" w:rsidRDefault="008F1407" w:rsidP="008F1407">
      <w:pPr>
        <w:autoSpaceDE w:val="0"/>
        <w:autoSpaceDN w:val="0"/>
        <w:adjustRightInd w:val="0"/>
        <w:jc w:val="both"/>
        <w:rPr>
          <w:sz w:val="20"/>
          <w:szCs w:val="20"/>
        </w:rPr>
      </w:pPr>
      <w:r w:rsidRPr="00EC39C1">
        <w:rPr>
          <w:sz w:val="20"/>
          <w:szCs w:val="20"/>
        </w:rPr>
        <w:t xml:space="preserve">A Prefeitura Municipal de Conceição dos Ouros, pessoa jurídica de direito público, com sede à Praça José Maria de Souza, N.º 01, inscrita no CNPJ sob n.º 18.677.609/0001-65, representada neste ato pelo Prefeito, o  Sr. </w:t>
      </w:r>
      <w:r>
        <w:rPr>
          <w:sz w:val="20"/>
          <w:szCs w:val="20"/>
        </w:rPr>
        <w:t>Luís Fernando Rosa de Castro</w:t>
      </w:r>
      <w:r w:rsidRPr="00EC39C1">
        <w:rPr>
          <w:sz w:val="20"/>
          <w:szCs w:val="20"/>
        </w:rPr>
        <w:t xml:space="preserve">, doravante denominado CONTRATANTE, e por outro </w:t>
      </w:r>
      <w:r w:rsidRPr="008F1407">
        <w:rPr>
          <w:sz w:val="20"/>
          <w:szCs w:val="20"/>
        </w:rPr>
        <w:t xml:space="preserve">e por outro lado </w:t>
      </w:r>
      <w:r w:rsidR="00723614" w:rsidRPr="00723614">
        <w:rPr>
          <w:sz w:val="20"/>
          <w:szCs w:val="20"/>
        </w:rPr>
        <w:t>José Eugenio da Fonseca, com sede à Rua Benedito Mendes Pereira, Nº 321, em Conceição dos Ouros (MG), inscrito no CPF: sob n.º 025.149.406-30 doravante denominado  CONTRATADO</w:t>
      </w:r>
      <w:r w:rsidRPr="00EC39C1">
        <w:rPr>
          <w:sz w:val="20"/>
          <w:szCs w:val="20"/>
        </w:rPr>
        <w:t xml:space="preserve">, fundamentados nas disposições Lei nº. 11.947, de 16 de junho de 2009 e Resolução CD/FNDE nº 26, de 17 de junho de 2013 e Resolução CD/FNDE nº 4, de 2 de abril de 2015, e resoluções posteriores, e tendo em vista o que consta na Chamada Pública nº </w:t>
      </w:r>
      <w:r>
        <w:rPr>
          <w:sz w:val="20"/>
          <w:szCs w:val="20"/>
        </w:rPr>
        <w:t>001/2021</w:t>
      </w:r>
      <w:r w:rsidRPr="00EC39C1">
        <w:rPr>
          <w:sz w:val="20"/>
          <w:szCs w:val="20"/>
        </w:rPr>
        <w:t>, resolvem celebrar o presente contrato mediante as cláusulas que seguem:</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PRIMEIRA:</w:t>
      </w:r>
    </w:p>
    <w:p w:rsidR="008F1407" w:rsidRPr="00EC39C1" w:rsidRDefault="008F1407" w:rsidP="008F1407">
      <w:pPr>
        <w:autoSpaceDE w:val="0"/>
        <w:autoSpaceDN w:val="0"/>
        <w:adjustRightInd w:val="0"/>
        <w:jc w:val="both"/>
        <w:rPr>
          <w:sz w:val="20"/>
          <w:szCs w:val="20"/>
        </w:rPr>
      </w:pPr>
      <w:r w:rsidRPr="00EC39C1">
        <w:rPr>
          <w:sz w:val="20"/>
          <w:szCs w:val="20"/>
        </w:rPr>
        <w:t xml:space="preserve">É objeto desta contratação a aquisição de GÊNEROS ALIMENTÍCIOS DA AGRICULTURA FAMILIAR PARA ALIMENTAÇÃO ESCOLAR, para alunos de educação básica pública, verba FNDE/PNAE, descritos nos itens enumerados na Cláusula Terceira, todos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o qual fica fazendo parte integrante do presente contrato, independentemente de anexação ou transcrição.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SEGUNDA:</w:t>
      </w:r>
    </w:p>
    <w:p w:rsidR="008F1407" w:rsidRPr="00EC39C1" w:rsidRDefault="008F1407" w:rsidP="008F1407">
      <w:pPr>
        <w:autoSpaceDE w:val="0"/>
        <w:autoSpaceDN w:val="0"/>
        <w:adjustRightInd w:val="0"/>
        <w:jc w:val="both"/>
        <w:rPr>
          <w:sz w:val="20"/>
          <w:szCs w:val="20"/>
        </w:rPr>
      </w:pPr>
      <w:r w:rsidRPr="00EC39C1">
        <w:rPr>
          <w:sz w:val="20"/>
          <w:szCs w:val="20"/>
        </w:rPr>
        <w:t>O CONTRATADO se compromete a fornecer os gêneros alimentícios da Agricultura Familiar ao CONTRATANTE conforme descrito no Projeto de Venda de Gêneros Alimentícios da Agricultura Familiar parte integrante deste Instrumento.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TERCEIRA:</w:t>
      </w:r>
    </w:p>
    <w:p w:rsidR="008F1407" w:rsidRPr="00EC39C1" w:rsidRDefault="008F1407" w:rsidP="008F1407">
      <w:pPr>
        <w:autoSpaceDE w:val="0"/>
        <w:autoSpaceDN w:val="0"/>
        <w:adjustRightInd w:val="0"/>
        <w:jc w:val="both"/>
        <w:rPr>
          <w:sz w:val="20"/>
          <w:szCs w:val="20"/>
        </w:rPr>
      </w:pPr>
      <w:r w:rsidRPr="00EC39C1">
        <w:rPr>
          <w:sz w:val="20"/>
          <w:szCs w:val="20"/>
        </w:rPr>
        <w:t>O limite individual de venda de gêneros alimentícios do Agricultor Familiar e do Empreendedor Familiar Rural, neste ato denominados CONTRATADOS, será de até R$ 20.000,00 (vinte mil reais) por DAP por ano civil, referente à sua produção, conforme a legislação do Programa Nacional de Alimentação Escolar.</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Para a comercialização com grupos formais o montante máximo a ser contratado será o resultado do número de agricultores familiares inscritos na DAP jurídica multiplicado pelo limite individual de comercialização, utilizando a seguinte fórmula:</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Valor máximo a ser contratado = nº de agricultores familiares inscritos na DAP jurídica x R$ 20.000,00.</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QUARTA</w:t>
      </w:r>
    </w:p>
    <w:p w:rsidR="008F1407" w:rsidRPr="00EC39C1" w:rsidRDefault="008F1407" w:rsidP="008F1407">
      <w:pPr>
        <w:autoSpaceDE w:val="0"/>
        <w:autoSpaceDN w:val="0"/>
        <w:adjustRightInd w:val="0"/>
        <w:jc w:val="both"/>
        <w:rPr>
          <w:sz w:val="20"/>
          <w:szCs w:val="20"/>
        </w:rPr>
      </w:pPr>
      <w:r w:rsidRPr="00EC39C1">
        <w:rPr>
          <w:sz w:val="20"/>
          <w:szCs w:val="20"/>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QUINTA:</w:t>
      </w:r>
    </w:p>
    <w:p w:rsidR="008F1407" w:rsidRPr="00EC39C1" w:rsidRDefault="008F1407" w:rsidP="008F1407">
      <w:pPr>
        <w:autoSpaceDE w:val="0"/>
        <w:autoSpaceDN w:val="0"/>
        <w:adjustRightInd w:val="0"/>
        <w:jc w:val="both"/>
        <w:rPr>
          <w:sz w:val="20"/>
          <w:szCs w:val="20"/>
        </w:rPr>
      </w:pPr>
      <w:r w:rsidRPr="00EC39C1">
        <w:rPr>
          <w:sz w:val="20"/>
          <w:szCs w:val="20"/>
        </w:rPr>
        <w:t>O início para entrega das mercadorias será imediatamente, sendo o prazo do fornecimento até o término da quantidade adquirida ou até 31 de dezembro de 202</w:t>
      </w:r>
      <w:r>
        <w:rPr>
          <w:sz w:val="20"/>
          <w:szCs w:val="20"/>
        </w:rPr>
        <w:t>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 xml:space="preserve">a. A entrega das mercadorias deverá ser feita nos locais, dias e quantidades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b. O recebimento das mercadorias dar-se-á mediante apresentação do Termo de Recebimento e as Notas Fiscais de Venda pela pessoa responsável pela alimentação no local de entrega, consoante o anexo deste Contrato.</w:t>
      </w:r>
    </w:p>
    <w:p w:rsidR="008F1407" w:rsidRPr="00EC39C1" w:rsidRDefault="008F1407" w:rsidP="008F1407">
      <w:pPr>
        <w:autoSpaceDE w:val="0"/>
        <w:autoSpaceDN w:val="0"/>
        <w:adjustRightInd w:val="0"/>
        <w:jc w:val="both"/>
        <w:rPr>
          <w:b/>
          <w:bCs/>
          <w:sz w:val="20"/>
          <w:szCs w:val="20"/>
        </w:rPr>
      </w:pPr>
    </w:p>
    <w:p w:rsidR="008F1407" w:rsidRPr="000817FB" w:rsidRDefault="008F1407" w:rsidP="008F1407">
      <w:pPr>
        <w:autoSpaceDE w:val="0"/>
        <w:autoSpaceDN w:val="0"/>
        <w:adjustRightInd w:val="0"/>
        <w:jc w:val="both"/>
        <w:rPr>
          <w:sz w:val="20"/>
          <w:szCs w:val="20"/>
        </w:rPr>
      </w:pPr>
      <w:r w:rsidRPr="000817FB">
        <w:rPr>
          <w:b/>
          <w:bCs/>
          <w:sz w:val="20"/>
          <w:szCs w:val="20"/>
        </w:rPr>
        <w:t>CLÁUSULA SEXTA</w:t>
      </w:r>
      <w:r w:rsidRPr="000817FB">
        <w:rPr>
          <w:sz w:val="20"/>
          <w:szCs w:val="20"/>
        </w:rPr>
        <w:t>:</w:t>
      </w:r>
    </w:p>
    <w:p w:rsidR="008F1407" w:rsidRPr="00EC39C1" w:rsidRDefault="008F1407" w:rsidP="008F1407">
      <w:pPr>
        <w:autoSpaceDE w:val="0"/>
        <w:autoSpaceDN w:val="0"/>
        <w:adjustRightInd w:val="0"/>
        <w:jc w:val="both"/>
        <w:rPr>
          <w:sz w:val="20"/>
          <w:szCs w:val="20"/>
        </w:rPr>
      </w:pPr>
      <w:r w:rsidRPr="000817FB">
        <w:rPr>
          <w:sz w:val="20"/>
          <w:szCs w:val="20"/>
        </w:rPr>
        <w:t xml:space="preserve">Pelo fornecimento dos gêneros alimentícios, nos quantitativos descritos no Projeto de Venda de Gêneros Alimentícios da Agricultura Familiar, o (a) CONTRATADO (A) receberá o valor total de R$ </w:t>
      </w:r>
      <w:r w:rsidR="000817FB">
        <w:rPr>
          <w:sz w:val="20"/>
          <w:szCs w:val="20"/>
        </w:rPr>
        <w:t>19.997,46</w:t>
      </w:r>
      <w:r w:rsidRPr="000817FB">
        <w:rPr>
          <w:sz w:val="20"/>
          <w:szCs w:val="20"/>
        </w:rPr>
        <w:t xml:space="preserve"> (</w:t>
      </w:r>
      <w:r w:rsidR="000817FB">
        <w:rPr>
          <w:sz w:val="20"/>
          <w:szCs w:val="20"/>
        </w:rPr>
        <w:t>dezenove mil, novecentos e noventa e sete reais e quarenta e seis centavos</w:t>
      </w:r>
      <w:r w:rsidRPr="000817FB">
        <w:rPr>
          <w:sz w:val="20"/>
          <w:szCs w:val="20"/>
        </w:rPr>
        <w:t>), conforme listagem anexa a seguir:</w:t>
      </w:r>
    </w:p>
    <w:p w:rsidR="008F1407" w:rsidRPr="00EC39C1" w:rsidRDefault="008F1407" w:rsidP="008F1407">
      <w:pPr>
        <w:autoSpaceDE w:val="0"/>
        <w:autoSpaceDN w:val="0"/>
        <w:adjustRightInd w:val="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
        <w:gridCol w:w="1283"/>
        <w:gridCol w:w="2872"/>
        <w:gridCol w:w="881"/>
        <w:gridCol w:w="903"/>
        <w:gridCol w:w="1349"/>
        <w:gridCol w:w="936"/>
        <w:gridCol w:w="1022"/>
      </w:tblGrid>
      <w:tr w:rsidR="000817FB" w:rsidRPr="00EC39C1" w:rsidTr="000817FB">
        <w:trPr>
          <w:trHeight w:val="693"/>
        </w:trPr>
        <w:tc>
          <w:tcPr>
            <w:tcW w:w="1063" w:type="dxa"/>
            <w:tcBorders>
              <w:top w:val="single" w:sz="4" w:space="0" w:color="auto"/>
              <w:left w:val="single" w:sz="4" w:space="0" w:color="auto"/>
              <w:bottom w:val="single" w:sz="4" w:space="0" w:color="auto"/>
              <w:right w:val="single" w:sz="4" w:space="0" w:color="auto"/>
            </w:tcBorders>
          </w:tcPr>
          <w:p w:rsidR="008F1407" w:rsidRPr="000817FB" w:rsidRDefault="008F1407" w:rsidP="00A10C6D">
            <w:pPr>
              <w:autoSpaceDE w:val="0"/>
              <w:autoSpaceDN w:val="0"/>
              <w:adjustRightInd w:val="0"/>
              <w:jc w:val="both"/>
              <w:rPr>
                <w:sz w:val="16"/>
                <w:szCs w:val="20"/>
              </w:rPr>
            </w:pPr>
            <w:r w:rsidRPr="000817FB">
              <w:rPr>
                <w:sz w:val="16"/>
                <w:szCs w:val="20"/>
              </w:rPr>
              <w:t>1. Nome do</w:t>
            </w:r>
          </w:p>
          <w:p w:rsidR="008F1407" w:rsidRPr="000817FB" w:rsidRDefault="008F1407" w:rsidP="00A10C6D">
            <w:pPr>
              <w:autoSpaceDE w:val="0"/>
              <w:autoSpaceDN w:val="0"/>
              <w:adjustRightInd w:val="0"/>
              <w:jc w:val="both"/>
              <w:rPr>
                <w:sz w:val="16"/>
                <w:szCs w:val="20"/>
              </w:rPr>
            </w:pPr>
            <w:r w:rsidRPr="000817FB">
              <w:rPr>
                <w:sz w:val="16"/>
                <w:szCs w:val="20"/>
              </w:rPr>
              <w:t>Agricultor</w:t>
            </w:r>
          </w:p>
          <w:p w:rsidR="008F1407" w:rsidRPr="000817FB" w:rsidRDefault="008F1407" w:rsidP="00A10C6D">
            <w:pPr>
              <w:autoSpaceDE w:val="0"/>
              <w:autoSpaceDN w:val="0"/>
              <w:adjustRightInd w:val="0"/>
              <w:jc w:val="both"/>
              <w:rPr>
                <w:sz w:val="16"/>
                <w:szCs w:val="20"/>
              </w:rPr>
            </w:pPr>
            <w:r w:rsidRPr="000817FB">
              <w:rPr>
                <w:sz w:val="16"/>
                <w:szCs w:val="20"/>
              </w:rPr>
              <w:t>Familiar</w:t>
            </w:r>
          </w:p>
        </w:tc>
        <w:tc>
          <w:tcPr>
            <w:tcW w:w="1283" w:type="dxa"/>
            <w:tcBorders>
              <w:top w:val="single" w:sz="4" w:space="0" w:color="auto"/>
              <w:left w:val="single" w:sz="4" w:space="0" w:color="auto"/>
              <w:bottom w:val="single" w:sz="4" w:space="0" w:color="auto"/>
              <w:right w:val="single" w:sz="4" w:space="0" w:color="auto"/>
            </w:tcBorders>
          </w:tcPr>
          <w:p w:rsidR="008F1407" w:rsidRPr="000817FB" w:rsidRDefault="008F1407" w:rsidP="00A10C6D">
            <w:pPr>
              <w:autoSpaceDE w:val="0"/>
              <w:autoSpaceDN w:val="0"/>
              <w:adjustRightInd w:val="0"/>
              <w:jc w:val="both"/>
              <w:rPr>
                <w:b/>
                <w:bCs/>
                <w:sz w:val="16"/>
                <w:szCs w:val="20"/>
              </w:rPr>
            </w:pPr>
            <w:r w:rsidRPr="000817FB">
              <w:rPr>
                <w:sz w:val="16"/>
                <w:szCs w:val="20"/>
              </w:rPr>
              <w:t>2. CPF</w:t>
            </w:r>
          </w:p>
        </w:tc>
        <w:tc>
          <w:tcPr>
            <w:tcW w:w="2872" w:type="dxa"/>
            <w:tcBorders>
              <w:top w:val="single" w:sz="4" w:space="0" w:color="auto"/>
              <w:left w:val="single" w:sz="4" w:space="0" w:color="auto"/>
              <w:bottom w:val="single" w:sz="4" w:space="0" w:color="auto"/>
              <w:right w:val="single" w:sz="4" w:space="0" w:color="auto"/>
            </w:tcBorders>
          </w:tcPr>
          <w:p w:rsidR="008F1407" w:rsidRPr="000817FB" w:rsidRDefault="008F1407" w:rsidP="00A10C6D">
            <w:pPr>
              <w:autoSpaceDE w:val="0"/>
              <w:autoSpaceDN w:val="0"/>
              <w:adjustRightInd w:val="0"/>
              <w:jc w:val="both"/>
              <w:rPr>
                <w:b/>
                <w:bCs/>
                <w:sz w:val="16"/>
                <w:szCs w:val="20"/>
              </w:rPr>
            </w:pPr>
            <w:r w:rsidRPr="000817FB">
              <w:rPr>
                <w:sz w:val="16"/>
                <w:szCs w:val="20"/>
              </w:rPr>
              <w:t>3. DAP</w:t>
            </w:r>
          </w:p>
        </w:tc>
        <w:tc>
          <w:tcPr>
            <w:tcW w:w="881" w:type="dxa"/>
            <w:tcBorders>
              <w:top w:val="single" w:sz="4" w:space="0" w:color="auto"/>
              <w:left w:val="single" w:sz="4" w:space="0" w:color="auto"/>
              <w:bottom w:val="single" w:sz="4" w:space="0" w:color="auto"/>
              <w:right w:val="single" w:sz="4" w:space="0" w:color="auto"/>
            </w:tcBorders>
          </w:tcPr>
          <w:p w:rsidR="008F1407" w:rsidRPr="000817FB" w:rsidRDefault="008F1407" w:rsidP="00A10C6D">
            <w:pPr>
              <w:autoSpaceDE w:val="0"/>
              <w:autoSpaceDN w:val="0"/>
              <w:adjustRightInd w:val="0"/>
              <w:jc w:val="both"/>
              <w:rPr>
                <w:b/>
                <w:bCs/>
                <w:sz w:val="16"/>
                <w:szCs w:val="20"/>
              </w:rPr>
            </w:pPr>
            <w:r w:rsidRPr="000817FB">
              <w:rPr>
                <w:sz w:val="16"/>
                <w:szCs w:val="20"/>
              </w:rPr>
              <w:t>4. Produto</w:t>
            </w:r>
          </w:p>
        </w:tc>
        <w:tc>
          <w:tcPr>
            <w:tcW w:w="903" w:type="dxa"/>
            <w:tcBorders>
              <w:top w:val="single" w:sz="4" w:space="0" w:color="auto"/>
              <w:left w:val="single" w:sz="4" w:space="0" w:color="auto"/>
              <w:bottom w:val="single" w:sz="4" w:space="0" w:color="auto"/>
              <w:right w:val="single" w:sz="4" w:space="0" w:color="auto"/>
            </w:tcBorders>
          </w:tcPr>
          <w:p w:rsidR="008F1407" w:rsidRPr="000817FB" w:rsidRDefault="008F1407" w:rsidP="00A10C6D">
            <w:pPr>
              <w:autoSpaceDE w:val="0"/>
              <w:autoSpaceDN w:val="0"/>
              <w:adjustRightInd w:val="0"/>
              <w:jc w:val="both"/>
              <w:rPr>
                <w:b/>
                <w:bCs/>
                <w:sz w:val="16"/>
                <w:szCs w:val="20"/>
              </w:rPr>
            </w:pPr>
            <w:r w:rsidRPr="000817FB">
              <w:rPr>
                <w:sz w:val="16"/>
                <w:szCs w:val="20"/>
              </w:rPr>
              <w:t>5. Unidade</w:t>
            </w:r>
          </w:p>
        </w:tc>
        <w:tc>
          <w:tcPr>
            <w:tcW w:w="1349" w:type="dxa"/>
            <w:tcBorders>
              <w:top w:val="single" w:sz="4" w:space="0" w:color="auto"/>
              <w:left w:val="single" w:sz="4" w:space="0" w:color="auto"/>
              <w:bottom w:val="single" w:sz="4" w:space="0" w:color="auto"/>
              <w:right w:val="single" w:sz="4" w:space="0" w:color="auto"/>
            </w:tcBorders>
          </w:tcPr>
          <w:p w:rsidR="008F1407" w:rsidRPr="000817FB" w:rsidRDefault="008F1407" w:rsidP="00A10C6D">
            <w:pPr>
              <w:autoSpaceDE w:val="0"/>
              <w:autoSpaceDN w:val="0"/>
              <w:adjustRightInd w:val="0"/>
              <w:jc w:val="both"/>
              <w:rPr>
                <w:sz w:val="16"/>
                <w:szCs w:val="20"/>
              </w:rPr>
            </w:pPr>
            <w:r w:rsidRPr="000817FB">
              <w:rPr>
                <w:sz w:val="16"/>
                <w:szCs w:val="20"/>
              </w:rPr>
              <w:t>6.Quantidade/</w:t>
            </w:r>
          </w:p>
          <w:p w:rsidR="008F1407" w:rsidRPr="000817FB" w:rsidRDefault="008F1407" w:rsidP="00A10C6D">
            <w:pPr>
              <w:autoSpaceDE w:val="0"/>
              <w:autoSpaceDN w:val="0"/>
              <w:adjustRightInd w:val="0"/>
              <w:jc w:val="both"/>
              <w:rPr>
                <w:b/>
                <w:bCs/>
                <w:sz w:val="16"/>
                <w:szCs w:val="20"/>
              </w:rPr>
            </w:pPr>
            <w:r w:rsidRPr="000817FB">
              <w:rPr>
                <w:sz w:val="16"/>
                <w:szCs w:val="20"/>
              </w:rPr>
              <w:t>Unidade</w:t>
            </w:r>
          </w:p>
        </w:tc>
        <w:tc>
          <w:tcPr>
            <w:tcW w:w="936" w:type="dxa"/>
            <w:tcBorders>
              <w:top w:val="single" w:sz="4" w:space="0" w:color="auto"/>
              <w:left w:val="single" w:sz="4" w:space="0" w:color="auto"/>
              <w:bottom w:val="single" w:sz="4" w:space="0" w:color="auto"/>
              <w:right w:val="single" w:sz="4" w:space="0" w:color="auto"/>
            </w:tcBorders>
          </w:tcPr>
          <w:p w:rsidR="008F1407" w:rsidRPr="000817FB" w:rsidRDefault="008F1407" w:rsidP="00A10C6D">
            <w:pPr>
              <w:autoSpaceDE w:val="0"/>
              <w:autoSpaceDN w:val="0"/>
              <w:adjustRightInd w:val="0"/>
              <w:jc w:val="both"/>
              <w:rPr>
                <w:b/>
                <w:bCs/>
                <w:sz w:val="16"/>
                <w:szCs w:val="20"/>
              </w:rPr>
            </w:pPr>
            <w:r w:rsidRPr="000817FB">
              <w:rPr>
                <w:sz w:val="16"/>
                <w:szCs w:val="20"/>
              </w:rPr>
              <w:t>7. Preço Proposto</w:t>
            </w:r>
          </w:p>
        </w:tc>
        <w:tc>
          <w:tcPr>
            <w:tcW w:w="1022" w:type="dxa"/>
            <w:tcBorders>
              <w:top w:val="single" w:sz="4" w:space="0" w:color="auto"/>
              <w:left w:val="single" w:sz="4" w:space="0" w:color="auto"/>
              <w:bottom w:val="single" w:sz="4" w:space="0" w:color="auto"/>
              <w:right w:val="single" w:sz="4" w:space="0" w:color="auto"/>
            </w:tcBorders>
          </w:tcPr>
          <w:p w:rsidR="008F1407" w:rsidRPr="000817FB" w:rsidRDefault="008F1407" w:rsidP="00A10C6D">
            <w:pPr>
              <w:autoSpaceDE w:val="0"/>
              <w:autoSpaceDN w:val="0"/>
              <w:adjustRightInd w:val="0"/>
              <w:jc w:val="both"/>
              <w:rPr>
                <w:b/>
                <w:bCs/>
                <w:sz w:val="16"/>
                <w:szCs w:val="20"/>
              </w:rPr>
            </w:pPr>
            <w:r w:rsidRPr="000817FB">
              <w:rPr>
                <w:sz w:val="16"/>
                <w:szCs w:val="20"/>
              </w:rPr>
              <w:t>8. Valor Total</w:t>
            </w:r>
          </w:p>
        </w:tc>
      </w:tr>
      <w:tr w:rsidR="000817FB" w:rsidRPr="00EC39C1" w:rsidTr="000817FB">
        <w:trPr>
          <w:trHeight w:val="459"/>
        </w:trPr>
        <w:tc>
          <w:tcPr>
            <w:tcW w:w="1063" w:type="dxa"/>
            <w:tcBorders>
              <w:top w:val="single" w:sz="4" w:space="0" w:color="auto"/>
              <w:left w:val="single" w:sz="4" w:space="0" w:color="auto"/>
              <w:bottom w:val="single" w:sz="4" w:space="0" w:color="auto"/>
              <w:right w:val="single" w:sz="4" w:space="0" w:color="auto"/>
            </w:tcBorders>
          </w:tcPr>
          <w:p w:rsidR="008F1407" w:rsidRPr="000817FB" w:rsidRDefault="000817FB" w:rsidP="00A10C6D">
            <w:pPr>
              <w:autoSpaceDE w:val="0"/>
              <w:autoSpaceDN w:val="0"/>
              <w:adjustRightInd w:val="0"/>
              <w:jc w:val="both"/>
              <w:rPr>
                <w:bCs/>
                <w:sz w:val="16"/>
                <w:szCs w:val="20"/>
              </w:rPr>
            </w:pPr>
            <w:r w:rsidRPr="000817FB">
              <w:rPr>
                <w:bCs/>
                <w:sz w:val="16"/>
                <w:szCs w:val="20"/>
              </w:rPr>
              <w:lastRenderedPageBreak/>
              <w:t>José Eugênio da Fonseca</w:t>
            </w:r>
          </w:p>
        </w:tc>
        <w:tc>
          <w:tcPr>
            <w:tcW w:w="1283" w:type="dxa"/>
            <w:tcBorders>
              <w:top w:val="single" w:sz="4" w:space="0" w:color="auto"/>
              <w:left w:val="single" w:sz="4" w:space="0" w:color="auto"/>
              <w:bottom w:val="single" w:sz="4" w:space="0" w:color="auto"/>
              <w:right w:val="single" w:sz="4" w:space="0" w:color="auto"/>
            </w:tcBorders>
          </w:tcPr>
          <w:p w:rsidR="008F1407" w:rsidRPr="000817FB" w:rsidRDefault="000817FB" w:rsidP="00A10C6D">
            <w:pPr>
              <w:autoSpaceDE w:val="0"/>
              <w:autoSpaceDN w:val="0"/>
              <w:adjustRightInd w:val="0"/>
              <w:jc w:val="both"/>
              <w:rPr>
                <w:bCs/>
                <w:sz w:val="16"/>
                <w:szCs w:val="20"/>
              </w:rPr>
            </w:pPr>
            <w:r w:rsidRPr="000817FB">
              <w:rPr>
                <w:bCs/>
                <w:sz w:val="16"/>
                <w:szCs w:val="20"/>
              </w:rPr>
              <w:t>025.149.406-30</w:t>
            </w:r>
          </w:p>
        </w:tc>
        <w:tc>
          <w:tcPr>
            <w:tcW w:w="2872" w:type="dxa"/>
            <w:tcBorders>
              <w:top w:val="single" w:sz="4" w:space="0" w:color="auto"/>
              <w:left w:val="single" w:sz="4" w:space="0" w:color="auto"/>
              <w:bottom w:val="single" w:sz="4" w:space="0" w:color="auto"/>
              <w:right w:val="single" w:sz="4" w:space="0" w:color="auto"/>
            </w:tcBorders>
          </w:tcPr>
          <w:p w:rsidR="008F1407" w:rsidRPr="000817FB" w:rsidRDefault="000817FB" w:rsidP="00A10C6D">
            <w:pPr>
              <w:autoSpaceDE w:val="0"/>
              <w:autoSpaceDN w:val="0"/>
              <w:adjustRightInd w:val="0"/>
              <w:jc w:val="both"/>
              <w:rPr>
                <w:bCs/>
                <w:sz w:val="16"/>
                <w:szCs w:val="20"/>
              </w:rPr>
            </w:pPr>
            <w:r w:rsidRPr="000817FB">
              <w:rPr>
                <w:bCs/>
                <w:sz w:val="16"/>
                <w:szCs w:val="20"/>
              </w:rPr>
              <w:t>SDW0025149406300502210236</w:t>
            </w:r>
          </w:p>
        </w:tc>
        <w:tc>
          <w:tcPr>
            <w:tcW w:w="881" w:type="dxa"/>
            <w:tcBorders>
              <w:top w:val="single" w:sz="4" w:space="0" w:color="auto"/>
              <w:left w:val="single" w:sz="4" w:space="0" w:color="auto"/>
              <w:bottom w:val="single" w:sz="4" w:space="0" w:color="auto"/>
              <w:right w:val="single" w:sz="4" w:space="0" w:color="auto"/>
            </w:tcBorders>
          </w:tcPr>
          <w:p w:rsidR="008F1407" w:rsidRPr="000817FB" w:rsidRDefault="000817FB" w:rsidP="00A10C6D">
            <w:pPr>
              <w:autoSpaceDE w:val="0"/>
              <w:autoSpaceDN w:val="0"/>
              <w:adjustRightInd w:val="0"/>
              <w:jc w:val="both"/>
              <w:rPr>
                <w:bCs/>
                <w:sz w:val="16"/>
                <w:szCs w:val="20"/>
              </w:rPr>
            </w:pPr>
            <w:r w:rsidRPr="000817FB">
              <w:rPr>
                <w:bCs/>
                <w:sz w:val="16"/>
                <w:szCs w:val="20"/>
              </w:rPr>
              <w:t>Banana Prata</w:t>
            </w:r>
          </w:p>
        </w:tc>
        <w:tc>
          <w:tcPr>
            <w:tcW w:w="903" w:type="dxa"/>
            <w:tcBorders>
              <w:top w:val="single" w:sz="4" w:space="0" w:color="auto"/>
              <w:left w:val="single" w:sz="4" w:space="0" w:color="auto"/>
              <w:bottom w:val="single" w:sz="4" w:space="0" w:color="auto"/>
              <w:right w:val="single" w:sz="4" w:space="0" w:color="auto"/>
            </w:tcBorders>
          </w:tcPr>
          <w:p w:rsidR="008F1407" w:rsidRPr="000817FB" w:rsidRDefault="000817FB" w:rsidP="00A10C6D">
            <w:pPr>
              <w:autoSpaceDE w:val="0"/>
              <w:autoSpaceDN w:val="0"/>
              <w:adjustRightInd w:val="0"/>
              <w:jc w:val="both"/>
              <w:rPr>
                <w:bCs/>
                <w:sz w:val="16"/>
                <w:szCs w:val="20"/>
              </w:rPr>
            </w:pPr>
            <w:r w:rsidRPr="000817FB">
              <w:rPr>
                <w:bCs/>
                <w:sz w:val="16"/>
                <w:szCs w:val="20"/>
              </w:rPr>
              <w:t>Kg</w:t>
            </w:r>
          </w:p>
        </w:tc>
        <w:tc>
          <w:tcPr>
            <w:tcW w:w="1349" w:type="dxa"/>
            <w:tcBorders>
              <w:top w:val="single" w:sz="4" w:space="0" w:color="auto"/>
              <w:left w:val="single" w:sz="4" w:space="0" w:color="auto"/>
              <w:bottom w:val="single" w:sz="4" w:space="0" w:color="auto"/>
              <w:right w:val="single" w:sz="4" w:space="0" w:color="auto"/>
            </w:tcBorders>
          </w:tcPr>
          <w:p w:rsidR="008F1407" w:rsidRPr="000817FB" w:rsidRDefault="000817FB" w:rsidP="00A10C6D">
            <w:pPr>
              <w:autoSpaceDE w:val="0"/>
              <w:autoSpaceDN w:val="0"/>
              <w:adjustRightInd w:val="0"/>
              <w:jc w:val="both"/>
              <w:rPr>
                <w:bCs/>
                <w:sz w:val="16"/>
                <w:szCs w:val="20"/>
              </w:rPr>
            </w:pPr>
            <w:r w:rsidRPr="000817FB">
              <w:rPr>
                <w:bCs/>
                <w:sz w:val="16"/>
                <w:szCs w:val="20"/>
              </w:rPr>
              <w:t>5.649</w:t>
            </w:r>
          </w:p>
        </w:tc>
        <w:tc>
          <w:tcPr>
            <w:tcW w:w="936" w:type="dxa"/>
            <w:tcBorders>
              <w:top w:val="single" w:sz="4" w:space="0" w:color="auto"/>
              <w:left w:val="single" w:sz="4" w:space="0" w:color="auto"/>
              <w:bottom w:val="single" w:sz="4" w:space="0" w:color="auto"/>
              <w:right w:val="single" w:sz="4" w:space="0" w:color="auto"/>
            </w:tcBorders>
          </w:tcPr>
          <w:p w:rsidR="008F1407" w:rsidRPr="000817FB" w:rsidRDefault="000817FB" w:rsidP="00A10C6D">
            <w:pPr>
              <w:autoSpaceDE w:val="0"/>
              <w:autoSpaceDN w:val="0"/>
              <w:adjustRightInd w:val="0"/>
              <w:jc w:val="both"/>
              <w:rPr>
                <w:bCs/>
                <w:sz w:val="16"/>
                <w:szCs w:val="20"/>
              </w:rPr>
            </w:pPr>
            <w:r w:rsidRPr="000817FB">
              <w:rPr>
                <w:bCs/>
                <w:sz w:val="16"/>
                <w:szCs w:val="20"/>
              </w:rPr>
              <w:t>3,54</w:t>
            </w:r>
          </w:p>
        </w:tc>
        <w:tc>
          <w:tcPr>
            <w:tcW w:w="1022" w:type="dxa"/>
            <w:tcBorders>
              <w:top w:val="single" w:sz="4" w:space="0" w:color="auto"/>
              <w:left w:val="single" w:sz="4" w:space="0" w:color="auto"/>
              <w:bottom w:val="single" w:sz="4" w:space="0" w:color="auto"/>
              <w:right w:val="single" w:sz="4" w:space="0" w:color="auto"/>
            </w:tcBorders>
          </w:tcPr>
          <w:p w:rsidR="008F1407" w:rsidRPr="000817FB" w:rsidRDefault="000817FB" w:rsidP="00A10C6D">
            <w:pPr>
              <w:autoSpaceDE w:val="0"/>
              <w:autoSpaceDN w:val="0"/>
              <w:adjustRightInd w:val="0"/>
              <w:jc w:val="both"/>
              <w:rPr>
                <w:bCs/>
                <w:sz w:val="16"/>
                <w:szCs w:val="20"/>
              </w:rPr>
            </w:pPr>
            <w:r w:rsidRPr="000817FB">
              <w:rPr>
                <w:bCs/>
                <w:sz w:val="16"/>
                <w:szCs w:val="20"/>
              </w:rPr>
              <w:t>19.997,46</w:t>
            </w:r>
          </w:p>
        </w:tc>
      </w:tr>
    </w:tbl>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SÉTIMA:</w:t>
      </w:r>
    </w:p>
    <w:p w:rsidR="008F1407" w:rsidRPr="00EC39C1" w:rsidRDefault="008F1407" w:rsidP="008F1407">
      <w:pPr>
        <w:autoSpaceDE w:val="0"/>
        <w:autoSpaceDN w:val="0"/>
        <w:adjustRightInd w:val="0"/>
        <w:jc w:val="both"/>
        <w:rPr>
          <w:sz w:val="20"/>
          <w:szCs w:val="20"/>
        </w:rPr>
      </w:pPr>
      <w:r w:rsidRPr="00EC39C1">
        <w:rPr>
          <w:sz w:val="20"/>
          <w:szCs w:val="20"/>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OITAVA:</w:t>
      </w:r>
    </w:p>
    <w:p w:rsidR="008F1407" w:rsidRPr="00EC39C1" w:rsidRDefault="008F1407" w:rsidP="008F1407">
      <w:pPr>
        <w:autoSpaceDE w:val="0"/>
        <w:autoSpaceDN w:val="0"/>
        <w:adjustRightInd w:val="0"/>
        <w:jc w:val="both"/>
        <w:rPr>
          <w:sz w:val="20"/>
          <w:szCs w:val="20"/>
        </w:rPr>
      </w:pPr>
      <w:r w:rsidRPr="00EC39C1">
        <w:rPr>
          <w:sz w:val="20"/>
          <w:szCs w:val="20"/>
        </w:rPr>
        <w:t>As despesas decorrentes do presente contrato correrão à conta das seguintes dotações orçamentárias:</w:t>
      </w:r>
    </w:p>
    <w:p w:rsidR="008F1407" w:rsidRDefault="008F1407" w:rsidP="008F1407">
      <w:pPr>
        <w:jc w:val="both"/>
        <w:rPr>
          <w:sz w:val="20"/>
          <w:szCs w:val="20"/>
        </w:rPr>
      </w:pPr>
      <w:r>
        <w:rPr>
          <w:sz w:val="20"/>
          <w:szCs w:val="20"/>
        </w:rPr>
        <w:t>Educação Infantil: 02.005.000.12.306.006.2.120.3.3.90.30.00 – Ficha: 073</w:t>
      </w:r>
    </w:p>
    <w:p w:rsidR="008F1407" w:rsidRDefault="008F1407" w:rsidP="008F1407">
      <w:pPr>
        <w:jc w:val="both"/>
        <w:rPr>
          <w:sz w:val="20"/>
          <w:szCs w:val="20"/>
        </w:rPr>
      </w:pPr>
      <w:r>
        <w:rPr>
          <w:sz w:val="20"/>
          <w:szCs w:val="20"/>
        </w:rPr>
        <w:t>Educação Fundamental: 02.005.000.306.0011.2.119.3.3.90.30.00 – Ficha: 078</w:t>
      </w:r>
    </w:p>
    <w:p w:rsidR="008F1407" w:rsidRDefault="008F1407" w:rsidP="008F1407">
      <w:pPr>
        <w:jc w:val="both"/>
        <w:rPr>
          <w:sz w:val="20"/>
          <w:szCs w:val="20"/>
        </w:rPr>
      </w:pPr>
      <w:r>
        <w:rPr>
          <w:sz w:val="20"/>
          <w:szCs w:val="20"/>
        </w:rPr>
        <w:t>Educação EJA: 02.005.000.366.0008.2.260.3.3.90.30.00 – Ficha 155</w:t>
      </w:r>
    </w:p>
    <w:p w:rsidR="008F1407" w:rsidRDefault="008F1407" w:rsidP="008F1407">
      <w:pPr>
        <w:jc w:val="both"/>
        <w:rPr>
          <w:sz w:val="20"/>
          <w:szCs w:val="20"/>
        </w:rPr>
      </w:pPr>
      <w:r>
        <w:rPr>
          <w:sz w:val="20"/>
          <w:szCs w:val="20"/>
        </w:rPr>
        <w:t>Educação Alunos Especiais: 02.005.000.367.0024.2.258.3.3.90.30.00 – Ficha - 162</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NONA:</w:t>
      </w:r>
    </w:p>
    <w:p w:rsidR="008F1407" w:rsidRPr="00EC39C1" w:rsidRDefault="008F1407" w:rsidP="008F1407">
      <w:pPr>
        <w:autoSpaceDE w:val="0"/>
        <w:autoSpaceDN w:val="0"/>
        <w:adjustRightInd w:val="0"/>
        <w:jc w:val="both"/>
        <w:rPr>
          <w:sz w:val="20"/>
          <w:szCs w:val="20"/>
        </w:rPr>
      </w:pPr>
      <w:r w:rsidRPr="00EC39C1">
        <w:rPr>
          <w:sz w:val="20"/>
          <w:szCs w:val="20"/>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DÉCIMA:</w:t>
      </w:r>
    </w:p>
    <w:p w:rsidR="008F1407" w:rsidRPr="00EC39C1" w:rsidRDefault="008F1407" w:rsidP="008F1407">
      <w:pPr>
        <w:autoSpaceDE w:val="0"/>
        <w:autoSpaceDN w:val="0"/>
        <w:adjustRightInd w:val="0"/>
        <w:jc w:val="both"/>
        <w:rPr>
          <w:sz w:val="20"/>
          <w:szCs w:val="20"/>
        </w:rPr>
      </w:pPr>
      <w:r w:rsidRPr="00EC39C1">
        <w:rPr>
          <w:sz w:val="20"/>
          <w:szCs w:val="20"/>
        </w:rPr>
        <w:t>O CONTRATANTE que não seguir a forma de liberação de recursos para pagamento do CONTRATADO FORNACEDOR, deverá pagar multa de 2%, mais juros de 0,1% ao dia, sobre o valor da parcela vencida. Ressalvados os casos quando não efetivados os repasses mensais de recursos do FNDE em tempo hábil.</w:t>
      </w:r>
    </w:p>
    <w:p w:rsidR="008F1407" w:rsidRPr="00EC39C1" w:rsidRDefault="008F1407" w:rsidP="008F1407">
      <w:pPr>
        <w:autoSpaceDE w:val="0"/>
        <w:autoSpaceDN w:val="0"/>
        <w:adjustRightInd w:val="0"/>
        <w:jc w:val="both"/>
        <w:rPr>
          <w:b/>
          <w:bCs/>
          <w:sz w:val="20"/>
          <w:szCs w:val="20"/>
        </w:rPr>
      </w:pPr>
      <w:bookmarkStart w:id="0" w:name="_GoBack"/>
      <w:bookmarkEnd w:id="0"/>
    </w:p>
    <w:p w:rsidR="008F1407" w:rsidRPr="00EC39C1" w:rsidRDefault="008F1407" w:rsidP="008F1407">
      <w:pPr>
        <w:autoSpaceDE w:val="0"/>
        <w:autoSpaceDN w:val="0"/>
        <w:adjustRightInd w:val="0"/>
        <w:jc w:val="both"/>
        <w:rPr>
          <w:b/>
          <w:bCs/>
          <w:sz w:val="20"/>
          <w:szCs w:val="20"/>
        </w:rPr>
      </w:pPr>
      <w:r w:rsidRPr="00EC39C1">
        <w:rPr>
          <w:b/>
          <w:bCs/>
          <w:sz w:val="20"/>
          <w:szCs w:val="20"/>
        </w:rPr>
        <w:t>CLÁUSULA ONZE:</w:t>
      </w:r>
    </w:p>
    <w:p w:rsidR="008F1407" w:rsidRPr="00EC39C1" w:rsidRDefault="008F1407" w:rsidP="008F1407">
      <w:pPr>
        <w:autoSpaceDE w:val="0"/>
        <w:autoSpaceDN w:val="0"/>
        <w:adjustRightInd w:val="0"/>
        <w:jc w:val="both"/>
        <w:rPr>
          <w:sz w:val="20"/>
          <w:szCs w:val="20"/>
        </w:rPr>
      </w:pPr>
      <w:r w:rsidRPr="00EC39C1">
        <w:rPr>
          <w:sz w:val="20"/>
          <w:szCs w:val="20"/>
        </w:rPr>
        <w:t>Os casos de inadimplência da CONTRATANTE proceder-se-á conforme o § 1º, do art. 20 da Lei n° 11.947/2009 e demais legislações relacionadas.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DOZE:</w:t>
      </w:r>
    </w:p>
    <w:p w:rsidR="008F1407" w:rsidRPr="00EC39C1" w:rsidRDefault="008F1407" w:rsidP="008F1407">
      <w:pPr>
        <w:autoSpaceDE w:val="0"/>
        <w:autoSpaceDN w:val="0"/>
        <w:adjustRightInd w:val="0"/>
        <w:jc w:val="both"/>
        <w:rPr>
          <w:sz w:val="20"/>
          <w:szCs w:val="20"/>
        </w:rPr>
      </w:pPr>
      <w:r w:rsidRPr="00EC39C1">
        <w:rPr>
          <w:sz w:val="20"/>
          <w:szCs w:val="20"/>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TREZE:</w:t>
      </w:r>
    </w:p>
    <w:p w:rsidR="008F1407" w:rsidRPr="00EC39C1" w:rsidRDefault="008F1407" w:rsidP="008F1407">
      <w:pPr>
        <w:autoSpaceDE w:val="0"/>
        <w:autoSpaceDN w:val="0"/>
        <w:adjustRightInd w:val="0"/>
        <w:jc w:val="both"/>
        <w:rPr>
          <w:sz w:val="20"/>
          <w:szCs w:val="20"/>
        </w:rPr>
      </w:pPr>
      <w:r w:rsidRPr="00EC39C1">
        <w:rPr>
          <w:sz w:val="20"/>
          <w:szCs w:val="20"/>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QUATORZE:</w:t>
      </w:r>
    </w:p>
    <w:p w:rsidR="008F1407" w:rsidRPr="00EC39C1" w:rsidRDefault="008F1407" w:rsidP="008F1407">
      <w:pPr>
        <w:autoSpaceDE w:val="0"/>
        <w:autoSpaceDN w:val="0"/>
        <w:adjustRightInd w:val="0"/>
        <w:jc w:val="both"/>
        <w:rPr>
          <w:sz w:val="20"/>
          <w:szCs w:val="20"/>
        </w:rPr>
      </w:pPr>
      <w:r w:rsidRPr="00EC39C1">
        <w:rPr>
          <w:sz w:val="20"/>
          <w:szCs w:val="20"/>
        </w:rPr>
        <w:t>É de exclusiva responsabilidade do CONTRATADO FORNECEDOR o ressarcimento de danos causados ao CONTRATANTE ou a terceiros, decorrentes de sua culpa ou dolo na execução do contrato, não excluindo ou reduzindo esta responsabilidade à fiscalização.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QUINZE:</w:t>
      </w:r>
    </w:p>
    <w:p w:rsidR="008F1407" w:rsidRPr="00EC39C1" w:rsidRDefault="008F1407" w:rsidP="008F1407">
      <w:pPr>
        <w:autoSpaceDE w:val="0"/>
        <w:autoSpaceDN w:val="0"/>
        <w:adjustRightInd w:val="0"/>
        <w:jc w:val="both"/>
        <w:rPr>
          <w:sz w:val="20"/>
          <w:szCs w:val="20"/>
        </w:rPr>
      </w:pPr>
      <w:r w:rsidRPr="00EC39C1">
        <w:rPr>
          <w:sz w:val="20"/>
          <w:szCs w:val="20"/>
        </w:rPr>
        <w:t xml:space="preserve">O CONTRATANTE em razão </w:t>
      </w:r>
      <w:r w:rsidR="000817FB" w:rsidRPr="00EC39C1">
        <w:rPr>
          <w:sz w:val="20"/>
          <w:szCs w:val="20"/>
        </w:rPr>
        <w:t>a supremacia</w:t>
      </w:r>
      <w:r w:rsidRPr="00EC39C1">
        <w:rPr>
          <w:sz w:val="20"/>
          <w:szCs w:val="20"/>
        </w:rPr>
        <w:t xml:space="preserve"> dos interesses públicos sobre os interesses particulares poderá:</w:t>
      </w:r>
    </w:p>
    <w:p w:rsidR="008F1407" w:rsidRPr="00EC39C1" w:rsidRDefault="008F1407" w:rsidP="008F1407">
      <w:pPr>
        <w:autoSpaceDE w:val="0"/>
        <w:autoSpaceDN w:val="0"/>
        <w:adjustRightInd w:val="0"/>
        <w:jc w:val="both"/>
        <w:rPr>
          <w:sz w:val="20"/>
          <w:szCs w:val="20"/>
        </w:rPr>
      </w:pPr>
      <w:r w:rsidRPr="00EC39C1">
        <w:rPr>
          <w:sz w:val="20"/>
          <w:szCs w:val="20"/>
        </w:rPr>
        <w:t>a. modificar unilateralmente o contrato para melhor adequação às finalidades de interesse público, respeitando os direitos do CONTRATADO;</w:t>
      </w:r>
    </w:p>
    <w:p w:rsidR="008F1407" w:rsidRPr="00EC39C1" w:rsidRDefault="008F1407" w:rsidP="008F1407">
      <w:pPr>
        <w:autoSpaceDE w:val="0"/>
        <w:autoSpaceDN w:val="0"/>
        <w:adjustRightInd w:val="0"/>
        <w:jc w:val="both"/>
        <w:rPr>
          <w:sz w:val="20"/>
          <w:szCs w:val="20"/>
        </w:rPr>
      </w:pPr>
      <w:r w:rsidRPr="00EC39C1">
        <w:rPr>
          <w:sz w:val="20"/>
          <w:szCs w:val="20"/>
        </w:rPr>
        <w:t>b. rescindir unilateralmente o contrato, nos casos de infração contratual ou inaptidão do</w:t>
      </w:r>
    </w:p>
    <w:p w:rsidR="008F1407" w:rsidRPr="00EC39C1" w:rsidRDefault="008F1407" w:rsidP="008F1407">
      <w:pPr>
        <w:autoSpaceDE w:val="0"/>
        <w:autoSpaceDN w:val="0"/>
        <w:adjustRightInd w:val="0"/>
        <w:jc w:val="both"/>
        <w:rPr>
          <w:sz w:val="20"/>
          <w:szCs w:val="20"/>
        </w:rPr>
      </w:pPr>
      <w:r w:rsidRPr="00EC39C1">
        <w:rPr>
          <w:sz w:val="20"/>
          <w:szCs w:val="20"/>
        </w:rPr>
        <w:t>CONTRATADO;</w:t>
      </w:r>
    </w:p>
    <w:p w:rsidR="008F1407" w:rsidRPr="00EC39C1" w:rsidRDefault="008F1407" w:rsidP="008F1407">
      <w:pPr>
        <w:autoSpaceDE w:val="0"/>
        <w:autoSpaceDN w:val="0"/>
        <w:adjustRightInd w:val="0"/>
        <w:jc w:val="both"/>
        <w:rPr>
          <w:sz w:val="20"/>
          <w:szCs w:val="20"/>
        </w:rPr>
      </w:pPr>
      <w:r w:rsidRPr="00EC39C1">
        <w:rPr>
          <w:sz w:val="20"/>
          <w:szCs w:val="20"/>
        </w:rPr>
        <w:t>c. fiscalizar a execução do contrato;</w:t>
      </w:r>
    </w:p>
    <w:p w:rsidR="008F1407" w:rsidRPr="00EC39C1" w:rsidRDefault="008F1407" w:rsidP="008F1407">
      <w:pPr>
        <w:autoSpaceDE w:val="0"/>
        <w:autoSpaceDN w:val="0"/>
        <w:adjustRightInd w:val="0"/>
        <w:jc w:val="both"/>
        <w:rPr>
          <w:sz w:val="20"/>
          <w:szCs w:val="20"/>
        </w:rPr>
      </w:pPr>
      <w:r w:rsidRPr="00EC39C1">
        <w:rPr>
          <w:sz w:val="20"/>
          <w:szCs w:val="20"/>
        </w:rPr>
        <w:t xml:space="preserve">d. aplicar sanções motivadas pela inexecução total ou parcial do ajuste; </w:t>
      </w:r>
    </w:p>
    <w:p w:rsidR="008F1407" w:rsidRPr="00EC39C1" w:rsidRDefault="008F1407" w:rsidP="008F1407">
      <w:pPr>
        <w:autoSpaceDE w:val="0"/>
        <w:autoSpaceDN w:val="0"/>
        <w:adjustRightInd w:val="0"/>
        <w:jc w:val="both"/>
        <w:rPr>
          <w:sz w:val="20"/>
          <w:szCs w:val="20"/>
        </w:rPr>
      </w:pPr>
      <w:r w:rsidRPr="00EC39C1">
        <w:rPr>
          <w:sz w:val="20"/>
          <w:szCs w:val="20"/>
        </w:rPr>
        <w:t>Sempre que a CONTRATANTE alterar ou rescindir o contrato sem culpa do CONTRATADO, deve respeitar o equilíbrio econômico-financeiro, garantindo-lhe o aumento da remuneração respectiva ou a indenização por despesas já realizadas.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DEZESSEIS:</w:t>
      </w:r>
    </w:p>
    <w:p w:rsidR="008F1407" w:rsidRPr="00EC39C1" w:rsidRDefault="008F1407" w:rsidP="008F1407">
      <w:pPr>
        <w:autoSpaceDE w:val="0"/>
        <w:autoSpaceDN w:val="0"/>
        <w:adjustRightInd w:val="0"/>
        <w:jc w:val="both"/>
        <w:rPr>
          <w:sz w:val="20"/>
          <w:szCs w:val="20"/>
        </w:rPr>
      </w:pPr>
      <w:r w:rsidRPr="00EC39C1">
        <w:rPr>
          <w:sz w:val="20"/>
          <w:szCs w:val="20"/>
        </w:rPr>
        <w:t>A multa aplicada após regular processo administrativo poderá ser descontada dos pagamentos eventualmente devidos pelo CONTRATANTE ou, quando for o caso, cobrada judicialmente.</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DEZESSETE:</w:t>
      </w:r>
    </w:p>
    <w:p w:rsidR="008F1407" w:rsidRPr="00EC39C1" w:rsidRDefault="008F1407" w:rsidP="008F1407">
      <w:pPr>
        <w:autoSpaceDE w:val="0"/>
        <w:autoSpaceDN w:val="0"/>
        <w:adjustRightInd w:val="0"/>
        <w:jc w:val="both"/>
        <w:rPr>
          <w:sz w:val="20"/>
          <w:szCs w:val="20"/>
        </w:rPr>
      </w:pPr>
      <w:r w:rsidRPr="00EC39C1">
        <w:rPr>
          <w:sz w:val="20"/>
          <w:szCs w:val="20"/>
        </w:rPr>
        <w:t>A fiscalização do presente contrato ficará a cargo da Secretaria Municipal de Educação, do Município de Conceição dos Ouros (MG).</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DEZOITO:</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rege-se, ainda, pela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pela Resolução CD/FNDE  pela Lei n° 11.947/2009 e o dispositivo que a regulamente, em todos os seus termos, a qual será aplicada, também, onde o contrato for omisso.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DEZENOVE:</w:t>
      </w:r>
    </w:p>
    <w:p w:rsidR="008F1407" w:rsidRPr="00EC39C1" w:rsidRDefault="008F1407" w:rsidP="008F1407">
      <w:pPr>
        <w:autoSpaceDE w:val="0"/>
        <w:autoSpaceDN w:val="0"/>
        <w:adjustRightInd w:val="0"/>
        <w:jc w:val="both"/>
        <w:rPr>
          <w:sz w:val="20"/>
          <w:szCs w:val="20"/>
        </w:rPr>
      </w:pPr>
      <w:r w:rsidRPr="00EC39C1">
        <w:rPr>
          <w:sz w:val="20"/>
          <w:szCs w:val="20"/>
        </w:rPr>
        <w:t>Este Contrato poderá ser aditado a qualquer tempo, mediante acordo formal entre as partes, resguardadas as suas condições essenciais.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w:t>
      </w:r>
    </w:p>
    <w:p w:rsidR="008F1407" w:rsidRPr="00EC39C1" w:rsidRDefault="008F1407" w:rsidP="008F1407">
      <w:pPr>
        <w:autoSpaceDE w:val="0"/>
        <w:autoSpaceDN w:val="0"/>
        <w:adjustRightInd w:val="0"/>
        <w:jc w:val="both"/>
        <w:rPr>
          <w:sz w:val="20"/>
          <w:szCs w:val="20"/>
        </w:rPr>
      </w:pPr>
      <w:r w:rsidRPr="00EC39C1">
        <w:rPr>
          <w:sz w:val="20"/>
          <w:szCs w:val="20"/>
        </w:rPr>
        <w:t>As comunicações com origem neste contrato deverão ser formais e expressas, por meio de carta, que somente terá validade se enviada mediante registro de recebimento, por fax, transmitido pelas partes.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UM:</w:t>
      </w:r>
    </w:p>
    <w:p w:rsidR="008F1407" w:rsidRPr="00EC39C1" w:rsidRDefault="008F1407" w:rsidP="008F1407">
      <w:pPr>
        <w:autoSpaceDE w:val="0"/>
        <w:autoSpaceDN w:val="0"/>
        <w:adjustRightInd w:val="0"/>
        <w:jc w:val="both"/>
        <w:rPr>
          <w:sz w:val="20"/>
          <w:szCs w:val="20"/>
        </w:rPr>
      </w:pPr>
      <w:r w:rsidRPr="00EC39C1">
        <w:rPr>
          <w:sz w:val="20"/>
          <w:szCs w:val="20"/>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8F1407" w:rsidRPr="00EC39C1" w:rsidRDefault="008F1407" w:rsidP="008F1407">
      <w:pPr>
        <w:autoSpaceDE w:val="0"/>
        <w:autoSpaceDN w:val="0"/>
        <w:adjustRightInd w:val="0"/>
        <w:jc w:val="both"/>
        <w:rPr>
          <w:sz w:val="20"/>
          <w:szCs w:val="20"/>
        </w:rPr>
      </w:pPr>
      <w:r w:rsidRPr="00EC39C1">
        <w:rPr>
          <w:sz w:val="20"/>
          <w:szCs w:val="20"/>
        </w:rPr>
        <w:t>a. por acordo entre as partes;</w:t>
      </w:r>
    </w:p>
    <w:p w:rsidR="008F1407" w:rsidRPr="00EC39C1" w:rsidRDefault="008F1407" w:rsidP="008F1407">
      <w:pPr>
        <w:autoSpaceDE w:val="0"/>
        <w:autoSpaceDN w:val="0"/>
        <w:adjustRightInd w:val="0"/>
        <w:jc w:val="both"/>
        <w:rPr>
          <w:sz w:val="20"/>
          <w:szCs w:val="20"/>
        </w:rPr>
      </w:pPr>
      <w:r w:rsidRPr="00EC39C1">
        <w:rPr>
          <w:sz w:val="20"/>
          <w:szCs w:val="20"/>
        </w:rPr>
        <w:t>b. pela inobservância de qualquer de suas condições;</w:t>
      </w:r>
    </w:p>
    <w:p w:rsidR="008F1407" w:rsidRPr="00EC39C1" w:rsidRDefault="008F1407" w:rsidP="008F1407">
      <w:pPr>
        <w:autoSpaceDE w:val="0"/>
        <w:autoSpaceDN w:val="0"/>
        <w:adjustRightInd w:val="0"/>
        <w:jc w:val="both"/>
        <w:rPr>
          <w:sz w:val="20"/>
          <w:szCs w:val="20"/>
        </w:rPr>
      </w:pPr>
      <w:r w:rsidRPr="00EC39C1">
        <w:rPr>
          <w:sz w:val="20"/>
          <w:szCs w:val="20"/>
        </w:rPr>
        <w:t>c. quaisquer dos motivos previstos em lei.</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DOIS:</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vigorará da sua assinatura até a entrega total dos produtos adquiridos ou até 31 de </w:t>
      </w:r>
      <w:proofErr w:type="gramStart"/>
      <w:r w:rsidRPr="00EC39C1">
        <w:rPr>
          <w:sz w:val="20"/>
          <w:szCs w:val="20"/>
        </w:rPr>
        <w:t>Dezembro</w:t>
      </w:r>
      <w:proofErr w:type="gramEnd"/>
      <w:r w:rsidRPr="00EC39C1">
        <w:rPr>
          <w:sz w:val="20"/>
          <w:szCs w:val="20"/>
        </w:rPr>
        <w:t xml:space="preserve"> de 20</w:t>
      </w:r>
      <w:r>
        <w:rPr>
          <w:sz w:val="20"/>
          <w:szCs w:val="20"/>
        </w:rPr>
        <w:t>21</w:t>
      </w:r>
      <w:r w:rsidRPr="00EC39C1">
        <w:rPr>
          <w:sz w:val="20"/>
          <w:szCs w:val="20"/>
        </w:rPr>
        <w:t>.</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TRÊS:</w:t>
      </w:r>
    </w:p>
    <w:p w:rsidR="008F1407" w:rsidRPr="00EC39C1" w:rsidRDefault="008F1407" w:rsidP="008F1407">
      <w:pPr>
        <w:autoSpaceDE w:val="0"/>
        <w:autoSpaceDN w:val="0"/>
        <w:adjustRightInd w:val="0"/>
        <w:jc w:val="both"/>
        <w:rPr>
          <w:sz w:val="20"/>
          <w:szCs w:val="20"/>
        </w:rPr>
      </w:pPr>
      <w:r w:rsidRPr="00EC39C1">
        <w:rPr>
          <w:sz w:val="20"/>
          <w:szCs w:val="20"/>
        </w:rPr>
        <w:t>É competente o Foro da Comarca de Cachoeira de Minas para dirimir qualquer controvérsia que se originar deste contrato. E, por estarem assim, justos e contratados, assinam o presente instrumento em três vias de igual teor e forma, na presença de duas testemunhas.</w:t>
      </w:r>
    </w:p>
    <w:p w:rsidR="008F1407" w:rsidRPr="00EC39C1" w:rsidRDefault="008F1407" w:rsidP="008F1407">
      <w:pPr>
        <w:autoSpaceDE w:val="0"/>
        <w:autoSpaceDN w:val="0"/>
        <w:adjustRightInd w:val="0"/>
        <w:jc w:val="right"/>
        <w:rPr>
          <w:sz w:val="20"/>
          <w:szCs w:val="20"/>
        </w:rPr>
      </w:pPr>
    </w:p>
    <w:p w:rsidR="008F1407" w:rsidRPr="00EC39C1" w:rsidRDefault="008F1407" w:rsidP="008F1407">
      <w:pPr>
        <w:autoSpaceDE w:val="0"/>
        <w:autoSpaceDN w:val="0"/>
        <w:adjustRightInd w:val="0"/>
        <w:jc w:val="right"/>
        <w:rPr>
          <w:sz w:val="20"/>
          <w:szCs w:val="20"/>
        </w:rPr>
      </w:pPr>
      <w:r w:rsidRPr="00EC39C1">
        <w:rPr>
          <w:sz w:val="20"/>
          <w:szCs w:val="20"/>
        </w:rPr>
        <w:t xml:space="preserve">Conceição dos Ouros, </w:t>
      </w:r>
      <w:r>
        <w:rPr>
          <w:sz w:val="20"/>
          <w:szCs w:val="20"/>
        </w:rPr>
        <w:t xml:space="preserve">23 </w:t>
      </w:r>
      <w:r w:rsidRPr="00EC39C1">
        <w:rPr>
          <w:sz w:val="20"/>
          <w:szCs w:val="20"/>
        </w:rPr>
        <w:t>de</w:t>
      </w:r>
      <w:r>
        <w:rPr>
          <w:sz w:val="20"/>
          <w:szCs w:val="20"/>
        </w:rPr>
        <w:t xml:space="preserve"> fevereiro </w:t>
      </w:r>
      <w:r w:rsidRPr="00EC39C1">
        <w:rPr>
          <w:sz w:val="20"/>
          <w:szCs w:val="20"/>
        </w:rPr>
        <w:t xml:space="preserve">de </w:t>
      </w:r>
      <w:r>
        <w:rPr>
          <w:sz w:val="20"/>
          <w:szCs w:val="20"/>
        </w:rPr>
        <w:t>2021.</w:t>
      </w: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r>
        <w:rPr>
          <w:sz w:val="20"/>
          <w:szCs w:val="20"/>
        </w:rPr>
        <w:t>PREFEITURA MUNICIPAL DE CONCEIÇÃO DOS OUROS</w:t>
      </w:r>
    </w:p>
    <w:p w:rsidR="008F1407" w:rsidRDefault="008F1407" w:rsidP="008F1407">
      <w:pPr>
        <w:autoSpaceDE w:val="0"/>
        <w:autoSpaceDN w:val="0"/>
        <w:adjustRightInd w:val="0"/>
        <w:jc w:val="center"/>
        <w:rPr>
          <w:sz w:val="20"/>
          <w:szCs w:val="20"/>
        </w:rPr>
      </w:pPr>
      <w:r>
        <w:rPr>
          <w:sz w:val="20"/>
          <w:szCs w:val="20"/>
        </w:rPr>
        <w:t>Luís Fernando Rosa de Castro</w:t>
      </w:r>
      <w:r w:rsidRPr="00EC39C1">
        <w:rPr>
          <w:sz w:val="20"/>
          <w:szCs w:val="20"/>
        </w:rPr>
        <w:t xml:space="preserve"> </w:t>
      </w:r>
      <w:r>
        <w:rPr>
          <w:sz w:val="20"/>
          <w:szCs w:val="20"/>
        </w:rPr>
        <w:t xml:space="preserve">- </w:t>
      </w:r>
      <w:r w:rsidRPr="00EC39C1">
        <w:rPr>
          <w:sz w:val="20"/>
          <w:szCs w:val="20"/>
        </w:rPr>
        <w:t>Prefeito Municipal</w:t>
      </w:r>
    </w:p>
    <w:p w:rsidR="008F1407" w:rsidRPr="00EC39C1" w:rsidRDefault="008F1407" w:rsidP="008F1407">
      <w:pPr>
        <w:autoSpaceDE w:val="0"/>
        <w:autoSpaceDN w:val="0"/>
        <w:adjustRightInd w:val="0"/>
        <w:jc w:val="center"/>
        <w:rPr>
          <w:sz w:val="20"/>
          <w:szCs w:val="20"/>
        </w:rPr>
      </w:pPr>
      <w:r>
        <w:rPr>
          <w:sz w:val="20"/>
          <w:szCs w:val="20"/>
        </w:rPr>
        <w:t>CONTRATANTE</w:t>
      </w:r>
    </w:p>
    <w:p w:rsidR="008F1407" w:rsidRPr="00EC39C1"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p>
    <w:p w:rsidR="00723614" w:rsidRDefault="00723614" w:rsidP="008F1407">
      <w:pPr>
        <w:autoSpaceDE w:val="0"/>
        <w:autoSpaceDN w:val="0"/>
        <w:adjustRightInd w:val="0"/>
        <w:jc w:val="center"/>
        <w:rPr>
          <w:sz w:val="20"/>
          <w:szCs w:val="20"/>
        </w:rPr>
      </w:pPr>
      <w:r w:rsidRPr="00723614">
        <w:rPr>
          <w:sz w:val="20"/>
          <w:szCs w:val="20"/>
        </w:rPr>
        <w:t>José Eugenio da Fonseca</w:t>
      </w:r>
    </w:p>
    <w:p w:rsidR="00723614" w:rsidRDefault="00723614" w:rsidP="008F1407">
      <w:pPr>
        <w:autoSpaceDE w:val="0"/>
        <w:autoSpaceDN w:val="0"/>
        <w:adjustRightInd w:val="0"/>
        <w:jc w:val="center"/>
        <w:rPr>
          <w:sz w:val="20"/>
          <w:szCs w:val="20"/>
        </w:rPr>
      </w:pPr>
      <w:r w:rsidRPr="00723614">
        <w:rPr>
          <w:sz w:val="20"/>
          <w:szCs w:val="20"/>
        </w:rPr>
        <w:t xml:space="preserve"> CPF: sob </w:t>
      </w:r>
      <w:proofErr w:type="gramStart"/>
      <w:r w:rsidRPr="00723614">
        <w:rPr>
          <w:sz w:val="20"/>
          <w:szCs w:val="20"/>
        </w:rPr>
        <w:t>n.º</w:t>
      </w:r>
      <w:proofErr w:type="gramEnd"/>
      <w:r w:rsidRPr="00723614">
        <w:rPr>
          <w:sz w:val="20"/>
          <w:szCs w:val="20"/>
        </w:rPr>
        <w:t xml:space="preserve"> 025.149.406-30</w:t>
      </w:r>
    </w:p>
    <w:p w:rsidR="008F1407" w:rsidRPr="00EC39C1" w:rsidRDefault="00327112" w:rsidP="008F1407">
      <w:pPr>
        <w:autoSpaceDE w:val="0"/>
        <w:autoSpaceDN w:val="0"/>
        <w:adjustRightInd w:val="0"/>
        <w:jc w:val="center"/>
        <w:rPr>
          <w:sz w:val="20"/>
          <w:szCs w:val="20"/>
        </w:rPr>
      </w:pPr>
      <w:r w:rsidRPr="00EC39C1">
        <w:rPr>
          <w:sz w:val="20"/>
          <w:szCs w:val="20"/>
        </w:rPr>
        <w:t xml:space="preserve"> </w:t>
      </w:r>
      <w:r w:rsidR="008F1407" w:rsidRPr="00EC39C1">
        <w:rPr>
          <w:sz w:val="20"/>
          <w:szCs w:val="20"/>
        </w:rPr>
        <w:t>CONTRATADO</w:t>
      </w: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rPr>
          <w:sz w:val="20"/>
          <w:szCs w:val="20"/>
        </w:rPr>
      </w:pPr>
    </w:p>
    <w:p w:rsidR="00C237BA" w:rsidRPr="008F1407" w:rsidRDefault="008F1407" w:rsidP="008F1407">
      <w:pPr>
        <w:autoSpaceDE w:val="0"/>
        <w:autoSpaceDN w:val="0"/>
        <w:adjustRightInd w:val="0"/>
        <w:rPr>
          <w:sz w:val="20"/>
          <w:szCs w:val="20"/>
        </w:rPr>
      </w:pPr>
      <w:r w:rsidRPr="00EC39C1">
        <w:rPr>
          <w:sz w:val="20"/>
          <w:szCs w:val="20"/>
        </w:rPr>
        <w:t>TESTEMUNHAS:</w:t>
      </w:r>
    </w:p>
    <w:sectPr w:rsidR="00C237BA" w:rsidRPr="008F1407" w:rsidSect="008F1407">
      <w:headerReference w:type="default" r:id="rId6"/>
      <w:pgSz w:w="11906" w:h="16838"/>
      <w:pgMar w:top="1440" w:right="510" w:bottom="1440"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939" w:rsidRDefault="00A44939" w:rsidP="008F1407">
      <w:r>
        <w:separator/>
      </w:r>
    </w:p>
  </w:endnote>
  <w:endnote w:type="continuationSeparator" w:id="0">
    <w:p w:rsidR="00A44939" w:rsidRDefault="00A44939" w:rsidP="008F1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939" w:rsidRDefault="00A44939" w:rsidP="008F1407">
      <w:r>
        <w:separator/>
      </w:r>
    </w:p>
  </w:footnote>
  <w:footnote w:type="continuationSeparator" w:id="0">
    <w:p w:rsidR="00A44939" w:rsidRDefault="00A44939" w:rsidP="008F14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407" w:rsidRDefault="008F1407" w:rsidP="008F1407">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AEB8933" wp14:editId="78FB4B15">
          <wp:simplePos x="0" y="0"/>
          <wp:positionH relativeFrom="page">
            <wp:posOffset>142875</wp:posOffset>
          </wp:positionH>
          <wp:positionV relativeFrom="paragraph">
            <wp:posOffset>-210185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parajita"/>
        <w:b/>
        <w:noProof/>
        <w:color w:val="000000"/>
        <w:lang w:eastAsia="pt-BR"/>
      </w:rPr>
      <w:drawing>
        <wp:anchor distT="0" distB="0" distL="114300" distR="114300" simplePos="0" relativeHeight="251660288" behindDoc="1" locked="0" layoutInCell="1" allowOverlap="1" wp14:anchorId="3C98EDB5" wp14:editId="51E40BEC">
          <wp:simplePos x="0" y="0"/>
          <wp:positionH relativeFrom="margin">
            <wp:posOffset>5687060</wp:posOffset>
          </wp:positionH>
          <wp:positionV relativeFrom="margin">
            <wp:posOffset>-1235710</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F1407" w:rsidRDefault="008F1407" w:rsidP="008F1407">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r>
      <w:rPr>
        <w:rFonts w:cs="Aparajita"/>
        <w:b/>
        <w:color w:val="000000"/>
      </w:rPr>
      <w:t xml:space="preserve">      </w:t>
    </w:r>
    <w:r w:rsidRPr="00F81C4C">
      <w:rPr>
        <w:rFonts w:cs="Aparajita"/>
        <w:b/>
        <w:color w:val="000000"/>
      </w:rPr>
      <w:t xml:space="preserve"> ____________________ESTADO DE MINAS GERAIS_____________________</w:t>
    </w:r>
    <w:r>
      <w:rPr>
        <w:rFonts w:cs="Aparajita"/>
        <w:b/>
        <w:color w:val="000000"/>
        <w:sz w:val="32"/>
        <w:szCs w:val="32"/>
      </w:rPr>
      <w:t xml:space="preserve"> </w:t>
    </w:r>
  </w:p>
  <w:p w:rsidR="008F1407" w:rsidRPr="008F1407" w:rsidRDefault="008F1407" w:rsidP="008F1407">
    <w:pPr>
      <w:pStyle w:val="SemEspaamento"/>
      <w:spacing w:line="276" w:lineRule="auto"/>
      <w:jc w:val="center"/>
      <w:rPr>
        <w:rFonts w:cs="Aparajita"/>
        <w:b/>
        <w:color w:val="000000"/>
        <w:sz w:val="32"/>
        <w:szCs w:val="32"/>
      </w:rPr>
    </w:pPr>
    <w:r w:rsidRPr="00F81C4C">
      <w:rPr>
        <w:rFonts w:cs="Aparajita"/>
        <w:color w:val="000000"/>
        <w:sz w:val="20"/>
        <w:szCs w:val="20"/>
      </w:rPr>
      <w:t>Praça José Maria de Souza, 01 – Centro – CEP: 37548-000 – Conceição dos Ouros – MG.</w:t>
    </w:r>
  </w:p>
  <w:p w:rsidR="008F1407" w:rsidRPr="00EC39C1" w:rsidRDefault="008F1407" w:rsidP="008F1407">
    <w:pPr>
      <w:pStyle w:val="Cabealho"/>
      <w:rPr>
        <w:sz w:val="22"/>
      </w:rPr>
    </w:pPr>
    <w:r>
      <w:rPr>
        <w:rFonts w:ascii="Calibri" w:hAnsi="Calibri" w:cs="Aparajita"/>
        <w:color w:val="000000"/>
        <w:sz w:val="22"/>
      </w:rPr>
      <w:t xml:space="preserve">                                                    </w:t>
    </w:r>
    <w:r w:rsidRPr="00EC39C1">
      <w:rPr>
        <w:rFonts w:ascii="Calibri" w:hAnsi="Calibri" w:cs="Aparajita"/>
        <w:color w:val="000000"/>
        <w:sz w:val="22"/>
      </w:rPr>
      <w:t>CNPJ: 18.677.609/0001-65 -Tel. (35)3653-1220</w:t>
    </w:r>
  </w:p>
  <w:p w:rsidR="008F1407" w:rsidRDefault="008F140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07"/>
    <w:rsid w:val="000817FB"/>
    <w:rsid w:val="00115478"/>
    <w:rsid w:val="00327112"/>
    <w:rsid w:val="00573714"/>
    <w:rsid w:val="00723614"/>
    <w:rsid w:val="008F1407"/>
    <w:rsid w:val="009F1447"/>
    <w:rsid w:val="00A44939"/>
    <w:rsid w:val="00BE3C39"/>
    <w:rsid w:val="00C237BA"/>
    <w:rsid w:val="00C6097D"/>
    <w:rsid w:val="00DF47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79650"/>
  <w15:chartTrackingRefBased/>
  <w15:docId w15:val="{E1AA7C9E-3CB3-4ECC-9F34-F16FDF76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407"/>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8F1407"/>
    <w:pPr>
      <w:suppressAutoHyphens w:val="0"/>
      <w:spacing w:before="100" w:beforeAutospacing="1" w:after="100" w:afterAutospacing="1"/>
    </w:pPr>
    <w:rPr>
      <w:lang w:eastAsia="pt-BR"/>
    </w:rPr>
  </w:style>
  <w:style w:type="paragraph" w:styleId="Cabealho">
    <w:name w:val="header"/>
    <w:basedOn w:val="Normal"/>
    <w:link w:val="CabealhoChar"/>
    <w:uiPriority w:val="99"/>
    <w:unhideWhenUsed/>
    <w:rsid w:val="008F1407"/>
    <w:pPr>
      <w:tabs>
        <w:tab w:val="center" w:pos="4252"/>
        <w:tab w:val="right" w:pos="8504"/>
      </w:tabs>
    </w:pPr>
  </w:style>
  <w:style w:type="character" w:customStyle="1" w:styleId="CabealhoChar">
    <w:name w:val="Cabeçalho Char"/>
    <w:basedOn w:val="Fontepargpadro"/>
    <w:link w:val="Cabealho"/>
    <w:uiPriority w:val="99"/>
    <w:rsid w:val="008F1407"/>
    <w:rPr>
      <w:rFonts w:ascii="Times New Roman" w:eastAsia="Times New Roman" w:hAnsi="Times New Roman" w:cs="Times New Roman"/>
      <w:sz w:val="24"/>
      <w:szCs w:val="24"/>
      <w:lang w:eastAsia="ar-SA"/>
    </w:rPr>
  </w:style>
  <w:style w:type="paragraph" w:styleId="Rodap">
    <w:name w:val="footer"/>
    <w:basedOn w:val="Normal"/>
    <w:link w:val="RodapChar"/>
    <w:uiPriority w:val="99"/>
    <w:unhideWhenUsed/>
    <w:rsid w:val="008F1407"/>
    <w:pPr>
      <w:tabs>
        <w:tab w:val="center" w:pos="4252"/>
        <w:tab w:val="right" w:pos="8504"/>
      </w:tabs>
    </w:pPr>
  </w:style>
  <w:style w:type="character" w:customStyle="1" w:styleId="RodapChar">
    <w:name w:val="Rodapé Char"/>
    <w:basedOn w:val="Fontepargpadro"/>
    <w:link w:val="Rodap"/>
    <w:uiPriority w:val="99"/>
    <w:rsid w:val="008F1407"/>
    <w:rPr>
      <w:rFonts w:ascii="Times New Roman" w:eastAsia="Times New Roman" w:hAnsi="Times New Roman" w:cs="Times New Roman"/>
      <w:sz w:val="24"/>
      <w:szCs w:val="24"/>
      <w:lang w:eastAsia="ar-SA"/>
    </w:rPr>
  </w:style>
  <w:style w:type="paragraph" w:styleId="SemEspaamento">
    <w:name w:val="No Spacing"/>
    <w:uiPriority w:val="1"/>
    <w:qFormat/>
    <w:rsid w:val="008F140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1407</Words>
  <Characters>7603</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Município</dc:creator>
  <cp:keywords/>
  <dc:description/>
  <cp:lastModifiedBy>Município</cp:lastModifiedBy>
  <cp:revision>6</cp:revision>
  <dcterms:created xsi:type="dcterms:W3CDTF">2021-02-23T16:56:00Z</dcterms:created>
  <dcterms:modified xsi:type="dcterms:W3CDTF">2021-03-03T19:24:00Z</dcterms:modified>
</cp:coreProperties>
</file>