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F74" w:rsidRPr="00735F74" w:rsidRDefault="00735F74" w:rsidP="00735F7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ATA DA SESSÃO PÚBLICA DO PREGÃO PRESENCIAL </w:t>
      </w:r>
    </w:p>
    <w:p w:rsidR="00735F74" w:rsidRPr="00735F74" w:rsidRDefault="00735F74" w:rsidP="00735F7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AQUISIÇÃO DE: </w:t>
      </w: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FORNECIMENTO DE OLEO DIESEL-S10</w:t>
      </w:r>
    </w:p>
    <w:p w:rsidR="00735F74" w:rsidRPr="00735F74" w:rsidRDefault="00735F74" w:rsidP="00735F7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            Às </w:t>
      </w: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09:00</w:t>
      </w: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horas do dia </w:t>
      </w: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01/03/2021</w:t>
      </w: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no endereço Praça José Maria de Souza, nº 01, Centro, Conceição dos Ouros (MG), reuniram-se o pregoeiro: </w:t>
      </w: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DANIELE PEREIRA DA SILVA</w:t>
      </w: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e a respectiva equipe de apoio </w:t>
      </w:r>
      <w:r w:rsidRPr="00735F74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RENANN ALMEIDA MOTA, CLAUDIONISIO DE OLIVEIRA</w:t>
      </w: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designados pelo ato de nomeação (Portaria: </w:t>
      </w: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026 de 04/01/2021</w:t>
      </w: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), para realização da sessão pública de licitação, modalidade pregão nº: </w:t>
      </w: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0005/2021</w:t>
      </w: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processo administrativo nº: </w:t>
      </w: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000014/21</w:t>
      </w: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- que tem por objeto a aquisição de </w:t>
      </w: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FORNECIMENTO DE OLEO DIESEL-S10</w:t>
      </w: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para:</w:t>
      </w:r>
    </w:p>
    <w:p w:rsidR="00735F74" w:rsidRPr="00735F74" w:rsidRDefault="00735F74" w:rsidP="00735F7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735F74" w:rsidRPr="00735F74" w:rsidTr="00735F74">
        <w:trPr>
          <w:tblCellSpacing w:w="0" w:type="dxa"/>
        </w:trPr>
        <w:tc>
          <w:tcPr>
            <w:tcW w:w="345" w:type="dxa"/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pt-BR"/>
              </w:rPr>
              <w:t>Contratação de Empresa para Fornecimento de Diesel S10, para Manutenção das Atividades dos Veículos da Frota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</w:tr>
    </w:tbl>
    <w:p w:rsidR="00735F74" w:rsidRPr="00735F74" w:rsidRDefault="00735F74" w:rsidP="00735F7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CREDENCIAMENTO</w:t>
      </w:r>
    </w:p>
    <w:p w:rsidR="00735F74" w:rsidRPr="00735F74" w:rsidRDefault="00735F74" w:rsidP="00735F7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735F74" w:rsidRPr="00735F74" w:rsidRDefault="00735F74" w:rsidP="00735F7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8"/>
        <w:gridCol w:w="2173"/>
        <w:gridCol w:w="2366"/>
        <w:gridCol w:w="2783"/>
      </w:tblGrid>
      <w:tr w:rsidR="00735F74" w:rsidRPr="00735F74" w:rsidTr="00735F7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DOCUMENTO DO REPRESENTANTE</w:t>
            </w:r>
          </w:p>
        </w:tc>
      </w:tr>
      <w:tr w:rsidR="00735F74" w:rsidRPr="00735F74" w:rsidTr="00735F7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TRANSPORTADORA BRITO &amp; BRITO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08.405.781/0001-06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MARIO 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395.288.476-68 - M2355834</w:t>
            </w:r>
          </w:p>
        </w:tc>
      </w:tr>
      <w:tr w:rsidR="00735F74" w:rsidRPr="00735F74" w:rsidTr="00735F7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05.338.747/0001-78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MARCELO AMADOR PELLIZER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025.073.968-22 - 13582717</w:t>
            </w:r>
          </w:p>
        </w:tc>
      </w:tr>
    </w:tbl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val="pt-PT" w:eastAsia="pt-BR"/>
        </w:rPr>
        <w:t> 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 Pregoeira comunicou o encerramento do credenciamento.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 Em seguida recebeu as Declarações dos Licitantes de que atendem plenamente os requisitos de Habilitação estabelecidos no Edital e os dois Envelopes contendo </w:t>
      </w:r>
      <w:proofErr w:type="gramStart"/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  Proposta</w:t>
      </w:r>
      <w:proofErr w:type="gramEnd"/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os Documentos de Habilitação, respectivamente.</w:t>
      </w:r>
    </w:p>
    <w:p w:rsidR="00735F74" w:rsidRPr="00735F74" w:rsidRDefault="00735F74" w:rsidP="00735F7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 Passou-se então a fase de abertura e análise das propostas de preço dos Licitantes participantes do certame.  Após a análise das propostas, verificou-se que o Preço proposto pelas empresas se encontravam acima da média do processo licitatório</w:t>
      </w:r>
      <w:r w:rsidR="002D0F3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4,07 (quatro reais e sete centavos)</w:t>
      </w: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as mesmas informaram ser inviável chegar ao preço de referência</w:t>
      </w:r>
      <w:r w:rsidR="002D0F3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em razão da alta dos preços nos últimos dias</w:t>
      </w: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. Sendo assim decidiu pelo encerramento do certame. E será realizado uma nova cotação para abertura de um novo processo licitatório.  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  <w:bookmarkStart w:id="0" w:name="_GoBack"/>
      <w:bookmarkEnd w:id="0"/>
    </w:p>
    <w:p w:rsidR="00735F74" w:rsidRPr="00735F74" w:rsidRDefault="00735F74" w:rsidP="00735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ENCERRAMENTO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Nada mais havendo a tratar, foi encerrada a sessão, cuja ata vai assinada pela Pregoeira, pelos membros da Equipe de Apoio e representantes dos licitantes relacionados.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Assinam: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735F7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35F74" w:rsidRPr="00735F74" w:rsidTr="00735F74">
        <w:trPr>
          <w:tblCellSpacing w:w="0" w:type="dxa"/>
        </w:trPr>
        <w:tc>
          <w:tcPr>
            <w:tcW w:w="2500" w:type="pct"/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735F74" w:rsidRPr="00735F74" w:rsidRDefault="00735F74" w:rsidP="0073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735F74" w:rsidRPr="00735F74" w:rsidRDefault="00735F74" w:rsidP="00735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 E A EQUIPE DE APOIO</w:t>
            </w:r>
          </w:p>
          <w:p w:rsidR="00735F74" w:rsidRPr="00735F74" w:rsidRDefault="00735F74" w:rsidP="0073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735F74" w:rsidRPr="00735F74" w:rsidRDefault="00735F74" w:rsidP="00735F74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18"/>
          <w:szCs w:val="18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35F74" w:rsidRPr="00735F74" w:rsidTr="00735F74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  <w:gridCol w:w="1543"/>
            </w:tblGrid>
            <w:tr w:rsidR="00735F74" w:rsidRPr="00735F74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MARIO MARTINS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CPF:395.288.476-68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RG:M2355834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TRANSPORTADORA BRITO &amp; BRITO LTDA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MARCELO AMADOR PELLIZER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CPF:025.073.968-22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RG:13582717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FUSAO DERIVADOS DE PETROLEO LTDA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</w:tbl>
          <w:p w:rsidR="00735F74" w:rsidRPr="00735F74" w:rsidRDefault="00735F74" w:rsidP="00735F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735F7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  <w:gridCol w:w="1543"/>
            </w:tblGrid>
            <w:tr w:rsidR="00735F74" w:rsidRPr="00735F74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DANIELE PEREIRA DA SILVA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CPF:120.900.646-41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Pregoeira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CLAUDIONÍSIO DE OLIVEIRA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CPF:757.981.316-53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RENANN ALMEIDA MOTA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CPF:089.552.956-42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735F7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735F74" w:rsidRPr="00735F74" w:rsidRDefault="00735F74" w:rsidP="00735F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:rsidR="00735F74" w:rsidRPr="00735F74" w:rsidRDefault="00735F74" w:rsidP="00735F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E47764" w:rsidRPr="00735F74" w:rsidRDefault="00E47764">
      <w:pPr>
        <w:rPr>
          <w:rFonts w:ascii="Times New Roman" w:hAnsi="Times New Roman" w:cs="Times New Roman"/>
          <w:sz w:val="18"/>
          <w:szCs w:val="18"/>
        </w:rPr>
      </w:pPr>
    </w:p>
    <w:sectPr w:rsidR="00E47764" w:rsidRPr="00735F74" w:rsidSect="00735F74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8CF" w:rsidRDefault="005B78CF" w:rsidP="00735F74">
      <w:pPr>
        <w:spacing w:after="0" w:line="240" w:lineRule="auto"/>
      </w:pPr>
      <w:r>
        <w:separator/>
      </w:r>
    </w:p>
  </w:endnote>
  <w:endnote w:type="continuationSeparator" w:id="0">
    <w:p w:rsidR="005B78CF" w:rsidRDefault="005B78CF" w:rsidP="00735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8CF" w:rsidRDefault="005B78CF" w:rsidP="00735F74">
      <w:pPr>
        <w:spacing w:after="0" w:line="240" w:lineRule="auto"/>
      </w:pPr>
      <w:r>
        <w:separator/>
      </w:r>
    </w:p>
  </w:footnote>
  <w:footnote w:type="continuationSeparator" w:id="0">
    <w:p w:rsidR="005B78CF" w:rsidRDefault="005B78CF" w:rsidP="00735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F74" w:rsidRDefault="00735F74" w:rsidP="00735F74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5833075</wp:posOffset>
          </wp:positionH>
          <wp:positionV relativeFrom="margin">
            <wp:posOffset>-1202990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35F74" w:rsidRPr="00F81C4C" w:rsidRDefault="00735F74" w:rsidP="00735F74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735F74" w:rsidRPr="00F81C4C" w:rsidRDefault="00735F74" w:rsidP="00735F74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>____________________ESTADO DE MINAS GERAIS_____________________</w:t>
    </w:r>
  </w:p>
  <w:p w:rsidR="00735F74" w:rsidRPr="00F81C4C" w:rsidRDefault="00735F74" w:rsidP="00735F74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735F74" w:rsidRDefault="00735F74" w:rsidP="00735F74">
    <w:pPr>
      <w:pStyle w:val="Cabealho"/>
      <w:jc w:val="center"/>
      <w:rPr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>CNPJ: 18.677.609</w:t>
    </w:r>
    <w:r>
      <w:rPr>
        <w:rFonts w:ascii="Calibri" w:hAnsi="Calibri" w:cs="Aparajita"/>
        <w:color w:val="000000"/>
      </w:rPr>
      <w:t>/0001-65 -Tel. (35)3653-1220</w:t>
    </w:r>
  </w:p>
  <w:p w:rsidR="00735F74" w:rsidRDefault="00735F74" w:rsidP="00735F74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F74"/>
    <w:rsid w:val="002D0F32"/>
    <w:rsid w:val="005B78CF"/>
    <w:rsid w:val="00735F74"/>
    <w:rsid w:val="008F4D3C"/>
    <w:rsid w:val="00E4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16894C"/>
  <w15:chartTrackingRefBased/>
  <w15:docId w15:val="{B53C9479-430E-4E11-9B98-F72B7209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5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5F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5F74"/>
  </w:style>
  <w:style w:type="paragraph" w:styleId="Rodap">
    <w:name w:val="footer"/>
    <w:basedOn w:val="Normal"/>
    <w:link w:val="RodapChar"/>
    <w:unhideWhenUsed/>
    <w:rsid w:val="00735F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5F74"/>
  </w:style>
  <w:style w:type="paragraph" w:styleId="SemEspaamento">
    <w:name w:val="No Spacing"/>
    <w:uiPriority w:val="1"/>
    <w:qFormat/>
    <w:rsid w:val="00735F74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4D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467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3</cp:revision>
  <cp:lastPrinted>2021-03-01T12:27:00Z</cp:lastPrinted>
  <dcterms:created xsi:type="dcterms:W3CDTF">2021-03-01T12:17:00Z</dcterms:created>
  <dcterms:modified xsi:type="dcterms:W3CDTF">2021-03-01T12:31:00Z</dcterms:modified>
</cp:coreProperties>
</file>